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1E59C7" w:rsidP="005753E7">
      <w:pPr>
        <w:spacing w:after="12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Assignment-5</w:t>
      </w:r>
    </w:p>
    <w:p w:rsidR="00A65C2E" w:rsidRDefault="00EF7FCC" w:rsidP="005753E7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DBMS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6F2025" w:rsidTr="00681D4D">
        <w:trPr>
          <w:jc w:val="center"/>
        </w:trPr>
        <w:tc>
          <w:tcPr>
            <w:tcW w:w="1098" w:type="dxa"/>
          </w:tcPr>
          <w:p w:rsidR="006F2025" w:rsidRPr="005753E7" w:rsidRDefault="006F2025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Give the following queries in the relational algebra using the relational schema: 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student(id, name) 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enrolled(id, code)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 subject(code, lecturer)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</w:p>
          <w:p w:rsidR="006F2025" w:rsidRPr="005753E7" w:rsidRDefault="006F2025" w:rsidP="00065F2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What are the names of students enrolled in cs3020? </w:t>
            </w:r>
          </w:p>
          <w:p w:rsidR="006F2025" w:rsidRPr="005753E7" w:rsidRDefault="006F2025" w:rsidP="00065F2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Which subjects is Hector taking? </w:t>
            </w:r>
          </w:p>
          <w:p w:rsidR="006F2025" w:rsidRPr="005753E7" w:rsidRDefault="006F2025" w:rsidP="00065F2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Who teaches cs1500? </w:t>
            </w:r>
          </w:p>
          <w:p w:rsidR="006F2025" w:rsidRPr="005753E7" w:rsidRDefault="006F2025" w:rsidP="00065F2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Who teaches cs1500 or cs3020? </w:t>
            </w:r>
          </w:p>
          <w:p w:rsidR="006F2025" w:rsidRPr="005753E7" w:rsidRDefault="006F2025" w:rsidP="00065F2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Who teaches at least two different subjects? </w:t>
            </w:r>
          </w:p>
          <w:p w:rsidR="006F2025" w:rsidRPr="005753E7" w:rsidRDefault="006F2025" w:rsidP="00065F2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What are the names of students in cs1500 or cs307? </w:t>
            </w:r>
          </w:p>
          <w:p w:rsidR="006F2025" w:rsidRPr="005753E7" w:rsidRDefault="006F2025" w:rsidP="00065F2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pt-BR"/>
              </w:rPr>
            </w:pPr>
            <w:r w:rsidRPr="005753E7">
              <w:rPr>
                <w:sz w:val="28"/>
                <w:szCs w:val="28"/>
              </w:rPr>
              <w:t>What are the names of students in both cs1500 and cs1200?</w:t>
            </w:r>
          </w:p>
          <w:p w:rsidR="006F2025" w:rsidRPr="005753E7" w:rsidRDefault="006F2025" w:rsidP="00065F25">
            <w:pPr>
              <w:pStyle w:val="ListParagraph"/>
              <w:rPr>
                <w:sz w:val="28"/>
                <w:szCs w:val="28"/>
                <w:lang w:val="pt-BR"/>
              </w:rPr>
            </w:pPr>
          </w:p>
        </w:tc>
        <w:tc>
          <w:tcPr>
            <w:tcW w:w="805" w:type="dxa"/>
          </w:tcPr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6F2025" w:rsidRPr="005753E7" w:rsidRDefault="006F2025" w:rsidP="00065F25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5753E7" w:rsidRDefault="003F136B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3F136B" w:rsidRDefault="003F136B" w:rsidP="000C57A1">
            <w:pPr>
              <w:jc w:val="both"/>
              <w:rPr>
                <w:rFonts w:eastAsia="TimesNewRoman" w:cstheme="minorHAnsi"/>
                <w:sz w:val="28"/>
                <w:szCs w:val="28"/>
              </w:rPr>
            </w:pPr>
            <w:r w:rsidRPr="005753E7">
              <w:rPr>
                <w:rFonts w:eastAsia="TimesNewRoman" w:cstheme="minorHAnsi"/>
                <w:sz w:val="28"/>
                <w:szCs w:val="28"/>
              </w:rPr>
              <w:t>What do you understand by</w:t>
            </w:r>
            <w:r w:rsidR="00810682">
              <w:rPr>
                <w:rFonts w:eastAsia="TimesNewRoman" w:cstheme="minorHAnsi"/>
                <w:sz w:val="28"/>
                <w:szCs w:val="28"/>
              </w:rPr>
              <w:t xml:space="preserve"> ACID properties of transaction</w:t>
            </w:r>
            <w:r w:rsidRPr="005753E7">
              <w:rPr>
                <w:rFonts w:eastAsia="TimesNewRoman" w:cstheme="minorHAnsi"/>
                <w:sz w:val="28"/>
                <w:szCs w:val="28"/>
              </w:rPr>
              <w:t>? Explain in details.</w:t>
            </w:r>
          </w:p>
          <w:p w:rsidR="005753E7" w:rsidRPr="005753E7" w:rsidRDefault="005753E7" w:rsidP="000C57A1">
            <w:pPr>
              <w:jc w:val="both"/>
              <w:rPr>
                <w:rFonts w:cstheme="minorHAnsi"/>
                <w:sz w:val="28"/>
                <w:szCs w:val="28"/>
                <w:lang w:val="pt-BR"/>
              </w:rPr>
            </w:pPr>
          </w:p>
        </w:tc>
        <w:tc>
          <w:tcPr>
            <w:tcW w:w="805" w:type="dxa"/>
          </w:tcPr>
          <w:p w:rsidR="003F136B" w:rsidRPr="005753E7" w:rsidRDefault="003F136B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5753E7" w:rsidRDefault="003F136B" w:rsidP="009E3167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L2</w:t>
            </w:r>
          </w:p>
        </w:tc>
      </w:tr>
      <w:tr w:rsidR="006F2025" w:rsidTr="00681D4D">
        <w:trPr>
          <w:jc w:val="center"/>
        </w:trPr>
        <w:tc>
          <w:tcPr>
            <w:tcW w:w="1098" w:type="dxa"/>
          </w:tcPr>
          <w:p w:rsidR="006F2025" w:rsidRPr="005753E7" w:rsidRDefault="006F202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Consider the following relation. The Primary key is </w:t>
            </w:r>
            <w:proofErr w:type="spellStart"/>
            <w:r w:rsidRPr="005753E7">
              <w:rPr>
                <w:sz w:val="28"/>
                <w:szCs w:val="28"/>
              </w:rPr>
              <w:t>Rollno</w:t>
            </w:r>
            <w:proofErr w:type="spellEnd"/>
            <w:r w:rsidRPr="005753E7">
              <w:rPr>
                <w:sz w:val="28"/>
                <w:szCs w:val="28"/>
              </w:rPr>
              <w:t xml:space="preserve">, </w:t>
            </w:r>
            <w:proofErr w:type="spellStart"/>
            <w:r w:rsidRPr="005753E7">
              <w:rPr>
                <w:sz w:val="28"/>
                <w:szCs w:val="28"/>
              </w:rPr>
              <w:t>Isbn</w:t>
            </w:r>
            <w:proofErr w:type="spellEnd"/>
            <w:r w:rsidRPr="005753E7">
              <w:rPr>
                <w:sz w:val="28"/>
                <w:szCs w:val="28"/>
              </w:rPr>
              <w:t>.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Student(</w:t>
            </w:r>
            <w:proofErr w:type="spellStart"/>
            <w:r w:rsidRPr="005753E7">
              <w:rPr>
                <w:sz w:val="28"/>
                <w:szCs w:val="28"/>
              </w:rPr>
              <w:t>RollNo</w:t>
            </w:r>
            <w:proofErr w:type="spellEnd"/>
            <w:r w:rsidRPr="005753E7">
              <w:rPr>
                <w:sz w:val="28"/>
                <w:szCs w:val="28"/>
              </w:rPr>
              <w:t>, Name, Branch),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 Book(</w:t>
            </w:r>
            <w:proofErr w:type="spellStart"/>
            <w:r w:rsidRPr="005753E7">
              <w:rPr>
                <w:sz w:val="28"/>
                <w:szCs w:val="28"/>
              </w:rPr>
              <w:t>Isbn</w:t>
            </w:r>
            <w:proofErr w:type="spellEnd"/>
            <w:r w:rsidRPr="005753E7">
              <w:rPr>
                <w:sz w:val="28"/>
                <w:szCs w:val="28"/>
              </w:rPr>
              <w:t>, Title, Author, Publisher)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proofErr w:type="gramStart"/>
            <w:r w:rsidRPr="005753E7">
              <w:rPr>
                <w:sz w:val="28"/>
                <w:szCs w:val="28"/>
              </w:rPr>
              <w:t>Issue(</w:t>
            </w:r>
            <w:proofErr w:type="spellStart"/>
            <w:proofErr w:type="gramEnd"/>
            <w:r w:rsidRPr="005753E7">
              <w:rPr>
                <w:sz w:val="28"/>
                <w:szCs w:val="28"/>
              </w:rPr>
              <w:t>Rollno</w:t>
            </w:r>
            <w:proofErr w:type="spellEnd"/>
            <w:r w:rsidRPr="005753E7">
              <w:rPr>
                <w:sz w:val="28"/>
                <w:szCs w:val="28"/>
              </w:rPr>
              <w:t xml:space="preserve">, </w:t>
            </w:r>
            <w:proofErr w:type="spellStart"/>
            <w:r w:rsidRPr="005753E7">
              <w:rPr>
                <w:sz w:val="28"/>
                <w:szCs w:val="28"/>
              </w:rPr>
              <w:t>Isbn</w:t>
            </w:r>
            <w:proofErr w:type="spellEnd"/>
            <w:r w:rsidRPr="005753E7">
              <w:rPr>
                <w:sz w:val="28"/>
                <w:szCs w:val="28"/>
              </w:rPr>
              <w:t xml:space="preserve">, </w:t>
            </w:r>
            <w:proofErr w:type="spellStart"/>
            <w:r w:rsidRPr="005753E7">
              <w:rPr>
                <w:sz w:val="28"/>
                <w:szCs w:val="28"/>
              </w:rPr>
              <w:t>te_of_issue</w:t>
            </w:r>
            <w:proofErr w:type="spellEnd"/>
            <w:r w:rsidRPr="005753E7">
              <w:rPr>
                <w:sz w:val="28"/>
                <w:szCs w:val="28"/>
              </w:rPr>
              <w:t xml:space="preserve">). 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Write the query in SQL of the following:- 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 xml:space="preserve">i) List the Roll Number and Name of All CSE Branch </w:t>
            </w:r>
            <w:proofErr w:type="gramStart"/>
            <w:r w:rsidRPr="005753E7">
              <w:rPr>
                <w:sz w:val="28"/>
                <w:szCs w:val="28"/>
              </w:rPr>
              <w:t>Student</w:t>
            </w:r>
            <w:proofErr w:type="gramEnd"/>
            <w:r w:rsidRPr="005753E7">
              <w:rPr>
                <w:sz w:val="28"/>
                <w:szCs w:val="28"/>
              </w:rPr>
              <w:t>.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ii) Find the name of students who have issued a book of publication ‘BPB’.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iii) List the title and author of all books which are issued by a student name started with a.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iv) List the title of all books issued on or before 20/09/2012.</w:t>
            </w:r>
          </w:p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v) List the name of student who will read the book of author named ‘</w:t>
            </w:r>
            <w:proofErr w:type="spellStart"/>
            <w:r w:rsidRPr="005753E7">
              <w:rPr>
                <w:sz w:val="28"/>
                <w:szCs w:val="28"/>
              </w:rPr>
              <w:t>Sanjeev</w:t>
            </w:r>
            <w:proofErr w:type="spellEnd"/>
            <w:r w:rsidRPr="005753E7">
              <w:rPr>
                <w:sz w:val="28"/>
                <w:szCs w:val="28"/>
              </w:rPr>
              <w:t>’.</w:t>
            </w:r>
          </w:p>
        </w:tc>
        <w:tc>
          <w:tcPr>
            <w:tcW w:w="805" w:type="dxa"/>
          </w:tcPr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CO2</w:t>
            </w:r>
          </w:p>
        </w:tc>
        <w:tc>
          <w:tcPr>
            <w:tcW w:w="1289" w:type="dxa"/>
          </w:tcPr>
          <w:p w:rsidR="006F2025" w:rsidRPr="005753E7" w:rsidRDefault="006F2025" w:rsidP="00065F25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L4</w:t>
            </w:r>
          </w:p>
        </w:tc>
      </w:tr>
      <w:tr w:rsidR="006F2025" w:rsidTr="00681D4D">
        <w:trPr>
          <w:jc w:val="center"/>
        </w:trPr>
        <w:tc>
          <w:tcPr>
            <w:tcW w:w="1098" w:type="dxa"/>
          </w:tcPr>
          <w:p w:rsidR="006F2025" w:rsidRPr="005753E7" w:rsidRDefault="006F202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6F2025" w:rsidRDefault="006F2025" w:rsidP="00065F25">
            <w:pPr>
              <w:rPr>
                <w:rFonts w:eastAsia="TimesNewRoman" w:cstheme="minorHAnsi"/>
                <w:sz w:val="28"/>
                <w:szCs w:val="28"/>
              </w:rPr>
            </w:pPr>
            <w:r w:rsidRPr="005753E7">
              <w:rPr>
                <w:rFonts w:eastAsia="TimesNewRoman" w:cstheme="minorHAnsi"/>
                <w:sz w:val="28"/>
                <w:szCs w:val="28"/>
              </w:rPr>
              <w:t>What are the different types of anomalies associated with database?</w:t>
            </w:r>
          </w:p>
          <w:p w:rsidR="005753E7" w:rsidRPr="005753E7" w:rsidRDefault="005753E7" w:rsidP="00065F25">
            <w:pPr>
              <w:rPr>
                <w:rFonts w:cstheme="minorHAnsi"/>
                <w:sz w:val="28"/>
                <w:szCs w:val="28"/>
                <w:lang w:val="pt-BR"/>
              </w:rPr>
            </w:pPr>
          </w:p>
        </w:tc>
        <w:tc>
          <w:tcPr>
            <w:tcW w:w="805" w:type="dxa"/>
          </w:tcPr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6F2025" w:rsidRPr="005753E7" w:rsidRDefault="006F2025" w:rsidP="00065F25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L2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5753E7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3F136B" w:rsidRDefault="003F136B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 xml:space="preserve">What do you mean by </w:t>
            </w:r>
            <w:proofErr w:type="spellStart"/>
            <w:r w:rsidRPr="005753E7">
              <w:rPr>
                <w:rFonts w:cstheme="minorHAnsi"/>
                <w:sz w:val="28"/>
                <w:szCs w:val="28"/>
              </w:rPr>
              <w:t>serializability</w:t>
            </w:r>
            <w:proofErr w:type="spellEnd"/>
            <w:r w:rsidRPr="005753E7">
              <w:rPr>
                <w:rFonts w:cstheme="minorHAnsi"/>
                <w:sz w:val="28"/>
                <w:szCs w:val="28"/>
              </w:rPr>
              <w:t xml:space="preserve">? Discuss the conflict and view </w:t>
            </w:r>
            <w:proofErr w:type="spellStart"/>
            <w:r w:rsidRPr="005753E7">
              <w:rPr>
                <w:rFonts w:cstheme="minorHAnsi"/>
                <w:sz w:val="28"/>
                <w:szCs w:val="28"/>
              </w:rPr>
              <w:t>serialzability</w:t>
            </w:r>
            <w:proofErr w:type="spellEnd"/>
            <w:r w:rsidRPr="005753E7">
              <w:rPr>
                <w:rFonts w:cstheme="minorHAnsi"/>
                <w:sz w:val="28"/>
                <w:szCs w:val="28"/>
              </w:rPr>
              <w:t xml:space="preserve"> with example. Discuss the testing of </w:t>
            </w:r>
            <w:proofErr w:type="spellStart"/>
            <w:r w:rsidRPr="005753E7">
              <w:rPr>
                <w:rFonts w:cstheme="minorHAnsi"/>
                <w:sz w:val="28"/>
                <w:szCs w:val="28"/>
              </w:rPr>
              <w:t>serializability</w:t>
            </w:r>
            <w:proofErr w:type="spellEnd"/>
            <w:r w:rsidRPr="005753E7">
              <w:rPr>
                <w:rFonts w:cstheme="minorHAnsi"/>
                <w:sz w:val="28"/>
                <w:szCs w:val="28"/>
              </w:rPr>
              <w:t xml:space="preserve"> also.</w:t>
            </w:r>
          </w:p>
          <w:p w:rsidR="005753E7" w:rsidRPr="005753E7" w:rsidRDefault="005753E7" w:rsidP="000C57A1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05" w:type="dxa"/>
          </w:tcPr>
          <w:p w:rsidR="003F136B" w:rsidRPr="005753E7" w:rsidRDefault="003F136B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5753E7" w:rsidRDefault="003F136B" w:rsidP="009E3167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L3</w:t>
            </w:r>
          </w:p>
        </w:tc>
      </w:tr>
      <w:tr w:rsidR="005753E7" w:rsidTr="00681D4D">
        <w:trPr>
          <w:jc w:val="center"/>
        </w:trPr>
        <w:tc>
          <w:tcPr>
            <w:tcW w:w="1098" w:type="dxa"/>
          </w:tcPr>
          <w:p w:rsidR="005753E7" w:rsidRPr="005753E7" w:rsidRDefault="005753E7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5753E7" w:rsidRPr="005753E7" w:rsidRDefault="005753E7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Consider R = (A, B, C, D, E, F, G, H) and</w:t>
            </w:r>
          </w:p>
          <w:p w:rsidR="005753E7" w:rsidRPr="005753E7" w:rsidRDefault="005753E7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 xml:space="preserve">F= { AB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C, BC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D, E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F, G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F, H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A, FG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H }</w:t>
            </w:r>
          </w:p>
          <w:p w:rsidR="005753E7" w:rsidRDefault="005753E7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 xml:space="preserve">Is the decomposition of R into </w:t>
            </w:r>
            <w:proofErr w:type="gramStart"/>
            <w:r w:rsidRPr="005753E7">
              <w:rPr>
                <w:rFonts w:cstheme="minorHAnsi"/>
                <w:sz w:val="28"/>
                <w:szCs w:val="28"/>
              </w:rPr>
              <w:t>R1(</w:t>
            </w:r>
            <w:proofErr w:type="gramEnd"/>
            <w:r w:rsidRPr="005753E7">
              <w:rPr>
                <w:rFonts w:cstheme="minorHAnsi"/>
                <w:sz w:val="28"/>
                <w:szCs w:val="28"/>
              </w:rPr>
              <w:t>A, B, C, D), R2(A, B, C, E, F), R3(A, D, F, G, H) lossless? Is it dependency preserving?</w:t>
            </w:r>
          </w:p>
          <w:p w:rsidR="005753E7" w:rsidRPr="005753E7" w:rsidRDefault="005753E7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05" w:type="dxa"/>
          </w:tcPr>
          <w:p w:rsidR="005753E7" w:rsidRPr="005753E7" w:rsidRDefault="005753E7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5753E7" w:rsidRPr="005753E7" w:rsidRDefault="005753E7" w:rsidP="00065F25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5753E7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3F136B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292526"/>
                <w:sz w:val="28"/>
                <w:szCs w:val="28"/>
              </w:rPr>
            </w:pPr>
            <w:r w:rsidRPr="005753E7">
              <w:rPr>
                <w:rFonts w:cstheme="minorHAnsi"/>
                <w:color w:val="292526"/>
                <w:sz w:val="28"/>
                <w:szCs w:val="28"/>
              </w:rPr>
              <w:t xml:space="preserve">Explain with suitable examples what are </w:t>
            </w:r>
            <w:proofErr w:type="spellStart"/>
            <w:r w:rsidRPr="005753E7">
              <w:rPr>
                <w:rFonts w:cstheme="minorHAnsi"/>
                <w:color w:val="292526"/>
                <w:sz w:val="28"/>
                <w:szCs w:val="28"/>
              </w:rPr>
              <w:t>cascadeless</w:t>
            </w:r>
            <w:proofErr w:type="spellEnd"/>
            <w:r w:rsidRPr="005753E7">
              <w:rPr>
                <w:rFonts w:cstheme="minorHAnsi"/>
                <w:color w:val="292526"/>
                <w:sz w:val="28"/>
                <w:szCs w:val="28"/>
              </w:rPr>
              <w:t xml:space="preserve"> and recoverable schedules?</w:t>
            </w:r>
          </w:p>
          <w:p w:rsidR="005753E7" w:rsidRPr="005753E7" w:rsidRDefault="005753E7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292526"/>
                <w:sz w:val="28"/>
                <w:szCs w:val="28"/>
              </w:rPr>
            </w:pPr>
          </w:p>
        </w:tc>
        <w:tc>
          <w:tcPr>
            <w:tcW w:w="805" w:type="dxa"/>
          </w:tcPr>
          <w:p w:rsidR="003F136B" w:rsidRPr="005753E7" w:rsidRDefault="003F136B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5753E7" w:rsidRDefault="003F136B" w:rsidP="009E3167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L2</w:t>
            </w:r>
          </w:p>
        </w:tc>
      </w:tr>
      <w:tr w:rsidR="006F2025" w:rsidTr="00681D4D">
        <w:trPr>
          <w:jc w:val="center"/>
        </w:trPr>
        <w:tc>
          <w:tcPr>
            <w:tcW w:w="1098" w:type="dxa"/>
          </w:tcPr>
          <w:p w:rsidR="006F2025" w:rsidRPr="005753E7" w:rsidRDefault="006F202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6F2025" w:rsidRPr="005753E7" w:rsidRDefault="006F2025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Consider R = (A, B, C, D, E) and</w:t>
            </w:r>
          </w:p>
          <w:p w:rsidR="006F2025" w:rsidRPr="005753E7" w:rsidRDefault="006F2025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 xml:space="preserve">F= { A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B, BC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E, ED </w:t>
            </w:r>
            <w:r w:rsidRPr="005753E7">
              <w:rPr>
                <w:rFonts w:cstheme="minorHAnsi"/>
                <w:sz w:val="28"/>
                <w:szCs w:val="28"/>
              </w:rPr>
              <w:sym w:font="Wingdings" w:char="F0E0"/>
            </w:r>
            <w:r w:rsidRPr="005753E7">
              <w:rPr>
                <w:rFonts w:cstheme="minorHAnsi"/>
                <w:sz w:val="28"/>
                <w:szCs w:val="28"/>
              </w:rPr>
              <w:t xml:space="preserve"> A }</w:t>
            </w:r>
          </w:p>
          <w:p w:rsidR="006F2025" w:rsidRPr="005753E7" w:rsidRDefault="006F2025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(a) List all the candidate keys for R.</w:t>
            </w:r>
          </w:p>
          <w:p w:rsidR="006F2025" w:rsidRPr="005753E7" w:rsidRDefault="006F2025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(b) Is R in third normal form?</w:t>
            </w:r>
          </w:p>
          <w:p w:rsidR="006F2025" w:rsidRDefault="006F2025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(c) Is R in BCNF?</w:t>
            </w:r>
          </w:p>
          <w:p w:rsidR="005753E7" w:rsidRPr="005753E7" w:rsidRDefault="005753E7" w:rsidP="00065F2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05" w:type="dxa"/>
          </w:tcPr>
          <w:p w:rsidR="006F2025" w:rsidRPr="005753E7" w:rsidRDefault="006F2025" w:rsidP="00065F25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CO3</w:t>
            </w:r>
          </w:p>
        </w:tc>
        <w:tc>
          <w:tcPr>
            <w:tcW w:w="1289" w:type="dxa"/>
          </w:tcPr>
          <w:p w:rsidR="006F2025" w:rsidRPr="005753E7" w:rsidRDefault="006F2025" w:rsidP="00065F25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5753E7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3F136B" w:rsidRPr="005753E7" w:rsidRDefault="003F136B" w:rsidP="006275A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Consider the three transactions T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, T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, and T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, and the schedules S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 xml:space="preserve"> and S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 xml:space="preserve"> given below. Draw the </w:t>
            </w:r>
            <w:proofErr w:type="spellStart"/>
            <w:r w:rsidRPr="005753E7">
              <w:rPr>
                <w:rFonts w:cstheme="minorHAnsi"/>
                <w:sz w:val="28"/>
                <w:szCs w:val="28"/>
              </w:rPr>
              <w:t>serializability</w:t>
            </w:r>
            <w:proofErr w:type="spellEnd"/>
            <w:r w:rsidRPr="005753E7">
              <w:rPr>
                <w:rFonts w:cstheme="minorHAnsi"/>
                <w:sz w:val="28"/>
                <w:szCs w:val="28"/>
              </w:rPr>
              <w:t xml:space="preserve"> (precedence) graphs for S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 xml:space="preserve"> and S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 xml:space="preserve"> and state whether each schedule is </w:t>
            </w:r>
            <w:proofErr w:type="spellStart"/>
            <w:r w:rsidRPr="005753E7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5753E7">
              <w:rPr>
                <w:rFonts w:cstheme="minorHAnsi"/>
                <w:sz w:val="28"/>
                <w:szCs w:val="28"/>
              </w:rPr>
              <w:t xml:space="preserve"> or not. If a schedule is </w:t>
            </w:r>
            <w:proofErr w:type="spellStart"/>
            <w:r w:rsidRPr="005753E7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5753E7">
              <w:rPr>
                <w:rFonts w:cstheme="minorHAnsi"/>
                <w:sz w:val="28"/>
                <w:szCs w:val="28"/>
              </w:rPr>
              <w:t xml:space="preserve">, write down the equivalent serial schedule(s). </w:t>
            </w:r>
          </w:p>
          <w:p w:rsidR="003F136B" w:rsidRPr="005753E7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T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: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(X);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(Z);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(X);</w:t>
            </w:r>
          </w:p>
          <w:p w:rsidR="003F136B" w:rsidRPr="005753E7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T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: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(Z);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(Y);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(Z);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5753E7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T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: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(X);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(Y);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5753E7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S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: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(X);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(Z);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(Z);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(X);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(Y);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(X);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(Y);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(Y);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(Z);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(Y);</w:t>
            </w:r>
          </w:p>
          <w:p w:rsidR="003F136B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5753E7">
              <w:rPr>
                <w:rFonts w:cstheme="minorHAnsi"/>
                <w:sz w:val="28"/>
                <w:szCs w:val="28"/>
              </w:rPr>
              <w:t>S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: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(X);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(Z);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(X);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(Z);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(Y); r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(Y);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5753E7">
              <w:rPr>
                <w:rFonts w:cstheme="minorHAnsi"/>
                <w:sz w:val="28"/>
                <w:szCs w:val="28"/>
              </w:rPr>
              <w:t>(X);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(Z);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5753E7">
              <w:rPr>
                <w:rFonts w:cstheme="minorHAnsi"/>
                <w:sz w:val="28"/>
                <w:szCs w:val="28"/>
              </w:rPr>
              <w:t>(Y); w</w:t>
            </w:r>
            <w:r w:rsidRPr="005753E7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5753E7">
              <w:rPr>
                <w:rFonts w:cstheme="minorHAnsi"/>
                <w:sz w:val="28"/>
                <w:szCs w:val="28"/>
              </w:rPr>
              <w:t>(Y);</w:t>
            </w:r>
          </w:p>
          <w:p w:rsidR="005753E7" w:rsidRPr="005753E7" w:rsidRDefault="005753E7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05" w:type="dxa"/>
          </w:tcPr>
          <w:p w:rsidR="003F136B" w:rsidRPr="005753E7" w:rsidRDefault="003F136B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5753E7" w:rsidRDefault="003F136B" w:rsidP="009E3167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5753E7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7656" w:type="dxa"/>
          </w:tcPr>
          <w:p w:rsidR="003F136B" w:rsidRDefault="005753E7" w:rsidP="005753E7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5753E7">
              <w:rPr>
                <w:color w:val="000000"/>
                <w:sz w:val="28"/>
                <w:szCs w:val="28"/>
              </w:rPr>
              <w:t>What is Two phase Locking (2PL)? Describe with the help of example.</w:t>
            </w:r>
          </w:p>
          <w:p w:rsidR="005753E7" w:rsidRPr="005753E7" w:rsidRDefault="005753E7" w:rsidP="005753E7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05" w:type="dxa"/>
          </w:tcPr>
          <w:p w:rsidR="003F136B" w:rsidRPr="005753E7" w:rsidRDefault="005753E7">
            <w:pPr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3F136B" w:rsidRPr="005753E7" w:rsidRDefault="005753E7" w:rsidP="009E3167">
            <w:pPr>
              <w:jc w:val="center"/>
              <w:rPr>
                <w:sz w:val="28"/>
                <w:szCs w:val="28"/>
              </w:rPr>
            </w:pPr>
            <w:r w:rsidRPr="005753E7">
              <w:rPr>
                <w:sz w:val="28"/>
                <w:szCs w:val="28"/>
              </w:rPr>
              <w:t>L3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Default="00AE69F3" w:rsidP="003670FE">
      <w:pPr>
        <w:jc w:val="center"/>
        <w:rPr>
          <w:noProof/>
        </w:rPr>
      </w:pPr>
    </w:p>
    <w:p w:rsidR="000209B3" w:rsidRDefault="000209B3" w:rsidP="003670FE">
      <w:pPr>
        <w:jc w:val="center"/>
        <w:rPr>
          <w:noProof/>
        </w:rPr>
      </w:pPr>
    </w:p>
    <w:p w:rsidR="000209B3" w:rsidRPr="003670FE" w:rsidRDefault="000209B3" w:rsidP="003670FE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30517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805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0209B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209B3"/>
    <w:rsid w:val="000666D4"/>
    <w:rsid w:val="000A726C"/>
    <w:rsid w:val="000C57A1"/>
    <w:rsid w:val="00133A6C"/>
    <w:rsid w:val="001D009A"/>
    <w:rsid w:val="001E172C"/>
    <w:rsid w:val="001E59C7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B2BFA"/>
    <w:rsid w:val="004C63BC"/>
    <w:rsid w:val="00510706"/>
    <w:rsid w:val="005753E7"/>
    <w:rsid w:val="00584F94"/>
    <w:rsid w:val="006275AE"/>
    <w:rsid w:val="00635080"/>
    <w:rsid w:val="00681D4D"/>
    <w:rsid w:val="006B2BD7"/>
    <w:rsid w:val="006C2C68"/>
    <w:rsid w:val="006F2025"/>
    <w:rsid w:val="007C04C3"/>
    <w:rsid w:val="007C2464"/>
    <w:rsid w:val="007F2C0C"/>
    <w:rsid w:val="00810682"/>
    <w:rsid w:val="008429B1"/>
    <w:rsid w:val="008C18F6"/>
    <w:rsid w:val="008C5C3A"/>
    <w:rsid w:val="008C7100"/>
    <w:rsid w:val="00933539"/>
    <w:rsid w:val="0096678F"/>
    <w:rsid w:val="009D59B5"/>
    <w:rsid w:val="009E3167"/>
    <w:rsid w:val="00A14533"/>
    <w:rsid w:val="00A271FA"/>
    <w:rsid w:val="00A65C2E"/>
    <w:rsid w:val="00A7302F"/>
    <w:rsid w:val="00AE69F3"/>
    <w:rsid w:val="00B351DC"/>
    <w:rsid w:val="00BB0271"/>
    <w:rsid w:val="00BF70A8"/>
    <w:rsid w:val="00C27DE5"/>
    <w:rsid w:val="00C924F4"/>
    <w:rsid w:val="00CB4421"/>
    <w:rsid w:val="00CD1CFA"/>
    <w:rsid w:val="00E01C6D"/>
    <w:rsid w:val="00E34CE0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 distribution CO wise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Sheet1!$A$1:$D$1</c:f>
              <c:strCache>
                <c:ptCount val="4"/>
                <c:pt idx="0">
                  <c:v>CO2</c:v>
                </c:pt>
                <c:pt idx="1">
                  <c:v>CO3</c:v>
                </c:pt>
                <c:pt idx="2">
                  <c:v>CO4</c:v>
                </c:pt>
                <c:pt idx="3">
                  <c:v>CO5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axId val="139537792"/>
        <c:axId val="96654464"/>
      </c:barChart>
      <c:catAx>
        <c:axId val="139537792"/>
        <c:scaling>
          <c:orientation val="minMax"/>
        </c:scaling>
        <c:axPos val="b"/>
        <c:majorTickMark val="none"/>
        <c:tickLblPos val="nextTo"/>
        <c:crossAx val="96654464"/>
        <c:crosses val="autoZero"/>
        <c:auto val="1"/>
        <c:lblAlgn val="ctr"/>
        <c:lblOffset val="100"/>
      </c:catAx>
      <c:valAx>
        <c:axId val="966544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395377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Sheet1!$A$25:$C$25</c:f>
              <c:strCache>
                <c:ptCount val="3"/>
                <c:pt idx="0">
                  <c:v>L2</c:v>
                </c:pt>
                <c:pt idx="1">
                  <c:v>L3</c:v>
                </c:pt>
                <c:pt idx="2">
                  <c:v>L4</c:v>
                </c:pt>
              </c:strCache>
            </c:strRef>
          </c:cat>
          <c:val>
            <c:numRef>
              <c:f>Sheet1!$A$26:$C$26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8</cp:revision>
  <dcterms:created xsi:type="dcterms:W3CDTF">2020-12-30T14:11:00Z</dcterms:created>
  <dcterms:modified xsi:type="dcterms:W3CDTF">2022-08-12T11:04:00Z</dcterms:modified>
</cp:coreProperties>
</file>