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DBFA1" w14:textId="77777777" w:rsidR="00C92B18" w:rsidRPr="00C92B18" w:rsidRDefault="00C92B18" w:rsidP="00C92B18">
      <w:pPr>
        <w:rPr>
          <w:b/>
          <w:bCs/>
          <w:lang w:val="en-US"/>
        </w:rPr>
      </w:pPr>
      <w:r w:rsidRPr="00C92B18">
        <w:rPr>
          <w:b/>
          <w:bCs/>
          <w:lang w:val="en-US"/>
        </w:rPr>
        <w:t>Indian Stock Market Earnings Analysis Prompt</w:t>
      </w:r>
    </w:p>
    <w:p w14:paraId="458D534A" w14:textId="77777777" w:rsidR="00C92B18" w:rsidRPr="00C92B18" w:rsidRDefault="00C92B18" w:rsidP="00C92B18">
      <w:pPr>
        <w:rPr>
          <w:b/>
          <w:bCs/>
          <w:lang w:val="en-US"/>
        </w:rPr>
      </w:pPr>
      <w:r w:rsidRPr="00C92B18">
        <w:rPr>
          <w:b/>
          <w:bCs/>
          <w:lang w:val="en-US"/>
        </w:rPr>
        <w:t>Objective</w:t>
      </w:r>
    </w:p>
    <w:p w14:paraId="59C110E7" w14:textId="2E1D292B" w:rsidR="00C92B18" w:rsidRPr="00C92B18" w:rsidRDefault="00C92B18" w:rsidP="00C92B18">
      <w:pPr>
        <w:rPr>
          <w:lang w:val="en-US"/>
        </w:rPr>
      </w:pPr>
      <w:r w:rsidRPr="00C92B18">
        <w:rPr>
          <w:lang w:val="en-US"/>
        </w:rPr>
        <w:t>Conduct a comprehensive analysis of Indian stocks (NSE/BSE listed) with quarterly/annual results announcements scheduled for this week  and provide detailed market intelligence for investment decision-making.</w:t>
      </w:r>
    </w:p>
    <w:p w14:paraId="5EB251A5" w14:textId="77777777" w:rsidR="00C92B18" w:rsidRPr="00C92B18" w:rsidRDefault="00C92B18" w:rsidP="00C92B18">
      <w:pPr>
        <w:rPr>
          <w:b/>
          <w:bCs/>
          <w:lang w:val="en-US"/>
        </w:rPr>
      </w:pPr>
      <w:r w:rsidRPr="00C92B18">
        <w:rPr>
          <w:b/>
          <w:bCs/>
          <w:lang w:val="en-US"/>
        </w:rPr>
        <w:t>Task Requirements</w:t>
      </w:r>
    </w:p>
    <w:p w14:paraId="79F31E13" w14:textId="77777777" w:rsidR="00C92B18" w:rsidRPr="00C92B18" w:rsidRDefault="00C92B18" w:rsidP="00C92B18">
      <w:pPr>
        <w:rPr>
          <w:b/>
          <w:bCs/>
          <w:lang w:val="en-US"/>
        </w:rPr>
      </w:pPr>
      <w:r w:rsidRPr="00C92B18">
        <w:rPr>
          <w:b/>
          <w:bCs/>
          <w:lang w:val="en-US"/>
        </w:rPr>
        <w:t>Phase 1: Identify Target Companies</w:t>
      </w:r>
    </w:p>
    <w:p w14:paraId="7ED5B7C2" w14:textId="77777777" w:rsidR="00C92B18" w:rsidRPr="00C92B18" w:rsidRDefault="00C92B18" w:rsidP="00C92B18">
      <w:pPr>
        <w:numPr>
          <w:ilvl w:val="0"/>
          <w:numId w:val="1"/>
        </w:numPr>
        <w:rPr>
          <w:lang w:val="en-US"/>
        </w:rPr>
      </w:pPr>
      <w:r w:rsidRPr="00C92B18">
        <w:rPr>
          <w:b/>
          <w:bCs/>
          <w:lang w:val="en-US"/>
        </w:rPr>
        <w:t>Search and compile a list of Indian companies announcing results this week</w:t>
      </w:r>
      <w:r w:rsidRPr="00C92B18">
        <w:rPr>
          <w:lang w:val="en-US"/>
        </w:rPr>
        <w:t xml:space="preserve"> </w:t>
      </w:r>
    </w:p>
    <w:p w14:paraId="67F78D3A" w14:textId="77777777" w:rsidR="00C92B18" w:rsidRPr="00C92B18" w:rsidRDefault="00C92B18" w:rsidP="00C92B18">
      <w:pPr>
        <w:numPr>
          <w:ilvl w:val="1"/>
          <w:numId w:val="1"/>
        </w:numPr>
        <w:rPr>
          <w:lang w:val="en-US"/>
        </w:rPr>
      </w:pPr>
      <w:r w:rsidRPr="00C92B18">
        <w:rPr>
          <w:lang w:val="en-US"/>
        </w:rPr>
        <w:t xml:space="preserve">Primary sources: NSE India, BSE India, </w:t>
      </w:r>
      <w:proofErr w:type="spellStart"/>
      <w:r w:rsidRPr="00C92B18">
        <w:rPr>
          <w:lang w:val="en-US"/>
        </w:rPr>
        <w:t>Moneycontrol</w:t>
      </w:r>
      <w:proofErr w:type="spellEnd"/>
      <w:r w:rsidRPr="00C92B18">
        <w:rPr>
          <w:lang w:val="en-US"/>
        </w:rPr>
        <w:t>, Economic Times Markets</w:t>
      </w:r>
    </w:p>
    <w:p w14:paraId="1EF1DEBC" w14:textId="77777777" w:rsidR="00C92B18" w:rsidRPr="00C92B18" w:rsidRDefault="00C92B18" w:rsidP="00C92B18">
      <w:pPr>
        <w:numPr>
          <w:ilvl w:val="1"/>
          <w:numId w:val="1"/>
        </w:numPr>
        <w:rPr>
          <w:lang w:val="en-US"/>
        </w:rPr>
      </w:pPr>
      <w:r w:rsidRPr="00C92B18">
        <w:rPr>
          <w:lang w:val="en-US"/>
        </w:rPr>
        <w:t xml:space="preserve">Secondary sources: Investing.com India, </w:t>
      </w:r>
      <w:proofErr w:type="spellStart"/>
      <w:r w:rsidRPr="00C92B18">
        <w:rPr>
          <w:lang w:val="en-US"/>
        </w:rPr>
        <w:t>Equitymaster</w:t>
      </w:r>
      <w:proofErr w:type="spellEnd"/>
      <w:r w:rsidRPr="00C92B18">
        <w:rPr>
          <w:lang w:val="en-US"/>
        </w:rPr>
        <w:t xml:space="preserve">, </w:t>
      </w:r>
      <w:proofErr w:type="spellStart"/>
      <w:r w:rsidRPr="00C92B18">
        <w:rPr>
          <w:lang w:val="en-US"/>
        </w:rPr>
        <w:t>NiftyTrader</w:t>
      </w:r>
      <w:proofErr w:type="spellEnd"/>
      <w:r w:rsidRPr="00C92B18">
        <w:rPr>
          <w:lang w:val="en-US"/>
        </w:rPr>
        <w:t>, Research360</w:t>
      </w:r>
    </w:p>
    <w:p w14:paraId="3FFAA505" w14:textId="77777777" w:rsidR="00C92B18" w:rsidRPr="00C92B18" w:rsidRDefault="00C92B18" w:rsidP="00C92B18">
      <w:pPr>
        <w:numPr>
          <w:ilvl w:val="1"/>
          <w:numId w:val="1"/>
        </w:numPr>
        <w:rPr>
          <w:lang w:val="en-US"/>
        </w:rPr>
      </w:pPr>
      <w:r w:rsidRPr="00C92B18">
        <w:rPr>
          <w:lang w:val="en-US"/>
        </w:rPr>
        <w:t>Focus on Nifty 50, Nifty Next 50, BSE Sensex companies, and significant mid-cap stocks</w:t>
      </w:r>
    </w:p>
    <w:p w14:paraId="0D9978AD" w14:textId="77777777" w:rsidR="00C92B18" w:rsidRPr="00C92B18" w:rsidRDefault="00C92B18" w:rsidP="00C92B18">
      <w:pPr>
        <w:numPr>
          <w:ilvl w:val="1"/>
          <w:numId w:val="1"/>
        </w:numPr>
        <w:rPr>
          <w:lang w:val="en-US"/>
        </w:rPr>
      </w:pPr>
      <w:r w:rsidRPr="00C92B18">
        <w:rPr>
          <w:lang w:val="en-US"/>
        </w:rPr>
        <w:t>Include the specific result announcement date and time</w:t>
      </w:r>
    </w:p>
    <w:p w14:paraId="53B73FBE" w14:textId="77777777" w:rsidR="00C92B18" w:rsidRPr="00C92B18" w:rsidRDefault="00C92B18" w:rsidP="00C92B18">
      <w:pPr>
        <w:numPr>
          <w:ilvl w:val="1"/>
          <w:numId w:val="1"/>
        </w:numPr>
        <w:rPr>
          <w:lang w:val="en-US"/>
        </w:rPr>
      </w:pPr>
      <w:r w:rsidRPr="00C92B18">
        <w:rPr>
          <w:lang w:val="en-US"/>
        </w:rPr>
        <w:t>Note market cap category (Large-cap, Mid-cap, Small-cap)</w:t>
      </w:r>
    </w:p>
    <w:p w14:paraId="22884C68" w14:textId="77777777" w:rsidR="00F914F1" w:rsidRDefault="00C92B18" w:rsidP="00C92B18">
      <w:pPr>
        <w:numPr>
          <w:ilvl w:val="1"/>
          <w:numId w:val="1"/>
        </w:numPr>
        <w:rPr>
          <w:lang w:val="en-US"/>
        </w:rPr>
      </w:pPr>
      <w:r w:rsidRPr="00C92B18">
        <w:rPr>
          <w:lang w:val="en-US"/>
        </w:rPr>
        <w:t>Specify if it's Q1/Q2/Q3/Q4 results or annual results</w:t>
      </w:r>
    </w:p>
    <w:p w14:paraId="38152D06" w14:textId="4C98F1FD" w:rsidR="00C92B18" w:rsidRPr="00C92B18" w:rsidRDefault="00F914F1" w:rsidP="00C92B18">
      <w:pPr>
        <w:numPr>
          <w:ilvl w:val="1"/>
          <w:numId w:val="1"/>
        </w:numPr>
        <w:rPr>
          <w:lang w:val="en-US"/>
        </w:rPr>
      </w:pPr>
      <w:r w:rsidRPr="00F914F1">
        <w:rPr>
          <w:lang w:val="en-US"/>
        </w:rPr>
        <w:t>Present in tabular form to understand easily</w:t>
      </w:r>
    </w:p>
    <w:p w14:paraId="1F6D0038" w14:textId="77777777" w:rsidR="00C92B18" w:rsidRPr="00C92B18" w:rsidRDefault="00C92B18" w:rsidP="00C92B18">
      <w:pPr>
        <w:rPr>
          <w:b/>
          <w:bCs/>
          <w:lang w:val="en-US"/>
        </w:rPr>
      </w:pPr>
      <w:r w:rsidRPr="00C92B18">
        <w:rPr>
          <w:b/>
          <w:bCs/>
          <w:lang w:val="en-US"/>
        </w:rPr>
        <w:t>Phase 2: Latest Market News &amp; Corporate Developments</w:t>
      </w:r>
    </w:p>
    <w:p w14:paraId="33AE314C" w14:textId="77777777" w:rsidR="00C92B18" w:rsidRPr="00C92B18" w:rsidRDefault="00C92B18" w:rsidP="00C92B18">
      <w:pPr>
        <w:rPr>
          <w:lang w:val="en-US"/>
        </w:rPr>
      </w:pPr>
      <w:r w:rsidRPr="00C92B18">
        <w:rPr>
          <w:lang w:val="en-US"/>
        </w:rPr>
        <w:t>For each identified stock, gather recent news (last 30-60 days) covering:</w:t>
      </w:r>
    </w:p>
    <w:p w14:paraId="3CA5F8FE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t>Business Developments:</w:t>
      </w:r>
    </w:p>
    <w:p w14:paraId="464DED95" w14:textId="77777777" w:rsidR="00C92B18" w:rsidRPr="00C92B18" w:rsidRDefault="00C92B18" w:rsidP="00C92B18">
      <w:pPr>
        <w:numPr>
          <w:ilvl w:val="0"/>
          <w:numId w:val="2"/>
        </w:numPr>
        <w:rPr>
          <w:lang w:val="en-US"/>
        </w:rPr>
      </w:pPr>
      <w:r w:rsidRPr="00C92B18">
        <w:rPr>
          <w:lang w:val="en-US"/>
        </w:rPr>
        <w:t>Government contract wins (defense, infrastructure, IT, telecom)</w:t>
      </w:r>
    </w:p>
    <w:p w14:paraId="36A047A5" w14:textId="77777777" w:rsidR="00C92B18" w:rsidRPr="00C92B18" w:rsidRDefault="00C92B18" w:rsidP="00C92B18">
      <w:pPr>
        <w:numPr>
          <w:ilvl w:val="0"/>
          <w:numId w:val="2"/>
        </w:numPr>
        <w:rPr>
          <w:lang w:val="en-US"/>
        </w:rPr>
      </w:pPr>
      <w:r w:rsidRPr="00C92B18">
        <w:rPr>
          <w:lang w:val="en-US"/>
        </w:rPr>
        <w:t>Export orders and international expansion</w:t>
      </w:r>
    </w:p>
    <w:p w14:paraId="3DE9489A" w14:textId="77777777" w:rsidR="00C92B18" w:rsidRPr="00C92B18" w:rsidRDefault="00C92B18" w:rsidP="00C92B18">
      <w:pPr>
        <w:numPr>
          <w:ilvl w:val="0"/>
          <w:numId w:val="2"/>
        </w:numPr>
        <w:rPr>
          <w:lang w:val="en-US"/>
        </w:rPr>
      </w:pPr>
      <w:r w:rsidRPr="00C92B18">
        <w:rPr>
          <w:lang w:val="en-US"/>
        </w:rPr>
        <w:t>New manufacturing facilities or capacity expansion</w:t>
      </w:r>
    </w:p>
    <w:p w14:paraId="3993169C" w14:textId="77777777" w:rsidR="00C92B18" w:rsidRPr="00C92B18" w:rsidRDefault="00C92B18" w:rsidP="00C92B18">
      <w:pPr>
        <w:numPr>
          <w:ilvl w:val="0"/>
          <w:numId w:val="2"/>
        </w:numPr>
        <w:rPr>
          <w:lang w:val="en-US"/>
        </w:rPr>
      </w:pPr>
      <w:r w:rsidRPr="00C92B18">
        <w:rPr>
          <w:lang w:val="en-US"/>
        </w:rPr>
        <w:t>Strategic partnerships with domestic/international players</w:t>
      </w:r>
    </w:p>
    <w:p w14:paraId="5AD73044" w14:textId="77777777" w:rsidR="00C92B18" w:rsidRPr="00C92B18" w:rsidRDefault="00C92B18" w:rsidP="00C92B18">
      <w:pPr>
        <w:numPr>
          <w:ilvl w:val="0"/>
          <w:numId w:val="2"/>
        </w:numPr>
        <w:rPr>
          <w:lang w:val="en-US"/>
        </w:rPr>
      </w:pPr>
      <w:r w:rsidRPr="00C92B18">
        <w:rPr>
          <w:lang w:val="en-US"/>
        </w:rPr>
        <w:t>Technology licensing deals or R&amp;D collaborations</w:t>
      </w:r>
    </w:p>
    <w:p w14:paraId="0C63997E" w14:textId="77777777" w:rsidR="00C92B18" w:rsidRPr="00C92B18" w:rsidRDefault="00C92B18" w:rsidP="00C92B18">
      <w:pPr>
        <w:numPr>
          <w:ilvl w:val="0"/>
          <w:numId w:val="2"/>
        </w:numPr>
        <w:rPr>
          <w:lang w:val="en-US"/>
        </w:rPr>
      </w:pPr>
      <w:r w:rsidRPr="00C92B18">
        <w:rPr>
          <w:lang w:val="en-US"/>
        </w:rPr>
        <w:t>Entry into new sectors or product lines</w:t>
      </w:r>
    </w:p>
    <w:p w14:paraId="640422C1" w14:textId="77777777" w:rsidR="00C92B18" w:rsidRPr="00C92B18" w:rsidRDefault="00C92B18" w:rsidP="00C92B18">
      <w:pPr>
        <w:numPr>
          <w:ilvl w:val="0"/>
          <w:numId w:val="2"/>
        </w:numPr>
        <w:rPr>
          <w:lang w:val="en-US"/>
        </w:rPr>
      </w:pPr>
      <w:r w:rsidRPr="00C92B18">
        <w:rPr>
          <w:lang w:val="en-US"/>
        </w:rPr>
        <w:t>PLI (Production Linked Incentive) scheme benefits</w:t>
      </w:r>
    </w:p>
    <w:p w14:paraId="0DB637DC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t>Corporate Actions &amp; Regulatory Updates:</w:t>
      </w:r>
    </w:p>
    <w:p w14:paraId="22899C0F" w14:textId="77777777" w:rsidR="00C92B18" w:rsidRPr="00C92B18" w:rsidRDefault="00C92B18" w:rsidP="00C92B18">
      <w:pPr>
        <w:numPr>
          <w:ilvl w:val="0"/>
          <w:numId w:val="3"/>
        </w:numPr>
        <w:rPr>
          <w:lang w:val="en-US"/>
        </w:rPr>
      </w:pPr>
      <w:r w:rsidRPr="00C92B18">
        <w:rPr>
          <w:lang w:val="en-US"/>
        </w:rPr>
        <w:t>SEBI approvals or compliance updates</w:t>
      </w:r>
    </w:p>
    <w:p w14:paraId="1434BA94" w14:textId="77777777" w:rsidR="00C92B18" w:rsidRPr="00C92B18" w:rsidRDefault="00C92B18" w:rsidP="00C92B18">
      <w:pPr>
        <w:numPr>
          <w:ilvl w:val="0"/>
          <w:numId w:val="3"/>
        </w:numPr>
        <w:rPr>
          <w:lang w:val="en-US"/>
        </w:rPr>
      </w:pPr>
      <w:r w:rsidRPr="00C92B18">
        <w:rPr>
          <w:lang w:val="en-US"/>
        </w:rPr>
        <w:t>RBI policy impacts (especially for banking/NBFC stocks)</w:t>
      </w:r>
    </w:p>
    <w:p w14:paraId="45E66C0C" w14:textId="77777777" w:rsidR="00C92B18" w:rsidRPr="00C92B18" w:rsidRDefault="00C92B18" w:rsidP="00C92B18">
      <w:pPr>
        <w:numPr>
          <w:ilvl w:val="0"/>
          <w:numId w:val="3"/>
        </w:numPr>
        <w:rPr>
          <w:lang w:val="en-US"/>
        </w:rPr>
      </w:pPr>
      <w:r w:rsidRPr="00C92B18">
        <w:rPr>
          <w:lang w:val="en-US"/>
        </w:rPr>
        <w:lastRenderedPageBreak/>
        <w:t>Environmental clearances (for industrial/mining companies)</w:t>
      </w:r>
    </w:p>
    <w:p w14:paraId="33CBEF9D" w14:textId="77777777" w:rsidR="00C92B18" w:rsidRPr="00C92B18" w:rsidRDefault="00C92B18" w:rsidP="00C92B18">
      <w:pPr>
        <w:numPr>
          <w:ilvl w:val="0"/>
          <w:numId w:val="3"/>
        </w:numPr>
        <w:rPr>
          <w:lang w:val="en-US"/>
        </w:rPr>
      </w:pPr>
      <w:r w:rsidRPr="00C92B18">
        <w:rPr>
          <w:lang w:val="en-US"/>
        </w:rPr>
        <w:t>Board meetings and key management changes</w:t>
      </w:r>
    </w:p>
    <w:p w14:paraId="31B4190D" w14:textId="77777777" w:rsidR="00C92B18" w:rsidRPr="00C92B18" w:rsidRDefault="00C92B18" w:rsidP="00C92B18">
      <w:pPr>
        <w:numPr>
          <w:ilvl w:val="0"/>
          <w:numId w:val="3"/>
        </w:numPr>
        <w:rPr>
          <w:lang w:val="en-US"/>
        </w:rPr>
      </w:pPr>
      <w:r w:rsidRPr="00C92B18">
        <w:rPr>
          <w:lang w:val="en-US"/>
        </w:rPr>
        <w:t>Share buyback announcements or bonus issues</w:t>
      </w:r>
    </w:p>
    <w:p w14:paraId="6531D858" w14:textId="77777777" w:rsidR="00C92B18" w:rsidRPr="00C92B18" w:rsidRDefault="00C92B18" w:rsidP="00C92B18">
      <w:pPr>
        <w:numPr>
          <w:ilvl w:val="0"/>
          <w:numId w:val="3"/>
        </w:numPr>
        <w:rPr>
          <w:lang w:val="en-US"/>
        </w:rPr>
      </w:pPr>
      <w:r w:rsidRPr="00C92B18">
        <w:rPr>
          <w:lang w:val="en-US"/>
        </w:rPr>
        <w:t>Dividend declarations</w:t>
      </w:r>
    </w:p>
    <w:p w14:paraId="444592E4" w14:textId="77777777" w:rsidR="00C92B18" w:rsidRPr="00C92B18" w:rsidRDefault="00C92B18" w:rsidP="00C92B18">
      <w:pPr>
        <w:numPr>
          <w:ilvl w:val="0"/>
          <w:numId w:val="3"/>
        </w:numPr>
        <w:rPr>
          <w:lang w:val="en-US"/>
        </w:rPr>
      </w:pPr>
      <w:r w:rsidRPr="00C92B18">
        <w:rPr>
          <w:lang w:val="en-US"/>
        </w:rPr>
        <w:t>Credit rating upgrades/downgrades by CRISIL, ICRA, CARE</w:t>
      </w:r>
    </w:p>
    <w:p w14:paraId="3C211663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t>Sector-Specific News:</w:t>
      </w:r>
    </w:p>
    <w:p w14:paraId="5C649A79" w14:textId="77777777" w:rsidR="00C92B18" w:rsidRPr="00C92B18" w:rsidRDefault="00C92B18" w:rsidP="00C92B18">
      <w:pPr>
        <w:numPr>
          <w:ilvl w:val="0"/>
          <w:numId w:val="4"/>
        </w:numPr>
        <w:rPr>
          <w:lang w:val="en-US"/>
        </w:rPr>
      </w:pPr>
      <w:r w:rsidRPr="00C92B18">
        <w:rPr>
          <w:lang w:val="en-US"/>
        </w:rPr>
        <w:t>Banking: NPA trends, credit growth, CASA ratios</w:t>
      </w:r>
    </w:p>
    <w:p w14:paraId="1A86EAE0" w14:textId="77777777" w:rsidR="00C92B18" w:rsidRPr="00C92B18" w:rsidRDefault="00C92B18" w:rsidP="00C92B18">
      <w:pPr>
        <w:numPr>
          <w:ilvl w:val="0"/>
          <w:numId w:val="4"/>
        </w:numPr>
        <w:rPr>
          <w:lang w:val="en-US"/>
        </w:rPr>
      </w:pPr>
      <w:r w:rsidRPr="00C92B18">
        <w:rPr>
          <w:lang w:val="en-US"/>
        </w:rPr>
        <w:t>IT: Client wins, visa issues, automation impact</w:t>
      </w:r>
    </w:p>
    <w:p w14:paraId="44ED61D3" w14:textId="77777777" w:rsidR="00C92B18" w:rsidRPr="00C92B18" w:rsidRDefault="00C92B18" w:rsidP="00C92B18">
      <w:pPr>
        <w:numPr>
          <w:ilvl w:val="0"/>
          <w:numId w:val="4"/>
        </w:numPr>
        <w:rPr>
          <w:lang w:val="en-US"/>
        </w:rPr>
      </w:pPr>
      <w:r w:rsidRPr="00C92B18">
        <w:rPr>
          <w:lang w:val="en-US"/>
        </w:rPr>
        <w:t>Pharma: USFDA approvals, product launches, regulatory issues</w:t>
      </w:r>
    </w:p>
    <w:p w14:paraId="61CEBC4F" w14:textId="77777777" w:rsidR="00C92B18" w:rsidRPr="00C92B18" w:rsidRDefault="00C92B18" w:rsidP="00C92B18">
      <w:pPr>
        <w:numPr>
          <w:ilvl w:val="0"/>
          <w:numId w:val="4"/>
        </w:numPr>
        <w:rPr>
          <w:lang w:val="en-US"/>
        </w:rPr>
      </w:pPr>
      <w:r w:rsidRPr="00C92B18">
        <w:rPr>
          <w:lang w:val="en-US"/>
        </w:rPr>
        <w:t>Auto: EV transition, semiconductor supply, rural demand</w:t>
      </w:r>
    </w:p>
    <w:p w14:paraId="531B08AD" w14:textId="77777777" w:rsidR="00C92B18" w:rsidRPr="00C92B18" w:rsidRDefault="00C92B18" w:rsidP="00C92B18">
      <w:pPr>
        <w:numPr>
          <w:ilvl w:val="0"/>
          <w:numId w:val="4"/>
        </w:numPr>
        <w:rPr>
          <w:lang w:val="en-US"/>
        </w:rPr>
      </w:pPr>
      <w:r w:rsidRPr="00C92B18">
        <w:rPr>
          <w:lang w:val="en-US"/>
        </w:rPr>
        <w:t>Real Estate: RERA approvals, project launches, sales trends</w:t>
      </w:r>
    </w:p>
    <w:p w14:paraId="4F28B6DA" w14:textId="77777777" w:rsidR="00C92B18" w:rsidRPr="00C92B18" w:rsidRDefault="00C92B18" w:rsidP="00C92B18">
      <w:pPr>
        <w:rPr>
          <w:b/>
          <w:bCs/>
          <w:lang w:val="en-US"/>
        </w:rPr>
      </w:pPr>
      <w:r w:rsidRPr="00C92B18">
        <w:rPr>
          <w:b/>
          <w:bCs/>
          <w:lang w:val="en-US"/>
        </w:rPr>
        <w:t>Phase 3: Historical Financial Performance</w:t>
      </w:r>
    </w:p>
    <w:p w14:paraId="67FBB983" w14:textId="77777777" w:rsidR="00C92B18" w:rsidRPr="00C92B18" w:rsidRDefault="00C92B18" w:rsidP="00C92B18">
      <w:pPr>
        <w:rPr>
          <w:lang w:val="en-US"/>
        </w:rPr>
      </w:pPr>
      <w:r w:rsidRPr="00C92B18">
        <w:rPr>
          <w:lang w:val="en-US"/>
        </w:rPr>
        <w:t xml:space="preserve">For each stock, compile the </w:t>
      </w:r>
      <w:r w:rsidRPr="00C92B18">
        <w:rPr>
          <w:b/>
          <w:bCs/>
          <w:lang w:val="en-US"/>
        </w:rPr>
        <w:t>last 4 quarters of:</w:t>
      </w:r>
    </w:p>
    <w:p w14:paraId="3F08BB25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t>Earnings Per Share (EPS):</w:t>
      </w:r>
    </w:p>
    <w:p w14:paraId="4D004B24" w14:textId="77777777" w:rsidR="00C92B18" w:rsidRPr="00C92B18" w:rsidRDefault="00C92B18" w:rsidP="00C92B18">
      <w:pPr>
        <w:numPr>
          <w:ilvl w:val="0"/>
          <w:numId w:val="5"/>
        </w:numPr>
        <w:rPr>
          <w:lang w:val="en-US"/>
        </w:rPr>
      </w:pPr>
      <w:r w:rsidRPr="00C92B18">
        <w:rPr>
          <w:lang w:val="en-US"/>
        </w:rPr>
        <w:t>Actual EPS vs. analyst estimates (from domestic brokerages)</w:t>
      </w:r>
    </w:p>
    <w:p w14:paraId="1F4F6F9C" w14:textId="77777777" w:rsidR="00C92B18" w:rsidRPr="00C92B18" w:rsidRDefault="00C92B18" w:rsidP="00C92B18">
      <w:pPr>
        <w:numPr>
          <w:ilvl w:val="0"/>
          <w:numId w:val="5"/>
        </w:numPr>
        <w:rPr>
          <w:lang w:val="en-US"/>
        </w:rPr>
      </w:pPr>
      <w:r w:rsidRPr="00C92B18">
        <w:rPr>
          <w:lang w:val="en-US"/>
        </w:rPr>
        <w:t>Year-over-year growth rates</w:t>
      </w:r>
    </w:p>
    <w:p w14:paraId="45796ABF" w14:textId="77777777" w:rsidR="00C92B18" w:rsidRPr="00C92B18" w:rsidRDefault="00C92B18" w:rsidP="00C92B18">
      <w:pPr>
        <w:numPr>
          <w:ilvl w:val="0"/>
          <w:numId w:val="5"/>
        </w:numPr>
        <w:rPr>
          <w:lang w:val="en-US"/>
        </w:rPr>
      </w:pPr>
      <w:r w:rsidRPr="00C92B18">
        <w:rPr>
          <w:lang w:val="en-US"/>
        </w:rPr>
        <w:t>Sequential quarter changes</w:t>
      </w:r>
    </w:p>
    <w:p w14:paraId="5E00E844" w14:textId="77777777" w:rsidR="00C92B18" w:rsidRPr="00C92B18" w:rsidRDefault="00C92B18" w:rsidP="00C92B18">
      <w:pPr>
        <w:numPr>
          <w:ilvl w:val="0"/>
          <w:numId w:val="5"/>
        </w:numPr>
        <w:rPr>
          <w:lang w:val="en-US"/>
        </w:rPr>
      </w:pPr>
      <w:r w:rsidRPr="00C92B18">
        <w:rPr>
          <w:lang w:val="en-US"/>
        </w:rPr>
        <w:t>PAT (Profit After Tax) figures in ₹ crores</w:t>
      </w:r>
    </w:p>
    <w:p w14:paraId="63DB7276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t>Revenue Data:</w:t>
      </w:r>
    </w:p>
    <w:p w14:paraId="74C2F912" w14:textId="77777777" w:rsidR="00C92B18" w:rsidRPr="00C92B18" w:rsidRDefault="00C92B18" w:rsidP="00C92B18">
      <w:pPr>
        <w:numPr>
          <w:ilvl w:val="0"/>
          <w:numId w:val="6"/>
        </w:numPr>
        <w:rPr>
          <w:lang w:val="en-US"/>
        </w:rPr>
      </w:pPr>
      <w:r w:rsidRPr="00C92B18">
        <w:rPr>
          <w:lang w:val="en-US"/>
        </w:rPr>
        <w:t>Total revenue/net sales in ₹ crores</w:t>
      </w:r>
    </w:p>
    <w:p w14:paraId="76DA306E" w14:textId="77777777" w:rsidR="00C92B18" w:rsidRPr="00C92B18" w:rsidRDefault="00C92B18" w:rsidP="00C92B18">
      <w:pPr>
        <w:numPr>
          <w:ilvl w:val="0"/>
          <w:numId w:val="6"/>
        </w:numPr>
        <w:rPr>
          <w:lang w:val="en-US"/>
        </w:rPr>
      </w:pPr>
      <w:r w:rsidRPr="00C92B18">
        <w:rPr>
          <w:lang w:val="en-US"/>
        </w:rPr>
        <w:t>Revenue vs. analyst estimates</w:t>
      </w:r>
    </w:p>
    <w:p w14:paraId="2B80E6C5" w14:textId="77777777" w:rsidR="00C92B18" w:rsidRPr="00C92B18" w:rsidRDefault="00C92B18" w:rsidP="00C92B18">
      <w:pPr>
        <w:numPr>
          <w:ilvl w:val="0"/>
          <w:numId w:val="6"/>
        </w:numPr>
        <w:rPr>
          <w:lang w:val="en-US"/>
        </w:rPr>
      </w:pPr>
      <w:r w:rsidRPr="00C92B18">
        <w:rPr>
          <w:lang w:val="en-US"/>
        </w:rPr>
        <w:t>Year-over-year growth rates</w:t>
      </w:r>
    </w:p>
    <w:p w14:paraId="0B21E252" w14:textId="77777777" w:rsidR="00C92B18" w:rsidRPr="00C92B18" w:rsidRDefault="00C92B18" w:rsidP="00C92B18">
      <w:pPr>
        <w:numPr>
          <w:ilvl w:val="0"/>
          <w:numId w:val="6"/>
        </w:numPr>
        <w:rPr>
          <w:lang w:val="en-US"/>
        </w:rPr>
      </w:pPr>
      <w:r w:rsidRPr="00C92B18">
        <w:rPr>
          <w:lang w:val="en-US"/>
        </w:rPr>
        <w:t>Key segment/geography-wise performance</w:t>
      </w:r>
    </w:p>
    <w:p w14:paraId="2DF41398" w14:textId="77777777" w:rsidR="00C92B18" w:rsidRPr="00C92B18" w:rsidRDefault="00C92B18" w:rsidP="00C92B18">
      <w:pPr>
        <w:numPr>
          <w:ilvl w:val="0"/>
          <w:numId w:val="6"/>
        </w:numPr>
        <w:rPr>
          <w:lang w:val="en-US"/>
        </w:rPr>
      </w:pPr>
      <w:r w:rsidRPr="00C92B18">
        <w:rPr>
          <w:lang w:val="en-US"/>
        </w:rPr>
        <w:t>Operating margins (EBITDA margins)</w:t>
      </w:r>
    </w:p>
    <w:p w14:paraId="07A083B7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t>Key Financial Ratios:</w:t>
      </w:r>
    </w:p>
    <w:p w14:paraId="33E9C09F" w14:textId="77777777" w:rsidR="00C92B18" w:rsidRPr="00C92B18" w:rsidRDefault="00C92B18" w:rsidP="00C92B18">
      <w:pPr>
        <w:numPr>
          <w:ilvl w:val="0"/>
          <w:numId w:val="7"/>
        </w:numPr>
        <w:rPr>
          <w:lang w:val="en-US"/>
        </w:rPr>
      </w:pPr>
      <w:r w:rsidRPr="00C92B18">
        <w:rPr>
          <w:lang w:val="en-US"/>
        </w:rPr>
        <w:t>Return on Equity (ROE)</w:t>
      </w:r>
    </w:p>
    <w:p w14:paraId="298F75FF" w14:textId="77777777" w:rsidR="00C92B18" w:rsidRPr="00C92B18" w:rsidRDefault="00C92B18" w:rsidP="00C92B18">
      <w:pPr>
        <w:numPr>
          <w:ilvl w:val="0"/>
          <w:numId w:val="7"/>
        </w:numPr>
        <w:rPr>
          <w:lang w:val="en-US"/>
        </w:rPr>
      </w:pPr>
      <w:r w:rsidRPr="00C92B18">
        <w:rPr>
          <w:lang w:val="en-US"/>
        </w:rPr>
        <w:t>Return on Capital Employed (ROCE)</w:t>
      </w:r>
    </w:p>
    <w:p w14:paraId="7FAE7021" w14:textId="77777777" w:rsidR="00C92B18" w:rsidRPr="00C92B18" w:rsidRDefault="00C92B18" w:rsidP="00C92B18">
      <w:pPr>
        <w:numPr>
          <w:ilvl w:val="0"/>
          <w:numId w:val="7"/>
        </w:numPr>
        <w:rPr>
          <w:lang w:val="en-US"/>
        </w:rPr>
      </w:pPr>
      <w:r w:rsidRPr="00C92B18">
        <w:rPr>
          <w:lang w:val="en-US"/>
        </w:rPr>
        <w:lastRenderedPageBreak/>
        <w:t>Debt-to-Equity ratio trends</w:t>
      </w:r>
    </w:p>
    <w:p w14:paraId="6210A08A" w14:textId="77777777" w:rsidR="00C92B18" w:rsidRPr="00C92B18" w:rsidRDefault="00C92B18" w:rsidP="00C92B18">
      <w:pPr>
        <w:rPr>
          <w:b/>
          <w:bCs/>
          <w:lang w:val="en-US"/>
        </w:rPr>
      </w:pPr>
      <w:r w:rsidRPr="00C92B18">
        <w:rPr>
          <w:b/>
          <w:bCs/>
          <w:lang w:val="en-US"/>
        </w:rPr>
        <w:t>Phase 4: Risk Assessment - Identify Setbacks</w:t>
      </w:r>
    </w:p>
    <w:p w14:paraId="32EBC665" w14:textId="77777777" w:rsidR="00C92B18" w:rsidRPr="00C92B18" w:rsidRDefault="00C92B18" w:rsidP="00C92B18">
      <w:pPr>
        <w:rPr>
          <w:lang w:val="en-US"/>
        </w:rPr>
      </w:pPr>
      <w:r w:rsidRPr="00C92B18">
        <w:rPr>
          <w:lang w:val="en-US"/>
        </w:rPr>
        <w:t>Document any negative factors from the past 6 months:</w:t>
      </w:r>
    </w:p>
    <w:p w14:paraId="1A26D8A0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t>Regulatory &amp; Legal Issues:</w:t>
      </w:r>
    </w:p>
    <w:p w14:paraId="5F5133FC" w14:textId="77777777" w:rsidR="00C92B18" w:rsidRPr="00C92B18" w:rsidRDefault="00C92B18" w:rsidP="00C92B18">
      <w:pPr>
        <w:numPr>
          <w:ilvl w:val="0"/>
          <w:numId w:val="8"/>
        </w:numPr>
        <w:rPr>
          <w:lang w:val="en-US"/>
        </w:rPr>
      </w:pPr>
      <w:r w:rsidRPr="00C92B18">
        <w:rPr>
          <w:lang w:val="en-US"/>
        </w:rPr>
        <w:t>SEBI/CCI investigations or penalties</w:t>
      </w:r>
    </w:p>
    <w:p w14:paraId="49443DC9" w14:textId="77777777" w:rsidR="00C92B18" w:rsidRPr="00C92B18" w:rsidRDefault="00C92B18" w:rsidP="00C92B18">
      <w:pPr>
        <w:numPr>
          <w:ilvl w:val="0"/>
          <w:numId w:val="8"/>
        </w:numPr>
        <w:rPr>
          <w:lang w:val="en-US"/>
        </w:rPr>
      </w:pPr>
      <w:r w:rsidRPr="00C92B18">
        <w:rPr>
          <w:lang w:val="en-US"/>
        </w:rPr>
        <w:t>Income Tax disputes or GST issues</w:t>
      </w:r>
    </w:p>
    <w:p w14:paraId="5A032FCB" w14:textId="77777777" w:rsidR="00C92B18" w:rsidRPr="00C92B18" w:rsidRDefault="00C92B18" w:rsidP="00C92B18">
      <w:pPr>
        <w:numPr>
          <w:ilvl w:val="0"/>
          <w:numId w:val="8"/>
        </w:numPr>
        <w:rPr>
          <w:lang w:val="en-US"/>
        </w:rPr>
      </w:pPr>
      <w:r w:rsidRPr="00C92B18">
        <w:rPr>
          <w:lang w:val="en-US"/>
        </w:rPr>
        <w:t>Environmental violations or NGT orders</w:t>
      </w:r>
    </w:p>
    <w:p w14:paraId="474D6E8A" w14:textId="77777777" w:rsidR="00C92B18" w:rsidRPr="00C92B18" w:rsidRDefault="00C92B18" w:rsidP="00C92B18">
      <w:pPr>
        <w:numPr>
          <w:ilvl w:val="0"/>
          <w:numId w:val="8"/>
        </w:numPr>
        <w:rPr>
          <w:lang w:val="en-US"/>
        </w:rPr>
      </w:pPr>
      <w:r w:rsidRPr="00C92B18">
        <w:rPr>
          <w:lang w:val="en-US"/>
        </w:rPr>
        <w:t>Labor disputes or union issues</w:t>
      </w:r>
    </w:p>
    <w:p w14:paraId="00967E47" w14:textId="77777777" w:rsidR="00C92B18" w:rsidRPr="00C92B18" w:rsidRDefault="00C92B18" w:rsidP="00C92B18">
      <w:pPr>
        <w:numPr>
          <w:ilvl w:val="0"/>
          <w:numId w:val="8"/>
        </w:numPr>
        <w:rPr>
          <w:lang w:val="en-US"/>
        </w:rPr>
      </w:pPr>
      <w:r w:rsidRPr="00C92B18">
        <w:rPr>
          <w:lang w:val="en-US"/>
        </w:rPr>
        <w:t>Patent disputes or intellectual property challenges</w:t>
      </w:r>
    </w:p>
    <w:p w14:paraId="28770A9D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t>Operational Challenges:</w:t>
      </w:r>
    </w:p>
    <w:p w14:paraId="79DEF1F0" w14:textId="77777777" w:rsidR="00C92B18" w:rsidRPr="00C92B18" w:rsidRDefault="00C92B18" w:rsidP="00C92B18">
      <w:pPr>
        <w:numPr>
          <w:ilvl w:val="0"/>
          <w:numId w:val="9"/>
        </w:numPr>
        <w:rPr>
          <w:lang w:val="en-US"/>
        </w:rPr>
      </w:pPr>
      <w:r w:rsidRPr="00C92B18">
        <w:rPr>
          <w:lang w:val="en-US"/>
        </w:rPr>
        <w:t>Raw material cost inflation</w:t>
      </w:r>
    </w:p>
    <w:p w14:paraId="78F485C6" w14:textId="77777777" w:rsidR="00C92B18" w:rsidRPr="00C92B18" w:rsidRDefault="00C92B18" w:rsidP="00C92B18">
      <w:pPr>
        <w:numPr>
          <w:ilvl w:val="0"/>
          <w:numId w:val="9"/>
        </w:numPr>
        <w:rPr>
          <w:lang w:val="en-US"/>
        </w:rPr>
      </w:pPr>
      <w:r w:rsidRPr="00C92B18">
        <w:rPr>
          <w:lang w:val="en-US"/>
        </w:rPr>
        <w:t>Supply chain disruptions (China dependency, logistics issues)</w:t>
      </w:r>
    </w:p>
    <w:p w14:paraId="57BCEFA5" w14:textId="77777777" w:rsidR="00C92B18" w:rsidRPr="00C92B18" w:rsidRDefault="00C92B18" w:rsidP="00C92B18">
      <w:pPr>
        <w:numPr>
          <w:ilvl w:val="0"/>
          <w:numId w:val="9"/>
        </w:numPr>
        <w:rPr>
          <w:lang w:val="en-US"/>
        </w:rPr>
      </w:pPr>
      <w:r w:rsidRPr="00C92B18">
        <w:rPr>
          <w:lang w:val="en-US"/>
        </w:rPr>
        <w:t>Competition from Chinese/international players</w:t>
      </w:r>
    </w:p>
    <w:p w14:paraId="06426A61" w14:textId="77777777" w:rsidR="00C92B18" w:rsidRPr="00C92B18" w:rsidRDefault="00C92B18" w:rsidP="00C92B18">
      <w:pPr>
        <w:numPr>
          <w:ilvl w:val="0"/>
          <w:numId w:val="9"/>
        </w:numPr>
        <w:rPr>
          <w:lang w:val="en-US"/>
        </w:rPr>
      </w:pPr>
      <w:r w:rsidRPr="00C92B18">
        <w:rPr>
          <w:lang w:val="en-US"/>
        </w:rPr>
        <w:t>Capacity utilization concerns</w:t>
      </w:r>
    </w:p>
    <w:p w14:paraId="3CF7D21F" w14:textId="77777777" w:rsidR="00C92B18" w:rsidRPr="00C92B18" w:rsidRDefault="00C92B18" w:rsidP="00C92B18">
      <w:pPr>
        <w:numPr>
          <w:ilvl w:val="0"/>
          <w:numId w:val="9"/>
        </w:numPr>
        <w:rPr>
          <w:lang w:val="en-US"/>
        </w:rPr>
      </w:pPr>
      <w:r w:rsidRPr="00C92B18">
        <w:rPr>
          <w:lang w:val="en-US"/>
        </w:rPr>
        <w:t>Quality issues or product recalls</w:t>
      </w:r>
    </w:p>
    <w:p w14:paraId="0A44C2A9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t>Market-Related Concerns:</w:t>
      </w:r>
    </w:p>
    <w:p w14:paraId="0AEC873E" w14:textId="77777777" w:rsidR="00C92B18" w:rsidRPr="00C92B18" w:rsidRDefault="00C92B18" w:rsidP="00C92B18">
      <w:pPr>
        <w:numPr>
          <w:ilvl w:val="0"/>
          <w:numId w:val="10"/>
        </w:numPr>
        <w:rPr>
          <w:lang w:val="en-US"/>
        </w:rPr>
      </w:pPr>
      <w:r w:rsidRPr="00C92B18">
        <w:rPr>
          <w:lang w:val="en-US"/>
        </w:rPr>
        <w:t>Analyst downgrades by domestic brokerages (Motilal Oswal, HDFC Securities, etc.)</w:t>
      </w:r>
    </w:p>
    <w:p w14:paraId="2F0D11B1" w14:textId="77777777" w:rsidR="00C92B18" w:rsidRPr="00C92B18" w:rsidRDefault="00C92B18" w:rsidP="00C92B18">
      <w:pPr>
        <w:numPr>
          <w:ilvl w:val="0"/>
          <w:numId w:val="10"/>
        </w:numPr>
        <w:rPr>
          <w:lang w:val="en-US"/>
        </w:rPr>
      </w:pPr>
      <w:r w:rsidRPr="00C92B18">
        <w:rPr>
          <w:lang w:val="en-US"/>
        </w:rPr>
        <w:t>FII/DII selling pressure</w:t>
      </w:r>
    </w:p>
    <w:p w14:paraId="236C87AC" w14:textId="77777777" w:rsidR="00C92B18" w:rsidRPr="00C92B18" w:rsidRDefault="00C92B18" w:rsidP="00C92B18">
      <w:pPr>
        <w:numPr>
          <w:ilvl w:val="0"/>
          <w:numId w:val="10"/>
        </w:numPr>
        <w:rPr>
          <w:lang w:val="en-US"/>
        </w:rPr>
      </w:pPr>
      <w:r w:rsidRPr="00C92B18">
        <w:rPr>
          <w:lang w:val="en-US"/>
        </w:rPr>
        <w:t>Promoter pledge increases</w:t>
      </w:r>
    </w:p>
    <w:p w14:paraId="159D9932" w14:textId="77777777" w:rsidR="00C92B18" w:rsidRPr="00C92B18" w:rsidRDefault="00C92B18" w:rsidP="00C92B18">
      <w:pPr>
        <w:numPr>
          <w:ilvl w:val="0"/>
          <w:numId w:val="10"/>
        </w:numPr>
        <w:rPr>
          <w:lang w:val="en-US"/>
        </w:rPr>
      </w:pPr>
      <w:r w:rsidRPr="00C92B18">
        <w:rPr>
          <w:lang w:val="en-US"/>
        </w:rPr>
        <w:t>Credit rating downgrades</w:t>
      </w:r>
    </w:p>
    <w:p w14:paraId="5A0AC01F" w14:textId="77777777" w:rsidR="00C92B18" w:rsidRPr="00C92B18" w:rsidRDefault="00C92B18" w:rsidP="00C92B18">
      <w:pPr>
        <w:numPr>
          <w:ilvl w:val="0"/>
          <w:numId w:val="10"/>
        </w:numPr>
        <w:rPr>
          <w:lang w:val="en-US"/>
        </w:rPr>
      </w:pPr>
      <w:r w:rsidRPr="00C92B18">
        <w:rPr>
          <w:lang w:val="en-US"/>
        </w:rPr>
        <w:t>Currency hedging losses (for export-oriented companies)</w:t>
      </w:r>
    </w:p>
    <w:p w14:paraId="69793E80" w14:textId="77777777" w:rsidR="00C92B18" w:rsidRPr="00C92B18" w:rsidRDefault="00C92B18" w:rsidP="00C92B18">
      <w:pPr>
        <w:rPr>
          <w:b/>
          <w:bCs/>
          <w:lang w:val="en-US"/>
        </w:rPr>
      </w:pPr>
      <w:r w:rsidRPr="00C92B18">
        <w:rPr>
          <w:b/>
          <w:bCs/>
          <w:lang w:val="en-US"/>
        </w:rPr>
        <w:t>Phase 5: Growth Catalysts - Future Positive Drivers</w:t>
      </w:r>
    </w:p>
    <w:p w14:paraId="6B5F9B26" w14:textId="77777777" w:rsidR="00C92B18" w:rsidRPr="00C92B18" w:rsidRDefault="00C92B18" w:rsidP="00C92B18">
      <w:pPr>
        <w:rPr>
          <w:lang w:val="en-US"/>
        </w:rPr>
      </w:pPr>
      <w:r w:rsidRPr="00C92B18">
        <w:rPr>
          <w:lang w:val="en-US"/>
        </w:rPr>
        <w:t>Identify factors that could boost stock price in the coming quarters:</w:t>
      </w:r>
    </w:p>
    <w:p w14:paraId="4DCFFB29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t>Policy &amp; Regulatory Tailwinds:</w:t>
      </w:r>
    </w:p>
    <w:p w14:paraId="3EE34590" w14:textId="77777777" w:rsidR="00C92B18" w:rsidRPr="00C92B18" w:rsidRDefault="00C92B18" w:rsidP="00C92B18">
      <w:pPr>
        <w:numPr>
          <w:ilvl w:val="0"/>
          <w:numId w:val="11"/>
        </w:numPr>
        <w:rPr>
          <w:lang w:val="en-US"/>
        </w:rPr>
      </w:pPr>
      <w:r w:rsidRPr="00C92B18">
        <w:rPr>
          <w:lang w:val="en-US"/>
        </w:rPr>
        <w:t>Make in India initiatives</w:t>
      </w:r>
    </w:p>
    <w:p w14:paraId="2FF06DD8" w14:textId="77777777" w:rsidR="00C92B18" w:rsidRPr="00C92B18" w:rsidRDefault="00C92B18" w:rsidP="00C92B18">
      <w:pPr>
        <w:numPr>
          <w:ilvl w:val="0"/>
          <w:numId w:val="11"/>
        </w:numPr>
        <w:rPr>
          <w:lang w:val="en-US"/>
        </w:rPr>
      </w:pPr>
      <w:r w:rsidRPr="00C92B18">
        <w:rPr>
          <w:lang w:val="en-US"/>
        </w:rPr>
        <w:t>PLI scheme benefits</w:t>
      </w:r>
    </w:p>
    <w:p w14:paraId="35B2CAB7" w14:textId="77777777" w:rsidR="00C92B18" w:rsidRPr="00C92B18" w:rsidRDefault="00C92B18" w:rsidP="00C92B18">
      <w:pPr>
        <w:numPr>
          <w:ilvl w:val="0"/>
          <w:numId w:val="11"/>
        </w:numPr>
        <w:rPr>
          <w:lang w:val="en-US"/>
        </w:rPr>
      </w:pPr>
      <w:r w:rsidRPr="00C92B18">
        <w:rPr>
          <w:lang w:val="en-US"/>
        </w:rPr>
        <w:t>Infrastructure spending (Gati Shakti, smart cities)</w:t>
      </w:r>
    </w:p>
    <w:p w14:paraId="2717A0C1" w14:textId="77777777" w:rsidR="00C92B18" w:rsidRPr="00C92B18" w:rsidRDefault="00C92B18" w:rsidP="00C92B18">
      <w:pPr>
        <w:numPr>
          <w:ilvl w:val="0"/>
          <w:numId w:val="11"/>
        </w:numPr>
        <w:rPr>
          <w:lang w:val="en-US"/>
        </w:rPr>
      </w:pPr>
      <w:r w:rsidRPr="00C92B18">
        <w:rPr>
          <w:lang w:val="en-US"/>
        </w:rPr>
        <w:lastRenderedPageBreak/>
        <w:t>Digital India programs</w:t>
      </w:r>
    </w:p>
    <w:p w14:paraId="507ED086" w14:textId="77777777" w:rsidR="00C92B18" w:rsidRPr="00C92B18" w:rsidRDefault="00C92B18" w:rsidP="00C92B18">
      <w:pPr>
        <w:numPr>
          <w:ilvl w:val="0"/>
          <w:numId w:val="11"/>
        </w:numPr>
        <w:rPr>
          <w:lang w:val="en-US"/>
        </w:rPr>
      </w:pPr>
      <w:r w:rsidRPr="00C92B18">
        <w:rPr>
          <w:lang w:val="en-US"/>
        </w:rPr>
        <w:t>Green energy transition policies</w:t>
      </w:r>
    </w:p>
    <w:p w14:paraId="2C12784D" w14:textId="77777777" w:rsidR="00C92B18" w:rsidRPr="00C92B18" w:rsidRDefault="00C92B18" w:rsidP="00C92B18">
      <w:pPr>
        <w:numPr>
          <w:ilvl w:val="0"/>
          <w:numId w:val="11"/>
        </w:numPr>
        <w:rPr>
          <w:lang w:val="en-US"/>
        </w:rPr>
      </w:pPr>
      <w:r w:rsidRPr="00C92B18">
        <w:rPr>
          <w:lang w:val="en-US"/>
        </w:rPr>
        <w:t>Banking sector reforms</w:t>
      </w:r>
    </w:p>
    <w:p w14:paraId="5B9DF0B9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t>Sectoral Growth Drivers:</w:t>
      </w:r>
    </w:p>
    <w:p w14:paraId="5528BF60" w14:textId="77777777" w:rsidR="00C92B18" w:rsidRPr="00C92B18" w:rsidRDefault="00C92B18" w:rsidP="00C92B18">
      <w:pPr>
        <w:numPr>
          <w:ilvl w:val="0"/>
          <w:numId w:val="12"/>
        </w:numPr>
        <w:rPr>
          <w:lang w:val="en-US"/>
        </w:rPr>
      </w:pPr>
      <w:r w:rsidRPr="00C92B18">
        <w:rPr>
          <w:lang w:val="en-US"/>
        </w:rPr>
        <w:t>Monsoon impact (for rural-focused companies)</w:t>
      </w:r>
    </w:p>
    <w:p w14:paraId="17429B5F" w14:textId="77777777" w:rsidR="00C92B18" w:rsidRPr="00C92B18" w:rsidRDefault="00C92B18" w:rsidP="00C92B18">
      <w:pPr>
        <w:numPr>
          <w:ilvl w:val="0"/>
          <w:numId w:val="12"/>
        </w:numPr>
        <w:rPr>
          <w:lang w:val="en-US"/>
        </w:rPr>
      </w:pPr>
      <w:r w:rsidRPr="00C92B18">
        <w:rPr>
          <w:lang w:val="en-US"/>
        </w:rPr>
        <w:t>Festival season demand (consumer goods, auto, retail)</w:t>
      </w:r>
    </w:p>
    <w:p w14:paraId="714F48A7" w14:textId="77777777" w:rsidR="00C92B18" w:rsidRPr="00C92B18" w:rsidRDefault="00C92B18" w:rsidP="00C92B18">
      <w:pPr>
        <w:numPr>
          <w:ilvl w:val="0"/>
          <w:numId w:val="12"/>
        </w:numPr>
        <w:rPr>
          <w:lang w:val="en-US"/>
        </w:rPr>
      </w:pPr>
      <w:r w:rsidRPr="00C92B18">
        <w:rPr>
          <w:lang w:val="en-US"/>
        </w:rPr>
        <w:t>Wedding season impact (jewelry, textiles, hotels)</w:t>
      </w:r>
    </w:p>
    <w:p w14:paraId="09A310E7" w14:textId="77777777" w:rsidR="00C92B18" w:rsidRPr="00C92B18" w:rsidRDefault="00C92B18" w:rsidP="00C92B18">
      <w:pPr>
        <w:numPr>
          <w:ilvl w:val="0"/>
          <w:numId w:val="12"/>
        </w:numPr>
        <w:rPr>
          <w:lang w:val="en-US"/>
        </w:rPr>
      </w:pPr>
      <w:r w:rsidRPr="00C92B18">
        <w:rPr>
          <w:lang w:val="en-US"/>
        </w:rPr>
        <w:t>Budget allocations and policy announcements</w:t>
      </w:r>
    </w:p>
    <w:p w14:paraId="4FCC267D" w14:textId="77777777" w:rsidR="00C92B18" w:rsidRPr="00C92B18" w:rsidRDefault="00C92B18" w:rsidP="00C92B18">
      <w:pPr>
        <w:numPr>
          <w:ilvl w:val="0"/>
          <w:numId w:val="12"/>
        </w:numPr>
        <w:rPr>
          <w:lang w:val="en-US"/>
        </w:rPr>
      </w:pPr>
      <w:r w:rsidRPr="00C92B18">
        <w:rPr>
          <w:lang w:val="en-US"/>
        </w:rPr>
        <w:t>GST rate reductions or policy simplifications</w:t>
      </w:r>
    </w:p>
    <w:p w14:paraId="65ED6891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t>Company-Specific Catalysts:</w:t>
      </w:r>
    </w:p>
    <w:p w14:paraId="5FD176BD" w14:textId="77777777" w:rsidR="00C92B18" w:rsidRPr="00C92B18" w:rsidRDefault="00C92B18" w:rsidP="00C92B18">
      <w:pPr>
        <w:numPr>
          <w:ilvl w:val="0"/>
          <w:numId w:val="13"/>
        </w:numPr>
        <w:rPr>
          <w:lang w:val="en-US"/>
        </w:rPr>
      </w:pPr>
      <w:r w:rsidRPr="00C92B18">
        <w:rPr>
          <w:lang w:val="en-US"/>
        </w:rPr>
        <w:t>Capex plans and brownfield/greenfield expansions</w:t>
      </w:r>
    </w:p>
    <w:p w14:paraId="01C5185D" w14:textId="77777777" w:rsidR="00C92B18" w:rsidRPr="00C92B18" w:rsidRDefault="00C92B18" w:rsidP="00C92B18">
      <w:pPr>
        <w:numPr>
          <w:ilvl w:val="0"/>
          <w:numId w:val="13"/>
        </w:numPr>
        <w:rPr>
          <w:lang w:val="en-US"/>
        </w:rPr>
      </w:pPr>
      <w:r w:rsidRPr="00C92B18">
        <w:rPr>
          <w:lang w:val="en-US"/>
        </w:rPr>
        <w:t>Debt reduction through asset monetization</w:t>
      </w:r>
    </w:p>
    <w:p w14:paraId="01446A40" w14:textId="77777777" w:rsidR="00C92B18" w:rsidRPr="00C92B18" w:rsidRDefault="00C92B18" w:rsidP="00C92B18">
      <w:pPr>
        <w:numPr>
          <w:ilvl w:val="0"/>
          <w:numId w:val="13"/>
        </w:numPr>
        <w:rPr>
          <w:lang w:val="en-US"/>
        </w:rPr>
      </w:pPr>
      <w:r w:rsidRPr="00C92B18">
        <w:rPr>
          <w:lang w:val="en-US"/>
        </w:rPr>
        <w:t>Margin expansion through automation/digitization</w:t>
      </w:r>
    </w:p>
    <w:p w14:paraId="38ACD126" w14:textId="77777777" w:rsidR="00C92B18" w:rsidRPr="00C92B18" w:rsidRDefault="00C92B18" w:rsidP="00C92B18">
      <w:pPr>
        <w:numPr>
          <w:ilvl w:val="0"/>
          <w:numId w:val="13"/>
        </w:numPr>
        <w:rPr>
          <w:lang w:val="en-US"/>
        </w:rPr>
      </w:pPr>
      <w:r w:rsidRPr="00C92B18">
        <w:rPr>
          <w:lang w:val="en-US"/>
        </w:rPr>
        <w:t>Market share gains in key segments</w:t>
      </w:r>
    </w:p>
    <w:p w14:paraId="58E07C9C" w14:textId="77777777" w:rsidR="00C92B18" w:rsidRPr="00C92B18" w:rsidRDefault="00C92B18" w:rsidP="00C92B18">
      <w:pPr>
        <w:numPr>
          <w:ilvl w:val="0"/>
          <w:numId w:val="13"/>
        </w:numPr>
        <w:rPr>
          <w:lang w:val="en-US"/>
        </w:rPr>
      </w:pPr>
      <w:r w:rsidRPr="00C92B18">
        <w:rPr>
          <w:lang w:val="en-US"/>
        </w:rPr>
        <w:t>Export diversification away from traditional markets</w:t>
      </w:r>
    </w:p>
    <w:p w14:paraId="3719434A" w14:textId="77777777" w:rsidR="00C92B18" w:rsidRPr="00C92B18" w:rsidRDefault="00C92B18" w:rsidP="00C92B18">
      <w:pPr>
        <w:numPr>
          <w:ilvl w:val="0"/>
          <w:numId w:val="13"/>
        </w:numPr>
        <w:rPr>
          <w:lang w:val="en-US"/>
        </w:rPr>
      </w:pPr>
      <w:r w:rsidRPr="00C92B18">
        <w:rPr>
          <w:lang w:val="en-US"/>
        </w:rPr>
        <w:t>ESG initiatives and sustainability focus</w:t>
      </w:r>
    </w:p>
    <w:p w14:paraId="5F3746D2" w14:textId="77777777" w:rsidR="00C92B18" w:rsidRPr="00C92B18" w:rsidRDefault="00C92B18" w:rsidP="00C92B18">
      <w:pPr>
        <w:rPr>
          <w:b/>
          <w:bCs/>
          <w:lang w:val="en-US"/>
        </w:rPr>
      </w:pPr>
      <w:r w:rsidRPr="00C92B18">
        <w:rPr>
          <w:b/>
          <w:bCs/>
          <w:lang w:val="en-US"/>
        </w:rPr>
        <w:t>Output Format</w:t>
      </w:r>
    </w:p>
    <w:p w14:paraId="66A4D76E" w14:textId="77777777" w:rsidR="00C92B18" w:rsidRPr="00C92B18" w:rsidRDefault="00C92B18" w:rsidP="00C92B18">
      <w:pPr>
        <w:rPr>
          <w:lang w:val="en-US"/>
        </w:rPr>
      </w:pPr>
      <w:r w:rsidRPr="00C92B18">
        <w:rPr>
          <w:lang w:val="en-US"/>
        </w:rPr>
        <w:t>For each company, present the analysis in this structured format:</w:t>
      </w:r>
    </w:p>
    <w:p w14:paraId="5CE97B70" w14:textId="77777777" w:rsidR="00C92B18" w:rsidRPr="00C92B18" w:rsidRDefault="00C92B18" w:rsidP="00C92B18">
      <w:pPr>
        <w:rPr>
          <w:b/>
          <w:bCs/>
          <w:lang w:val="en-US"/>
        </w:rPr>
      </w:pPr>
      <w:r w:rsidRPr="00C92B18">
        <w:rPr>
          <w:b/>
          <w:bCs/>
          <w:lang w:val="en-US"/>
        </w:rPr>
        <w:t>[Company Name] ([NSE/BSE Ticker])</w:t>
      </w:r>
    </w:p>
    <w:p w14:paraId="043167C9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t>Results Date:</w:t>
      </w:r>
      <w:r w:rsidRPr="00C92B18">
        <w:rPr>
          <w:lang w:val="en-US"/>
        </w:rPr>
        <w:t xml:space="preserve"> [Date and Time] </w:t>
      </w:r>
      <w:r w:rsidRPr="00C92B18">
        <w:rPr>
          <w:b/>
          <w:bCs/>
          <w:lang w:val="en-US"/>
        </w:rPr>
        <w:t>Market Cap:</w:t>
      </w:r>
      <w:r w:rsidRPr="00C92B18">
        <w:rPr>
          <w:lang w:val="en-US"/>
        </w:rPr>
        <w:t xml:space="preserve"> ₹[Amount] crores ([Large/Mid/Small]-cap) </w:t>
      </w:r>
      <w:r w:rsidRPr="00C92B18">
        <w:rPr>
          <w:b/>
          <w:bCs/>
          <w:lang w:val="en-US"/>
        </w:rPr>
        <w:t>Sector:</w:t>
      </w:r>
      <w:r w:rsidRPr="00C92B18">
        <w:rPr>
          <w:lang w:val="en-US"/>
        </w:rPr>
        <w:t xml:space="preserve"> [Primary sector] </w:t>
      </w:r>
      <w:r w:rsidRPr="00C92B18">
        <w:rPr>
          <w:b/>
          <w:bCs/>
          <w:lang w:val="en-US"/>
        </w:rPr>
        <w:t>Quarter/Period:</w:t>
      </w:r>
      <w:r w:rsidRPr="00C92B18">
        <w:rPr>
          <w:lang w:val="en-US"/>
        </w:rPr>
        <w:t xml:space="preserve"> [Q1/Q2/Q3/Q4 FY25 or Annual FY24]</w:t>
      </w:r>
    </w:p>
    <w:p w14:paraId="7667334D" w14:textId="77777777" w:rsidR="00C92B18" w:rsidRPr="00C92B18" w:rsidRDefault="00C92B18" w:rsidP="00C92B18">
      <w:pPr>
        <w:rPr>
          <w:b/>
          <w:bCs/>
          <w:lang w:val="en-US"/>
        </w:rPr>
      </w:pPr>
      <w:r w:rsidRPr="00C92B18">
        <w:rPr>
          <w:b/>
          <w:bCs/>
          <w:lang w:val="en-US"/>
        </w:rPr>
        <w:t>Recent Market News &amp; Developments</w:t>
      </w:r>
    </w:p>
    <w:p w14:paraId="70281465" w14:textId="77777777" w:rsidR="00C92B18" w:rsidRPr="00C92B18" w:rsidRDefault="00C92B18" w:rsidP="00C92B18">
      <w:pPr>
        <w:numPr>
          <w:ilvl w:val="0"/>
          <w:numId w:val="14"/>
        </w:numPr>
        <w:rPr>
          <w:lang w:val="en-US"/>
        </w:rPr>
      </w:pPr>
      <w:r w:rsidRPr="00C92B18">
        <w:rPr>
          <w:lang w:val="en-US"/>
        </w:rPr>
        <w:t>[List 3-5 most significant recent developments]</w:t>
      </w:r>
    </w:p>
    <w:p w14:paraId="4CA3579C" w14:textId="77777777" w:rsidR="00C92B18" w:rsidRPr="00C92B18" w:rsidRDefault="00C92B18" w:rsidP="00C92B18">
      <w:pPr>
        <w:numPr>
          <w:ilvl w:val="0"/>
          <w:numId w:val="14"/>
        </w:numPr>
        <w:rPr>
          <w:lang w:val="en-US"/>
        </w:rPr>
      </w:pPr>
      <w:r w:rsidRPr="00C92B18">
        <w:rPr>
          <w:lang w:val="en-US"/>
        </w:rPr>
        <w:t>[Include government policy impacts if relevant]</w:t>
      </w:r>
    </w:p>
    <w:p w14:paraId="3164CB52" w14:textId="77777777" w:rsidR="00C92B18" w:rsidRPr="00C92B18" w:rsidRDefault="00C92B18" w:rsidP="00C92B18">
      <w:pPr>
        <w:rPr>
          <w:b/>
          <w:bCs/>
          <w:lang w:val="en-US"/>
        </w:rPr>
      </w:pPr>
      <w:r w:rsidRPr="00C92B18">
        <w:rPr>
          <w:b/>
          <w:bCs/>
          <w:lang w:val="en-US"/>
        </w:rPr>
        <w:t>Historical Performance (Last 4 Quarters)</w:t>
      </w:r>
    </w:p>
    <w:p w14:paraId="02D8E5DB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t>EPS History:</w:t>
      </w:r>
    </w:p>
    <w:p w14:paraId="55F6A699" w14:textId="77777777" w:rsidR="00C92B18" w:rsidRPr="00C92B18" w:rsidRDefault="00C92B18" w:rsidP="00C92B18">
      <w:pPr>
        <w:numPr>
          <w:ilvl w:val="0"/>
          <w:numId w:val="15"/>
        </w:numPr>
        <w:rPr>
          <w:lang w:val="en-US"/>
        </w:rPr>
      </w:pPr>
      <w:r w:rsidRPr="00C92B18">
        <w:rPr>
          <w:lang w:val="en-US"/>
        </w:rPr>
        <w:t>Q[X] FY[XX]: ₹[X.XX] (Est: ₹[X.XX]) - [YoY Growth %]</w:t>
      </w:r>
    </w:p>
    <w:p w14:paraId="72622395" w14:textId="77777777" w:rsidR="00C92B18" w:rsidRPr="00C92B18" w:rsidRDefault="00C92B18" w:rsidP="00C92B18">
      <w:pPr>
        <w:numPr>
          <w:ilvl w:val="0"/>
          <w:numId w:val="15"/>
        </w:numPr>
        <w:rPr>
          <w:lang w:val="en-US"/>
        </w:rPr>
      </w:pPr>
      <w:r w:rsidRPr="00C92B18">
        <w:rPr>
          <w:lang w:val="en-US"/>
        </w:rPr>
        <w:t>[Continue for 4 quarters]</w:t>
      </w:r>
    </w:p>
    <w:p w14:paraId="39FC0078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lastRenderedPageBreak/>
        <w:t>Revenue History:</w:t>
      </w:r>
    </w:p>
    <w:p w14:paraId="13AAC075" w14:textId="77777777" w:rsidR="00C92B18" w:rsidRPr="00C92B18" w:rsidRDefault="00C92B18" w:rsidP="00C92B18">
      <w:pPr>
        <w:numPr>
          <w:ilvl w:val="0"/>
          <w:numId w:val="16"/>
        </w:numPr>
        <w:rPr>
          <w:lang w:val="en-US"/>
        </w:rPr>
      </w:pPr>
      <w:r w:rsidRPr="00C92B18">
        <w:rPr>
          <w:lang w:val="en-US"/>
        </w:rPr>
        <w:t>Q[X] FY[XX]: ₹[X,XXX] crores (Est: ₹[X,XXX] crores) - [YoY Growth %]</w:t>
      </w:r>
    </w:p>
    <w:p w14:paraId="18A5F936" w14:textId="77777777" w:rsidR="00C92B18" w:rsidRPr="00C92B18" w:rsidRDefault="00C92B18" w:rsidP="00C92B18">
      <w:pPr>
        <w:numPr>
          <w:ilvl w:val="0"/>
          <w:numId w:val="16"/>
        </w:numPr>
        <w:rPr>
          <w:lang w:val="en-US"/>
        </w:rPr>
      </w:pPr>
      <w:r w:rsidRPr="00C92B18">
        <w:rPr>
          <w:lang w:val="en-US"/>
        </w:rPr>
        <w:t>[Continue for 4 quarters]</w:t>
      </w:r>
    </w:p>
    <w:p w14:paraId="325642A4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t>Key Margins:</w:t>
      </w:r>
    </w:p>
    <w:p w14:paraId="324765FF" w14:textId="77777777" w:rsidR="00C92B18" w:rsidRPr="00C92B18" w:rsidRDefault="00C92B18" w:rsidP="00C92B18">
      <w:pPr>
        <w:numPr>
          <w:ilvl w:val="0"/>
          <w:numId w:val="17"/>
        </w:numPr>
        <w:rPr>
          <w:lang w:val="en-US"/>
        </w:rPr>
      </w:pPr>
      <w:r w:rsidRPr="00C92B18">
        <w:rPr>
          <w:lang w:val="en-US"/>
        </w:rPr>
        <w:t>EBITDA Margin trend: [Last 4 quarters]</w:t>
      </w:r>
    </w:p>
    <w:p w14:paraId="7820A7FF" w14:textId="77777777" w:rsidR="00C92B18" w:rsidRPr="00C92B18" w:rsidRDefault="00C92B18" w:rsidP="00C92B18">
      <w:pPr>
        <w:numPr>
          <w:ilvl w:val="0"/>
          <w:numId w:val="17"/>
        </w:numPr>
        <w:rPr>
          <w:lang w:val="en-US"/>
        </w:rPr>
      </w:pPr>
      <w:r w:rsidRPr="00C92B18">
        <w:rPr>
          <w:lang w:val="en-US"/>
        </w:rPr>
        <w:t>PAT Margin trend: [Last 4 quarters]</w:t>
      </w:r>
    </w:p>
    <w:p w14:paraId="17D9E2F7" w14:textId="77777777" w:rsidR="00C92B18" w:rsidRPr="00C92B18" w:rsidRDefault="00C92B18" w:rsidP="00C92B18">
      <w:pPr>
        <w:rPr>
          <w:b/>
          <w:bCs/>
          <w:lang w:val="en-US"/>
        </w:rPr>
      </w:pPr>
      <w:r w:rsidRPr="00C92B18">
        <w:rPr>
          <w:b/>
          <w:bCs/>
          <w:lang w:val="en-US"/>
        </w:rPr>
        <w:t>Risk Factors &amp; Setbacks</w:t>
      </w:r>
    </w:p>
    <w:p w14:paraId="1CE4E4FD" w14:textId="77777777" w:rsidR="00C92B18" w:rsidRPr="00C92B18" w:rsidRDefault="00C92B18" w:rsidP="00C92B18">
      <w:pPr>
        <w:numPr>
          <w:ilvl w:val="0"/>
          <w:numId w:val="18"/>
        </w:numPr>
        <w:rPr>
          <w:lang w:val="en-US"/>
        </w:rPr>
      </w:pPr>
      <w:r w:rsidRPr="00C92B18">
        <w:rPr>
          <w:lang w:val="en-US"/>
        </w:rPr>
        <w:t>[List key concerns and negative developments]</w:t>
      </w:r>
    </w:p>
    <w:p w14:paraId="14318DC9" w14:textId="77777777" w:rsidR="00C92B18" w:rsidRPr="00C92B18" w:rsidRDefault="00C92B18" w:rsidP="00C92B18">
      <w:pPr>
        <w:numPr>
          <w:ilvl w:val="0"/>
          <w:numId w:val="18"/>
        </w:numPr>
        <w:rPr>
          <w:lang w:val="en-US"/>
        </w:rPr>
      </w:pPr>
      <w:r w:rsidRPr="00C92B18">
        <w:rPr>
          <w:lang w:val="en-US"/>
        </w:rPr>
        <w:t>[Include sector-specific challenges]</w:t>
      </w:r>
    </w:p>
    <w:p w14:paraId="4C19239F" w14:textId="77777777" w:rsidR="00C92B18" w:rsidRPr="00C92B18" w:rsidRDefault="00C92B18" w:rsidP="00C92B18">
      <w:pPr>
        <w:rPr>
          <w:b/>
          <w:bCs/>
          <w:lang w:val="en-US"/>
        </w:rPr>
      </w:pPr>
      <w:r w:rsidRPr="00C92B18">
        <w:rPr>
          <w:b/>
          <w:bCs/>
          <w:lang w:val="en-US"/>
        </w:rPr>
        <w:t>Growth Catalysts &amp; Positive Outlook</w:t>
      </w:r>
    </w:p>
    <w:p w14:paraId="7B786F2A" w14:textId="77777777" w:rsidR="00C92B18" w:rsidRPr="00C92B18" w:rsidRDefault="00C92B18" w:rsidP="00C92B18">
      <w:pPr>
        <w:numPr>
          <w:ilvl w:val="0"/>
          <w:numId w:val="19"/>
        </w:numPr>
        <w:rPr>
          <w:lang w:val="en-US"/>
        </w:rPr>
      </w:pPr>
      <w:r w:rsidRPr="00C92B18">
        <w:rPr>
          <w:lang w:val="en-US"/>
        </w:rPr>
        <w:t>[List factors that could drive stock price higher]</w:t>
      </w:r>
    </w:p>
    <w:p w14:paraId="564D8762" w14:textId="77777777" w:rsidR="00C92B18" w:rsidRPr="00C92B18" w:rsidRDefault="00C92B18" w:rsidP="00C92B18">
      <w:pPr>
        <w:numPr>
          <w:ilvl w:val="0"/>
          <w:numId w:val="19"/>
        </w:numPr>
        <w:rPr>
          <w:lang w:val="en-US"/>
        </w:rPr>
      </w:pPr>
      <w:r w:rsidRPr="00C92B18">
        <w:rPr>
          <w:lang w:val="en-US"/>
        </w:rPr>
        <w:t>[Include policy benefits and sectoral tailwinds]</w:t>
      </w:r>
    </w:p>
    <w:p w14:paraId="774F8E71" w14:textId="77777777" w:rsidR="00C92B18" w:rsidRPr="00C92B18" w:rsidRDefault="00000000" w:rsidP="00C92B18">
      <w:pPr>
        <w:rPr>
          <w:lang w:val="en-US"/>
        </w:rPr>
      </w:pPr>
      <w:r>
        <w:rPr>
          <w:lang w:val="en-US"/>
        </w:rPr>
        <w:pict w14:anchorId="003CC4FD">
          <v:rect id="_x0000_i1025" style="width:0;height:1.5pt" o:hralign="center" o:hrstd="t" o:hr="t" fillcolor="#a0a0a0" stroked="f"/>
        </w:pict>
      </w:r>
    </w:p>
    <w:p w14:paraId="42188F12" w14:textId="77777777" w:rsidR="00C92B18" w:rsidRPr="00C92B18" w:rsidRDefault="00C92B18" w:rsidP="00C92B18">
      <w:pPr>
        <w:rPr>
          <w:b/>
          <w:bCs/>
          <w:lang w:val="en-US"/>
        </w:rPr>
      </w:pPr>
      <w:r w:rsidRPr="00C92B18">
        <w:rPr>
          <w:b/>
          <w:bCs/>
          <w:lang w:val="en-US"/>
        </w:rPr>
        <w:t>Research Sources for Indian Markets</w:t>
      </w:r>
    </w:p>
    <w:p w14:paraId="43356F7E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t>Primary Sources:</w:t>
      </w:r>
    </w:p>
    <w:p w14:paraId="74031953" w14:textId="77777777" w:rsidR="00C92B18" w:rsidRPr="00C92B18" w:rsidRDefault="00C92B18" w:rsidP="00C92B18">
      <w:pPr>
        <w:numPr>
          <w:ilvl w:val="0"/>
          <w:numId w:val="20"/>
        </w:numPr>
        <w:rPr>
          <w:lang w:val="en-US"/>
        </w:rPr>
      </w:pPr>
      <w:r w:rsidRPr="00C92B18">
        <w:rPr>
          <w:lang w:val="en-US"/>
        </w:rPr>
        <w:t>NSE India (nseindia.com)</w:t>
      </w:r>
    </w:p>
    <w:p w14:paraId="35EF7C37" w14:textId="77777777" w:rsidR="00C92B18" w:rsidRPr="00C92B18" w:rsidRDefault="00C92B18" w:rsidP="00C92B18">
      <w:pPr>
        <w:numPr>
          <w:ilvl w:val="0"/>
          <w:numId w:val="20"/>
        </w:numPr>
        <w:rPr>
          <w:lang w:val="en-US"/>
        </w:rPr>
      </w:pPr>
      <w:r w:rsidRPr="00C92B18">
        <w:rPr>
          <w:lang w:val="en-US"/>
        </w:rPr>
        <w:t>BSE India (bseindia.com)</w:t>
      </w:r>
    </w:p>
    <w:p w14:paraId="3F7D1595" w14:textId="77777777" w:rsidR="00C92B18" w:rsidRPr="00C92B18" w:rsidRDefault="00C92B18" w:rsidP="00C92B18">
      <w:pPr>
        <w:numPr>
          <w:ilvl w:val="0"/>
          <w:numId w:val="20"/>
        </w:numPr>
        <w:rPr>
          <w:lang w:val="en-US"/>
        </w:rPr>
      </w:pPr>
      <w:r w:rsidRPr="00C92B18">
        <w:rPr>
          <w:lang w:val="en-US"/>
        </w:rPr>
        <w:t>Company investor presentations and annual reports</w:t>
      </w:r>
    </w:p>
    <w:p w14:paraId="3CB1D989" w14:textId="77777777" w:rsidR="00C92B18" w:rsidRPr="00C92B18" w:rsidRDefault="00C92B18" w:rsidP="00C92B18">
      <w:pPr>
        <w:numPr>
          <w:ilvl w:val="0"/>
          <w:numId w:val="20"/>
        </w:numPr>
        <w:rPr>
          <w:lang w:val="en-US"/>
        </w:rPr>
      </w:pPr>
      <w:r w:rsidRPr="00C92B18">
        <w:rPr>
          <w:lang w:val="en-US"/>
        </w:rPr>
        <w:t>BSE/NSE announcements and disclosures</w:t>
      </w:r>
    </w:p>
    <w:p w14:paraId="0DF31F89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t>Financial News &amp; Analysis:</w:t>
      </w:r>
    </w:p>
    <w:p w14:paraId="430D782D" w14:textId="77777777" w:rsidR="00C92B18" w:rsidRPr="00C92B18" w:rsidRDefault="00C92B18" w:rsidP="00C92B18">
      <w:pPr>
        <w:numPr>
          <w:ilvl w:val="0"/>
          <w:numId w:val="21"/>
        </w:numPr>
        <w:rPr>
          <w:lang w:val="en-US"/>
        </w:rPr>
      </w:pPr>
      <w:proofErr w:type="spellStart"/>
      <w:r w:rsidRPr="00C92B18">
        <w:rPr>
          <w:lang w:val="en-US"/>
        </w:rPr>
        <w:t>Moneycontrol</w:t>
      </w:r>
      <w:proofErr w:type="spellEnd"/>
      <w:r w:rsidRPr="00C92B18">
        <w:rPr>
          <w:lang w:val="en-US"/>
        </w:rPr>
        <w:t>, Economic Times Markets</w:t>
      </w:r>
    </w:p>
    <w:p w14:paraId="76C83308" w14:textId="77777777" w:rsidR="00C92B18" w:rsidRPr="00C92B18" w:rsidRDefault="00C92B18" w:rsidP="00C92B18">
      <w:pPr>
        <w:numPr>
          <w:ilvl w:val="0"/>
          <w:numId w:val="21"/>
        </w:numPr>
        <w:rPr>
          <w:lang w:val="en-US"/>
        </w:rPr>
      </w:pPr>
      <w:r w:rsidRPr="00C92B18">
        <w:rPr>
          <w:lang w:val="en-US"/>
        </w:rPr>
        <w:t>Business Standard, Financial Express</w:t>
      </w:r>
    </w:p>
    <w:p w14:paraId="795AAE31" w14:textId="77777777" w:rsidR="00C92B18" w:rsidRPr="00C92B18" w:rsidRDefault="00C92B18" w:rsidP="00C92B18">
      <w:pPr>
        <w:numPr>
          <w:ilvl w:val="0"/>
          <w:numId w:val="21"/>
        </w:numPr>
        <w:rPr>
          <w:lang w:val="en-US"/>
        </w:rPr>
      </w:pPr>
      <w:proofErr w:type="spellStart"/>
      <w:r w:rsidRPr="00C92B18">
        <w:rPr>
          <w:lang w:val="en-US"/>
        </w:rPr>
        <w:t>BloombergQuint</w:t>
      </w:r>
      <w:proofErr w:type="spellEnd"/>
      <w:r w:rsidRPr="00C92B18">
        <w:rPr>
          <w:lang w:val="en-US"/>
        </w:rPr>
        <w:t>, CNBC-TV18</w:t>
      </w:r>
    </w:p>
    <w:p w14:paraId="26D98A69" w14:textId="77777777" w:rsidR="00C92B18" w:rsidRPr="00C92B18" w:rsidRDefault="00C92B18" w:rsidP="00C92B18">
      <w:pPr>
        <w:numPr>
          <w:ilvl w:val="0"/>
          <w:numId w:val="21"/>
        </w:numPr>
        <w:rPr>
          <w:lang w:val="en-US"/>
        </w:rPr>
      </w:pPr>
      <w:proofErr w:type="spellStart"/>
      <w:r w:rsidRPr="00C92B18">
        <w:rPr>
          <w:lang w:val="en-US"/>
        </w:rPr>
        <w:t>Equitymaster</w:t>
      </w:r>
      <w:proofErr w:type="spellEnd"/>
      <w:r w:rsidRPr="00C92B18">
        <w:rPr>
          <w:lang w:val="en-US"/>
        </w:rPr>
        <w:t xml:space="preserve">, </w:t>
      </w:r>
      <w:proofErr w:type="spellStart"/>
      <w:r w:rsidRPr="00C92B18">
        <w:rPr>
          <w:lang w:val="en-US"/>
        </w:rPr>
        <w:t>Capitaline</w:t>
      </w:r>
      <w:proofErr w:type="spellEnd"/>
      <w:r w:rsidRPr="00C92B18">
        <w:rPr>
          <w:lang w:val="en-US"/>
        </w:rPr>
        <w:t>, Ace Equity</w:t>
      </w:r>
    </w:p>
    <w:p w14:paraId="029F9452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t>Brokerage Research:</w:t>
      </w:r>
    </w:p>
    <w:p w14:paraId="3F09CDC7" w14:textId="77777777" w:rsidR="00C92B18" w:rsidRPr="00C92B18" w:rsidRDefault="00C92B18" w:rsidP="00C92B18">
      <w:pPr>
        <w:numPr>
          <w:ilvl w:val="0"/>
          <w:numId w:val="22"/>
        </w:numPr>
        <w:rPr>
          <w:lang w:val="en-US"/>
        </w:rPr>
      </w:pPr>
      <w:r w:rsidRPr="00C92B18">
        <w:rPr>
          <w:lang w:val="en-US"/>
        </w:rPr>
        <w:t>Motilal Oswal, HDFC Securities</w:t>
      </w:r>
    </w:p>
    <w:p w14:paraId="762829C7" w14:textId="77777777" w:rsidR="00C92B18" w:rsidRPr="00C92B18" w:rsidRDefault="00C92B18" w:rsidP="00C92B18">
      <w:pPr>
        <w:numPr>
          <w:ilvl w:val="0"/>
          <w:numId w:val="22"/>
        </w:numPr>
        <w:rPr>
          <w:lang w:val="en-US"/>
        </w:rPr>
      </w:pPr>
      <w:r w:rsidRPr="00C92B18">
        <w:rPr>
          <w:lang w:val="en-US"/>
        </w:rPr>
        <w:t>ICICI Direct, Kotak Securities</w:t>
      </w:r>
    </w:p>
    <w:p w14:paraId="7DD7AA01" w14:textId="77777777" w:rsidR="00C92B18" w:rsidRPr="00C92B18" w:rsidRDefault="00C92B18" w:rsidP="00C92B18">
      <w:pPr>
        <w:numPr>
          <w:ilvl w:val="0"/>
          <w:numId w:val="22"/>
        </w:numPr>
        <w:rPr>
          <w:lang w:val="en-US"/>
        </w:rPr>
      </w:pPr>
      <w:r w:rsidRPr="00C92B18">
        <w:rPr>
          <w:lang w:val="en-US"/>
        </w:rPr>
        <w:lastRenderedPageBreak/>
        <w:t>CLSA, Morgan Stanley (for institutional view)</w:t>
      </w:r>
    </w:p>
    <w:p w14:paraId="55A1EC29" w14:textId="77777777" w:rsidR="00C92B18" w:rsidRPr="00C92B18" w:rsidRDefault="00C92B18" w:rsidP="00C92B18">
      <w:pPr>
        <w:rPr>
          <w:lang w:val="en-US"/>
        </w:rPr>
      </w:pPr>
      <w:r w:rsidRPr="00C92B18">
        <w:rPr>
          <w:b/>
          <w:bCs/>
          <w:lang w:val="en-US"/>
        </w:rPr>
        <w:t>Government &amp; Regulatory:</w:t>
      </w:r>
    </w:p>
    <w:p w14:paraId="3FEDCE37" w14:textId="77777777" w:rsidR="00C92B18" w:rsidRPr="00C92B18" w:rsidRDefault="00C92B18" w:rsidP="00C92B18">
      <w:pPr>
        <w:numPr>
          <w:ilvl w:val="0"/>
          <w:numId w:val="23"/>
        </w:numPr>
        <w:rPr>
          <w:lang w:val="en-US"/>
        </w:rPr>
      </w:pPr>
      <w:r w:rsidRPr="00C92B18">
        <w:rPr>
          <w:lang w:val="en-US"/>
        </w:rPr>
        <w:t>Ministry websites for sector-specific news</w:t>
      </w:r>
    </w:p>
    <w:p w14:paraId="210CEE59" w14:textId="77777777" w:rsidR="00C92B18" w:rsidRPr="00C92B18" w:rsidRDefault="00C92B18" w:rsidP="00C92B18">
      <w:pPr>
        <w:numPr>
          <w:ilvl w:val="0"/>
          <w:numId w:val="23"/>
        </w:numPr>
        <w:rPr>
          <w:lang w:val="en-US"/>
        </w:rPr>
      </w:pPr>
      <w:r w:rsidRPr="00C92B18">
        <w:rPr>
          <w:lang w:val="en-US"/>
        </w:rPr>
        <w:t>RBI bulletins and circulars</w:t>
      </w:r>
    </w:p>
    <w:p w14:paraId="0820820F" w14:textId="77777777" w:rsidR="00C92B18" w:rsidRPr="00C92B18" w:rsidRDefault="00C92B18" w:rsidP="00C92B18">
      <w:pPr>
        <w:numPr>
          <w:ilvl w:val="0"/>
          <w:numId w:val="23"/>
        </w:numPr>
        <w:rPr>
          <w:lang w:val="en-US"/>
        </w:rPr>
      </w:pPr>
      <w:r w:rsidRPr="00C92B18">
        <w:rPr>
          <w:lang w:val="en-US"/>
        </w:rPr>
        <w:t>SEBI announcements and investor alerts</w:t>
      </w:r>
    </w:p>
    <w:p w14:paraId="622A35FD" w14:textId="77777777" w:rsidR="00C92B18" w:rsidRPr="00C92B18" w:rsidRDefault="00C92B18" w:rsidP="00C92B18">
      <w:pPr>
        <w:rPr>
          <w:b/>
          <w:bCs/>
          <w:lang w:val="en-US"/>
        </w:rPr>
      </w:pPr>
      <w:r w:rsidRPr="00C92B18">
        <w:rPr>
          <w:b/>
          <w:bCs/>
          <w:lang w:val="en-US"/>
        </w:rPr>
        <w:t>Success Criteria</w:t>
      </w:r>
    </w:p>
    <w:p w14:paraId="08662220" w14:textId="77777777" w:rsidR="00C92B18" w:rsidRPr="00C92B18" w:rsidRDefault="00C92B18" w:rsidP="00C92B18">
      <w:pPr>
        <w:numPr>
          <w:ilvl w:val="0"/>
          <w:numId w:val="24"/>
        </w:numPr>
        <w:rPr>
          <w:lang w:val="en-US"/>
        </w:rPr>
      </w:pPr>
      <w:r w:rsidRPr="00C92B18">
        <w:rPr>
          <w:lang w:val="en-US"/>
        </w:rPr>
        <w:t>Comprehensive coverage of at least 15-20 major Indian companies with results this week</w:t>
      </w:r>
    </w:p>
    <w:p w14:paraId="5137D8BA" w14:textId="77777777" w:rsidR="00C92B18" w:rsidRPr="00C92B18" w:rsidRDefault="00C92B18" w:rsidP="00C92B18">
      <w:pPr>
        <w:numPr>
          <w:ilvl w:val="0"/>
          <w:numId w:val="24"/>
        </w:numPr>
        <w:rPr>
          <w:lang w:val="en-US"/>
        </w:rPr>
      </w:pPr>
      <w:r w:rsidRPr="00C92B18">
        <w:rPr>
          <w:lang w:val="en-US"/>
        </w:rPr>
        <w:t>Include mix of large-cap, mid-cap, and sectoral leaders</w:t>
      </w:r>
    </w:p>
    <w:p w14:paraId="66822CC3" w14:textId="77777777" w:rsidR="00C92B18" w:rsidRPr="00C92B18" w:rsidRDefault="00C92B18" w:rsidP="00C92B18">
      <w:pPr>
        <w:numPr>
          <w:ilvl w:val="0"/>
          <w:numId w:val="24"/>
        </w:numPr>
        <w:rPr>
          <w:lang w:val="en-US"/>
        </w:rPr>
      </w:pPr>
      <w:r w:rsidRPr="00C92B18">
        <w:rPr>
          <w:lang w:val="en-US"/>
        </w:rPr>
        <w:t>Balanced perspective including both domestic and global factors</w:t>
      </w:r>
    </w:p>
    <w:p w14:paraId="2AFC22D6" w14:textId="77777777" w:rsidR="00C92B18" w:rsidRPr="00C92B18" w:rsidRDefault="00C92B18" w:rsidP="00C92B18">
      <w:pPr>
        <w:numPr>
          <w:ilvl w:val="0"/>
          <w:numId w:val="24"/>
        </w:numPr>
        <w:rPr>
          <w:lang w:val="en-US"/>
        </w:rPr>
      </w:pPr>
      <w:r w:rsidRPr="00C92B18">
        <w:rPr>
          <w:lang w:val="en-US"/>
        </w:rPr>
        <w:t>Currency-specific analysis (₹ terms, not USD)</w:t>
      </w:r>
    </w:p>
    <w:p w14:paraId="25D13819" w14:textId="77777777" w:rsidR="00C92B18" w:rsidRPr="00C92B18" w:rsidRDefault="00C92B18" w:rsidP="00C92B18">
      <w:pPr>
        <w:numPr>
          <w:ilvl w:val="0"/>
          <w:numId w:val="24"/>
        </w:numPr>
        <w:rPr>
          <w:lang w:val="en-US"/>
        </w:rPr>
      </w:pPr>
      <w:r w:rsidRPr="00C92B18">
        <w:rPr>
          <w:lang w:val="en-US"/>
        </w:rPr>
        <w:t>Policy impact assessment for each sector</w:t>
      </w:r>
    </w:p>
    <w:p w14:paraId="6661CE14" w14:textId="77777777" w:rsidR="00C92B18" w:rsidRPr="00C92B18" w:rsidRDefault="00C92B18" w:rsidP="00C92B18">
      <w:pPr>
        <w:numPr>
          <w:ilvl w:val="0"/>
          <w:numId w:val="24"/>
        </w:numPr>
        <w:rPr>
          <w:lang w:val="en-US"/>
        </w:rPr>
      </w:pPr>
      <w:r w:rsidRPr="00C92B18">
        <w:rPr>
          <w:lang w:val="en-US"/>
        </w:rPr>
        <w:t>Actionable insights for Indian market investors</w:t>
      </w:r>
    </w:p>
    <w:p w14:paraId="512BBB8B" w14:textId="77777777" w:rsidR="00C92B18" w:rsidRPr="00C92B18" w:rsidRDefault="00C92B18" w:rsidP="00C92B18">
      <w:pPr>
        <w:numPr>
          <w:ilvl w:val="0"/>
          <w:numId w:val="24"/>
        </w:numPr>
        <w:rPr>
          <w:lang w:val="en-US"/>
        </w:rPr>
      </w:pPr>
      <w:r w:rsidRPr="00C92B18">
        <w:rPr>
          <w:lang w:val="en-US"/>
        </w:rPr>
        <w:t>Up-to-date information reflecting Indian market dynamics</w:t>
      </w:r>
    </w:p>
    <w:p w14:paraId="15C69B04" w14:textId="77777777" w:rsidR="00C92B18" w:rsidRPr="00C92B18" w:rsidRDefault="00C92B18" w:rsidP="00C92B18">
      <w:pPr>
        <w:rPr>
          <w:b/>
          <w:bCs/>
          <w:lang w:val="en-US"/>
        </w:rPr>
      </w:pPr>
      <w:r w:rsidRPr="00C92B18">
        <w:rPr>
          <w:b/>
          <w:bCs/>
          <w:lang w:val="en-US"/>
        </w:rPr>
        <w:t>Special Considerations for Indian Markets</w:t>
      </w:r>
    </w:p>
    <w:p w14:paraId="7F35A1EB" w14:textId="77777777" w:rsidR="00C92B18" w:rsidRPr="00C92B18" w:rsidRDefault="00C92B18" w:rsidP="00C92B18">
      <w:pPr>
        <w:numPr>
          <w:ilvl w:val="0"/>
          <w:numId w:val="25"/>
        </w:numPr>
        <w:rPr>
          <w:lang w:val="en-US"/>
        </w:rPr>
      </w:pPr>
      <w:r w:rsidRPr="00C92B18">
        <w:rPr>
          <w:lang w:val="en-US"/>
        </w:rPr>
        <w:t>Include monsoon/weather impact for relevant sectors</w:t>
      </w:r>
    </w:p>
    <w:p w14:paraId="4791C0C9" w14:textId="77777777" w:rsidR="00C92B18" w:rsidRPr="00C92B18" w:rsidRDefault="00C92B18" w:rsidP="00C92B18">
      <w:pPr>
        <w:numPr>
          <w:ilvl w:val="0"/>
          <w:numId w:val="25"/>
        </w:numPr>
        <w:rPr>
          <w:lang w:val="en-US"/>
        </w:rPr>
      </w:pPr>
      <w:r w:rsidRPr="00C92B18">
        <w:rPr>
          <w:lang w:val="en-US"/>
        </w:rPr>
        <w:t>Consider festival season effects on consumer demand</w:t>
      </w:r>
    </w:p>
    <w:p w14:paraId="3D9DC825" w14:textId="77777777" w:rsidR="00C92B18" w:rsidRPr="00C92B18" w:rsidRDefault="00C92B18" w:rsidP="00C92B18">
      <w:pPr>
        <w:numPr>
          <w:ilvl w:val="0"/>
          <w:numId w:val="25"/>
        </w:numPr>
        <w:rPr>
          <w:lang w:val="en-US"/>
        </w:rPr>
      </w:pPr>
      <w:r w:rsidRPr="00C92B18">
        <w:rPr>
          <w:lang w:val="en-US"/>
        </w:rPr>
        <w:t>Account for government policy changes and budget impacts</w:t>
      </w:r>
    </w:p>
    <w:p w14:paraId="69140736" w14:textId="77777777" w:rsidR="00C92B18" w:rsidRPr="00C92B18" w:rsidRDefault="00C92B18" w:rsidP="00C92B18">
      <w:pPr>
        <w:numPr>
          <w:ilvl w:val="0"/>
          <w:numId w:val="25"/>
        </w:numPr>
        <w:rPr>
          <w:lang w:val="en-US"/>
        </w:rPr>
      </w:pPr>
      <w:r w:rsidRPr="00C92B18">
        <w:rPr>
          <w:lang w:val="en-US"/>
        </w:rPr>
        <w:t>Factor in FII/DII flow patterns</w:t>
      </w:r>
    </w:p>
    <w:p w14:paraId="40657F4E" w14:textId="77777777" w:rsidR="00C92B18" w:rsidRPr="00C92B18" w:rsidRDefault="00C92B18" w:rsidP="00C92B18">
      <w:pPr>
        <w:numPr>
          <w:ilvl w:val="0"/>
          <w:numId w:val="25"/>
        </w:numPr>
        <w:rPr>
          <w:lang w:val="en-US"/>
        </w:rPr>
      </w:pPr>
      <w:r w:rsidRPr="00C92B18">
        <w:rPr>
          <w:lang w:val="en-US"/>
        </w:rPr>
        <w:t>Include rural vs. urban market dynamics</w:t>
      </w:r>
    </w:p>
    <w:p w14:paraId="10D1A144" w14:textId="77777777" w:rsidR="00C92B18" w:rsidRPr="00C92B18" w:rsidRDefault="00C92B18" w:rsidP="00C92B18">
      <w:pPr>
        <w:numPr>
          <w:ilvl w:val="0"/>
          <w:numId w:val="25"/>
        </w:numPr>
        <w:rPr>
          <w:lang w:val="en-US"/>
        </w:rPr>
      </w:pPr>
      <w:r w:rsidRPr="00C92B18">
        <w:rPr>
          <w:lang w:val="en-US"/>
        </w:rPr>
        <w:t>Consider China+1 strategy impacts for relevant sectors</w:t>
      </w:r>
    </w:p>
    <w:p w14:paraId="4834F757" w14:textId="77777777" w:rsidR="007B2132" w:rsidRPr="00C92B18" w:rsidRDefault="007B2132">
      <w:pPr>
        <w:rPr>
          <w:lang w:val="en-US"/>
        </w:rPr>
      </w:pPr>
    </w:p>
    <w:sectPr w:rsidR="007B2132" w:rsidRPr="00C92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4996"/>
    <w:multiLevelType w:val="multilevel"/>
    <w:tmpl w:val="98C4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6E90"/>
    <w:multiLevelType w:val="multilevel"/>
    <w:tmpl w:val="A02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8284F"/>
    <w:multiLevelType w:val="multilevel"/>
    <w:tmpl w:val="1210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933BE"/>
    <w:multiLevelType w:val="multilevel"/>
    <w:tmpl w:val="7212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E243B"/>
    <w:multiLevelType w:val="multilevel"/>
    <w:tmpl w:val="538E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94BBA"/>
    <w:multiLevelType w:val="multilevel"/>
    <w:tmpl w:val="E5E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04A44"/>
    <w:multiLevelType w:val="multilevel"/>
    <w:tmpl w:val="A232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7718F"/>
    <w:multiLevelType w:val="multilevel"/>
    <w:tmpl w:val="779A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76271"/>
    <w:multiLevelType w:val="multilevel"/>
    <w:tmpl w:val="83DA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50AC8"/>
    <w:multiLevelType w:val="multilevel"/>
    <w:tmpl w:val="B554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1231F"/>
    <w:multiLevelType w:val="multilevel"/>
    <w:tmpl w:val="3A1E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E5BDA"/>
    <w:multiLevelType w:val="multilevel"/>
    <w:tmpl w:val="198C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3D5814"/>
    <w:multiLevelType w:val="multilevel"/>
    <w:tmpl w:val="76E6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76F74"/>
    <w:multiLevelType w:val="multilevel"/>
    <w:tmpl w:val="FBBE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95EBB"/>
    <w:multiLevelType w:val="multilevel"/>
    <w:tmpl w:val="E1AC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7067B"/>
    <w:multiLevelType w:val="multilevel"/>
    <w:tmpl w:val="B7EE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DA4022"/>
    <w:multiLevelType w:val="multilevel"/>
    <w:tmpl w:val="578A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43B47"/>
    <w:multiLevelType w:val="multilevel"/>
    <w:tmpl w:val="8C04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E580E"/>
    <w:multiLevelType w:val="multilevel"/>
    <w:tmpl w:val="8E06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25216"/>
    <w:multiLevelType w:val="multilevel"/>
    <w:tmpl w:val="AC6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27B91"/>
    <w:multiLevelType w:val="multilevel"/>
    <w:tmpl w:val="6524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1291F"/>
    <w:multiLevelType w:val="multilevel"/>
    <w:tmpl w:val="75D4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73442F"/>
    <w:multiLevelType w:val="multilevel"/>
    <w:tmpl w:val="FC88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41832"/>
    <w:multiLevelType w:val="multilevel"/>
    <w:tmpl w:val="F60A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A26FE"/>
    <w:multiLevelType w:val="multilevel"/>
    <w:tmpl w:val="2A4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880734">
    <w:abstractNumId w:val="11"/>
  </w:num>
  <w:num w:numId="2" w16cid:durableId="879048021">
    <w:abstractNumId w:val="19"/>
  </w:num>
  <w:num w:numId="3" w16cid:durableId="679502751">
    <w:abstractNumId w:val="14"/>
  </w:num>
  <w:num w:numId="4" w16cid:durableId="1352104286">
    <w:abstractNumId w:val="1"/>
  </w:num>
  <w:num w:numId="5" w16cid:durableId="1146774654">
    <w:abstractNumId w:val="16"/>
  </w:num>
  <w:num w:numId="6" w16cid:durableId="843544621">
    <w:abstractNumId w:val="4"/>
  </w:num>
  <w:num w:numId="7" w16cid:durableId="1680237375">
    <w:abstractNumId w:val="8"/>
  </w:num>
  <w:num w:numId="8" w16cid:durableId="187109450">
    <w:abstractNumId w:val="12"/>
  </w:num>
  <w:num w:numId="9" w16cid:durableId="1125659753">
    <w:abstractNumId w:val="7"/>
  </w:num>
  <w:num w:numId="10" w16cid:durableId="1368140355">
    <w:abstractNumId w:val="22"/>
  </w:num>
  <w:num w:numId="11" w16cid:durableId="373700552">
    <w:abstractNumId w:val="3"/>
  </w:num>
  <w:num w:numId="12" w16cid:durableId="289748421">
    <w:abstractNumId w:val="10"/>
  </w:num>
  <w:num w:numId="13" w16cid:durableId="1818110194">
    <w:abstractNumId w:val="0"/>
  </w:num>
  <w:num w:numId="14" w16cid:durableId="1298224379">
    <w:abstractNumId w:val="6"/>
  </w:num>
  <w:num w:numId="15" w16cid:durableId="1447652874">
    <w:abstractNumId w:val="24"/>
  </w:num>
  <w:num w:numId="16" w16cid:durableId="132139682">
    <w:abstractNumId w:val="18"/>
  </w:num>
  <w:num w:numId="17" w16cid:durableId="972640485">
    <w:abstractNumId w:val="20"/>
  </w:num>
  <w:num w:numId="18" w16cid:durableId="1140147185">
    <w:abstractNumId w:val="13"/>
  </w:num>
  <w:num w:numId="19" w16cid:durableId="118686653">
    <w:abstractNumId w:val="15"/>
  </w:num>
  <w:num w:numId="20" w16cid:durableId="1521552303">
    <w:abstractNumId w:val="9"/>
  </w:num>
  <w:num w:numId="21" w16cid:durableId="207838592">
    <w:abstractNumId w:val="23"/>
  </w:num>
  <w:num w:numId="22" w16cid:durableId="738479498">
    <w:abstractNumId w:val="17"/>
  </w:num>
  <w:num w:numId="23" w16cid:durableId="146096382">
    <w:abstractNumId w:val="21"/>
  </w:num>
  <w:num w:numId="24" w16cid:durableId="321130833">
    <w:abstractNumId w:val="5"/>
  </w:num>
  <w:num w:numId="25" w16cid:durableId="921835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B18"/>
    <w:rsid w:val="0065223A"/>
    <w:rsid w:val="007B2132"/>
    <w:rsid w:val="007C3C8E"/>
    <w:rsid w:val="009643D7"/>
    <w:rsid w:val="00A95300"/>
    <w:rsid w:val="00BB67D7"/>
    <w:rsid w:val="00C92B18"/>
    <w:rsid w:val="00F9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356EC"/>
  <w15:chartTrackingRefBased/>
  <w15:docId w15:val="{DB6BA548-3EA7-4F14-A2C0-A5AF4C901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B1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B1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B1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B1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B1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B1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B1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B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B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B1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B1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B1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B1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982</Words>
  <Characters>5601</Characters>
  <Application>Microsoft Office Word</Application>
  <DocSecurity>0</DocSecurity>
  <Lines>46</Lines>
  <Paragraphs>13</Paragraphs>
  <ScaleCrop>false</ScaleCrop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Pasumarthi</dc:creator>
  <cp:keywords/>
  <dc:description/>
  <cp:lastModifiedBy>Dharmendra Pasumarthi</cp:lastModifiedBy>
  <cp:revision>3</cp:revision>
  <dcterms:created xsi:type="dcterms:W3CDTF">2025-09-19T03:18:00Z</dcterms:created>
  <dcterms:modified xsi:type="dcterms:W3CDTF">2026-06-14T20:21:00Z</dcterms:modified>
</cp:coreProperties>
</file>