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F3823" w14:textId="77777777" w:rsidR="0071028B" w:rsidRDefault="009F7120">
      <w:pPr>
        <w:spacing w:before="137"/>
        <w:ind w:left="5" w:right="2"/>
        <w:jc w:val="center"/>
        <w:rPr>
          <w:rFonts w:ascii="Calibri"/>
          <w:b/>
          <w:sz w:val="28"/>
        </w:rPr>
      </w:pPr>
      <w:r>
        <w:rPr>
          <w:rFonts w:ascii="Calibri"/>
          <w:b/>
          <w:color w:val="385522"/>
          <w:sz w:val="28"/>
        </w:rPr>
        <w:t>Academic</w:t>
      </w:r>
      <w:r>
        <w:rPr>
          <w:rFonts w:ascii="Calibri"/>
          <w:b/>
          <w:color w:val="385522"/>
          <w:spacing w:val="-6"/>
          <w:sz w:val="28"/>
        </w:rPr>
        <w:t xml:space="preserve"> </w:t>
      </w:r>
      <w:r>
        <w:rPr>
          <w:rFonts w:ascii="Calibri"/>
          <w:b/>
          <w:color w:val="385522"/>
          <w:sz w:val="28"/>
        </w:rPr>
        <w:t>year</w:t>
      </w:r>
      <w:r>
        <w:rPr>
          <w:rFonts w:ascii="Calibri"/>
          <w:b/>
          <w:color w:val="385522"/>
          <w:spacing w:val="-5"/>
          <w:sz w:val="28"/>
        </w:rPr>
        <w:t xml:space="preserve"> </w:t>
      </w:r>
      <w:r>
        <w:rPr>
          <w:rFonts w:ascii="Calibri"/>
          <w:b/>
          <w:color w:val="385522"/>
          <w:sz w:val="28"/>
        </w:rPr>
        <w:t>24-</w:t>
      </w:r>
      <w:r>
        <w:rPr>
          <w:rFonts w:ascii="Calibri"/>
          <w:b/>
          <w:color w:val="385522"/>
          <w:spacing w:val="-5"/>
          <w:sz w:val="28"/>
        </w:rPr>
        <w:t>25</w:t>
      </w:r>
    </w:p>
    <w:p w14:paraId="49D960E5" w14:textId="77777777" w:rsidR="0071028B" w:rsidRDefault="009F7120">
      <w:pPr>
        <w:spacing w:before="2" w:line="341" w:lineRule="exact"/>
        <w:ind w:left="3" w:right="5"/>
        <w:jc w:val="center"/>
        <w:rPr>
          <w:rFonts w:ascii="Calibri"/>
          <w:b/>
          <w:sz w:val="28"/>
        </w:rPr>
      </w:pPr>
      <w:r>
        <w:rPr>
          <w:rFonts w:ascii="Calibri"/>
          <w:b/>
          <w:color w:val="385522"/>
          <w:sz w:val="28"/>
        </w:rPr>
        <w:t>Subject:</w:t>
      </w:r>
      <w:r>
        <w:rPr>
          <w:rFonts w:ascii="Calibri"/>
          <w:b/>
          <w:color w:val="385522"/>
          <w:spacing w:val="-7"/>
          <w:sz w:val="28"/>
        </w:rPr>
        <w:t xml:space="preserve"> </w:t>
      </w:r>
      <w:r>
        <w:rPr>
          <w:rFonts w:ascii="Calibri"/>
          <w:b/>
          <w:color w:val="385522"/>
          <w:sz w:val="28"/>
        </w:rPr>
        <w:t>Probability</w:t>
      </w:r>
      <w:r>
        <w:rPr>
          <w:rFonts w:ascii="Calibri"/>
          <w:b/>
          <w:color w:val="385522"/>
          <w:spacing w:val="-7"/>
          <w:sz w:val="28"/>
        </w:rPr>
        <w:t xml:space="preserve"> </w:t>
      </w:r>
      <w:r>
        <w:rPr>
          <w:rFonts w:ascii="Calibri"/>
          <w:b/>
          <w:color w:val="385522"/>
          <w:sz w:val="28"/>
        </w:rPr>
        <w:t>and</w:t>
      </w:r>
      <w:r>
        <w:rPr>
          <w:rFonts w:ascii="Calibri"/>
          <w:b/>
          <w:color w:val="385522"/>
          <w:spacing w:val="-5"/>
          <w:sz w:val="28"/>
        </w:rPr>
        <w:t xml:space="preserve"> </w:t>
      </w:r>
      <w:r>
        <w:rPr>
          <w:rFonts w:ascii="Calibri"/>
          <w:b/>
          <w:color w:val="385522"/>
          <w:sz w:val="28"/>
        </w:rPr>
        <w:t>Statistics</w:t>
      </w:r>
      <w:r>
        <w:rPr>
          <w:rFonts w:ascii="Calibri"/>
          <w:b/>
          <w:color w:val="385522"/>
          <w:spacing w:val="-5"/>
          <w:sz w:val="28"/>
        </w:rPr>
        <w:t xml:space="preserve"> </w:t>
      </w:r>
      <w:r>
        <w:rPr>
          <w:rFonts w:ascii="Calibri"/>
          <w:b/>
          <w:color w:val="385522"/>
          <w:spacing w:val="-2"/>
          <w:sz w:val="28"/>
        </w:rPr>
        <w:t>(01CT1401)</w:t>
      </w:r>
    </w:p>
    <w:p w14:paraId="3367044A" w14:textId="4E202819" w:rsidR="0071028B" w:rsidRDefault="009F7120">
      <w:pPr>
        <w:spacing w:line="341" w:lineRule="exact"/>
        <w:ind w:right="1"/>
        <w:jc w:val="center"/>
        <w:rPr>
          <w:rFonts w:ascii="Calibri"/>
          <w:b/>
          <w:color w:val="385522"/>
          <w:spacing w:val="-2"/>
          <w:sz w:val="28"/>
        </w:rPr>
      </w:pPr>
      <w:r>
        <w:rPr>
          <w:rFonts w:ascii="Calibri"/>
          <w:b/>
          <w:color w:val="385522"/>
          <w:sz w:val="28"/>
        </w:rPr>
        <w:t>G1-</w:t>
      </w:r>
      <w:r>
        <w:rPr>
          <w:rFonts w:ascii="Calibri"/>
          <w:b/>
          <w:color w:val="385522"/>
          <w:spacing w:val="-5"/>
          <w:sz w:val="28"/>
        </w:rPr>
        <w:t xml:space="preserve"> </w:t>
      </w:r>
      <w:r>
        <w:rPr>
          <w:rFonts w:ascii="Calibri"/>
          <w:b/>
          <w:color w:val="385522"/>
          <w:sz w:val="28"/>
        </w:rPr>
        <w:t>A</w:t>
      </w:r>
      <w:r>
        <w:rPr>
          <w:rFonts w:ascii="Calibri"/>
          <w:b/>
          <w:color w:val="385522"/>
          <w:spacing w:val="-3"/>
          <w:sz w:val="28"/>
        </w:rPr>
        <w:t xml:space="preserve"> </w:t>
      </w:r>
      <w:r>
        <w:rPr>
          <w:rFonts w:ascii="Calibri"/>
          <w:b/>
          <w:color w:val="385522"/>
          <w:sz w:val="28"/>
        </w:rPr>
        <w:t>-</w:t>
      </w:r>
      <w:r>
        <w:rPr>
          <w:rFonts w:ascii="Calibri"/>
          <w:b/>
          <w:color w:val="385522"/>
          <w:spacing w:val="-1"/>
          <w:sz w:val="28"/>
        </w:rPr>
        <w:t xml:space="preserve"> </w:t>
      </w:r>
      <w:r>
        <w:rPr>
          <w:rFonts w:ascii="Calibri"/>
          <w:b/>
          <w:color w:val="385522"/>
          <w:sz w:val="28"/>
        </w:rPr>
        <w:t>Tutorial</w:t>
      </w:r>
      <w:r>
        <w:rPr>
          <w:rFonts w:ascii="Calibri"/>
          <w:b/>
          <w:color w:val="385522"/>
          <w:spacing w:val="-2"/>
          <w:sz w:val="28"/>
        </w:rPr>
        <w:t xml:space="preserve"> </w:t>
      </w:r>
      <w:r>
        <w:rPr>
          <w:rFonts w:ascii="Calibri"/>
          <w:b/>
          <w:color w:val="385522"/>
          <w:sz w:val="28"/>
        </w:rPr>
        <w:t>1</w:t>
      </w:r>
      <w:r>
        <w:rPr>
          <w:rFonts w:ascii="Calibri"/>
          <w:b/>
          <w:color w:val="385522"/>
          <w:spacing w:val="-4"/>
          <w:sz w:val="28"/>
        </w:rPr>
        <w:t xml:space="preserve"> </w:t>
      </w:r>
      <w:r>
        <w:rPr>
          <w:rFonts w:ascii="Calibri"/>
          <w:b/>
          <w:color w:val="385522"/>
          <w:sz w:val="28"/>
        </w:rPr>
        <w:t>as</w:t>
      </w:r>
      <w:r>
        <w:rPr>
          <w:rFonts w:ascii="Calibri"/>
          <w:b/>
          <w:color w:val="385522"/>
          <w:spacing w:val="-5"/>
          <w:sz w:val="28"/>
        </w:rPr>
        <w:t xml:space="preserve"> </w:t>
      </w:r>
      <w:r>
        <w:rPr>
          <w:rFonts w:ascii="Calibri"/>
          <w:b/>
          <w:color w:val="385522"/>
          <w:sz w:val="28"/>
        </w:rPr>
        <w:t>a</w:t>
      </w:r>
      <w:r>
        <w:rPr>
          <w:rFonts w:ascii="Calibri"/>
          <w:b/>
          <w:color w:val="385522"/>
          <w:spacing w:val="-1"/>
          <w:sz w:val="28"/>
        </w:rPr>
        <w:t xml:space="preserve"> </w:t>
      </w:r>
      <w:r>
        <w:rPr>
          <w:rFonts w:ascii="Calibri"/>
          <w:b/>
          <w:color w:val="385522"/>
          <w:sz w:val="28"/>
        </w:rPr>
        <w:t>part</w:t>
      </w:r>
      <w:r>
        <w:rPr>
          <w:rFonts w:ascii="Calibri"/>
          <w:b/>
          <w:color w:val="385522"/>
          <w:spacing w:val="-3"/>
          <w:sz w:val="28"/>
        </w:rPr>
        <w:t xml:space="preserve"> </w:t>
      </w:r>
      <w:r>
        <w:rPr>
          <w:rFonts w:ascii="Calibri"/>
          <w:b/>
          <w:color w:val="385522"/>
          <w:sz w:val="28"/>
        </w:rPr>
        <w:t>of</w:t>
      </w:r>
      <w:r>
        <w:rPr>
          <w:rFonts w:ascii="Calibri"/>
          <w:b/>
          <w:color w:val="385522"/>
          <w:spacing w:val="-2"/>
          <w:sz w:val="28"/>
        </w:rPr>
        <w:t xml:space="preserve"> </w:t>
      </w:r>
      <w:r>
        <w:rPr>
          <w:rFonts w:ascii="Calibri"/>
          <w:b/>
          <w:color w:val="385522"/>
          <w:sz w:val="28"/>
        </w:rPr>
        <w:t>Term</w:t>
      </w:r>
      <w:r>
        <w:rPr>
          <w:rFonts w:ascii="Calibri"/>
          <w:b/>
          <w:color w:val="385522"/>
          <w:spacing w:val="-4"/>
          <w:sz w:val="28"/>
        </w:rPr>
        <w:t xml:space="preserve"> </w:t>
      </w:r>
      <w:r>
        <w:rPr>
          <w:rFonts w:ascii="Calibri"/>
          <w:b/>
          <w:color w:val="385522"/>
          <w:sz w:val="28"/>
        </w:rPr>
        <w:t>work</w:t>
      </w:r>
      <w:r>
        <w:rPr>
          <w:rFonts w:ascii="Calibri"/>
          <w:b/>
          <w:color w:val="385522"/>
          <w:spacing w:val="-5"/>
          <w:sz w:val="28"/>
        </w:rPr>
        <w:t xml:space="preserve"> </w:t>
      </w:r>
      <w:r>
        <w:rPr>
          <w:rFonts w:ascii="Calibri"/>
          <w:b/>
          <w:color w:val="385522"/>
          <w:spacing w:val="-2"/>
          <w:sz w:val="28"/>
        </w:rPr>
        <w:t>assessment</w:t>
      </w:r>
    </w:p>
    <w:p w14:paraId="42AF24AB" w14:textId="4CBCEA59" w:rsidR="00773618" w:rsidRDefault="00773618">
      <w:pPr>
        <w:spacing w:line="341" w:lineRule="exact"/>
        <w:ind w:right="1"/>
        <w:jc w:val="center"/>
        <w:rPr>
          <w:rFonts w:ascii="Calibri"/>
          <w:b/>
          <w:color w:val="385522"/>
          <w:spacing w:val="-2"/>
          <w:sz w:val="28"/>
        </w:rPr>
      </w:pPr>
    </w:p>
    <w:p w14:paraId="067733D3" w14:textId="71192783" w:rsidR="00773618" w:rsidRPr="00773618" w:rsidRDefault="00773618">
      <w:pPr>
        <w:spacing w:line="341" w:lineRule="exact"/>
        <w:ind w:right="1"/>
        <w:jc w:val="center"/>
        <w:rPr>
          <w:rFonts w:ascii="Times New Roman" w:hAnsi="Times New Roman" w:cs="Times New Roman"/>
          <w:b/>
          <w:color w:val="000000" w:themeColor="text1"/>
          <w:spacing w:val="-2"/>
          <w:sz w:val="28"/>
        </w:rPr>
      </w:pPr>
      <w:r w:rsidRPr="00773618">
        <w:rPr>
          <w:rFonts w:ascii="Times New Roman" w:hAnsi="Times New Roman" w:cs="Times New Roman"/>
          <w:b/>
          <w:color w:val="000000" w:themeColor="text1"/>
          <w:spacing w:val="-2"/>
          <w:sz w:val="28"/>
        </w:rPr>
        <w:t>Name: Dharmik Godalka</w:t>
      </w:r>
    </w:p>
    <w:p w14:paraId="79D4AF12" w14:textId="03CF6C76" w:rsidR="00773618" w:rsidRPr="00773618" w:rsidRDefault="00773618" w:rsidP="00773618">
      <w:pPr>
        <w:spacing w:line="341" w:lineRule="exact"/>
        <w:ind w:right="1"/>
        <w:jc w:val="center"/>
        <w:rPr>
          <w:rFonts w:ascii="Times New Roman" w:hAnsi="Times New Roman" w:cs="Times New Roman"/>
          <w:b/>
          <w:color w:val="000000" w:themeColor="text1"/>
          <w:spacing w:val="-2"/>
          <w:sz w:val="28"/>
        </w:rPr>
      </w:pPr>
      <w:r w:rsidRPr="00773618">
        <w:rPr>
          <w:rFonts w:ascii="Times New Roman" w:hAnsi="Times New Roman" w:cs="Times New Roman"/>
          <w:b/>
          <w:color w:val="000000" w:themeColor="text1"/>
          <w:spacing w:val="-2"/>
          <w:sz w:val="28"/>
        </w:rPr>
        <w:t>Roll no: 92400133054</w:t>
      </w:r>
    </w:p>
    <w:p w14:paraId="47808DDC" w14:textId="31B3DC46" w:rsidR="00773618" w:rsidRPr="00773618" w:rsidRDefault="00773618" w:rsidP="00773618">
      <w:pPr>
        <w:spacing w:line="341" w:lineRule="exact"/>
        <w:ind w:right="1"/>
        <w:jc w:val="center"/>
        <w:rPr>
          <w:rFonts w:ascii="Times New Roman" w:hAnsi="Times New Roman" w:cs="Times New Roman"/>
          <w:b/>
          <w:color w:val="000000" w:themeColor="text1"/>
          <w:spacing w:val="-2"/>
          <w:sz w:val="28"/>
        </w:rPr>
      </w:pPr>
      <w:r w:rsidRPr="00773618">
        <w:rPr>
          <w:rFonts w:ascii="Times New Roman" w:hAnsi="Times New Roman" w:cs="Times New Roman"/>
          <w:b/>
          <w:color w:val="000000" w:themeColor="text1"/>
          <w:spacing w:val="-2"/>
          <w:sz w:val="28"/>
        </w:rPr>
        <w:t>Class: 4EK1</w:t>
      </w:r>
    </w:p>
    <w:p w14:paraId="121C4F38" w14:textId="77777777" w:rsidR="0071028B" w:rsidRDefault="0071028B">
      <w:pPr>
        <w:pStyle w:val="BodyText"/>
        <w:rPr>
          <w:rFonts w:ascii="Calibri"/>
          <w:sz w:val="28"/>
        </w:rPr>
      </w:pPr>
    </w:p>
    <w:p w14:paraId="6317E3FE" w14:textId="77777777" w:rsidR="0071028B" w:rsidRDefault="009F7120">
      <w:pPr>
        <w:pStyle w:val="BodyText"/>
        <w:spacing w:before="1"/>
        <w:ind w:left="23"/>
      </w:pPr>
      <w:r>
        <w:rPr>
          <w:color w:val="C00000"/>
        </w:rPr>
        <w:t>Problem</w:t>
      </w:r>
      <w:r>
        <w:rPr>
          <w:color w:val="C00000"/>
          <w:spacing w:val="-5"/>
        </w:rPr>
        <w:t xml:space="preserve"> </w:t>
      </w:r>
      <w:r>
        <w:rPr>
          <w:color w:val="C00000"/>
          <w:spacing w:val="-2"/>
        </w:rPr>
        <w:t>Statement:</w:t>
      </w:r>
    </w:p>
    <w:p w14:paraId="26928082" w14:textId="7F2F3A6A" w:rsidR="0071028B" w:rsidRDefault="009F7120">
      <w:pPr>
        <w:pStyle w:val="BodyText"/>
        <w:spacing w:before="239"/>
        <w:ind w:left="23" w:right="60"/>
        <w:rPr>
          <w:color w:val="C00000"/>
        </w:rPr>
      </w:pPr>
      <w:r>
        <w:rPr>
          <w:color w:val="C00000"/>
        </w:rPr>
        <w:t>A wholesale distributor operating in different regions of India has information on</w:t>
      </w:r>
      <w:r>
        <w:rPr>
          <w:color w:val="C00000"/>
          <w:spacing w:val="-2"/>
        </w:rPr>
        <w:t xml:space="preserve"> </w:t>
      </w:r>
      <w:r>
        <w:rPr>
          <w:color w:val="C00000"/>
        </w:rPr>
        <w:t>annual</w:t>
      </w:r>
      <w:r>
        <w:rPr>
          <w:color w:val="C00000"/>
          <w:spacing w:val="-4"/>
        </w:rPr>
        <w:t xml:space="preserve"> </w:t>
      </w:r>
      <w:r>
        <w:rPr>
          <w:color w:val="C00000"/>
        </w:rPr>
        <w:t>spending</w:t>
      </w:r>
      <w:r>
        <w:rPr>
          <w:color w:val="C00000"/>
          <w:spacing w:val="-5"/>
        </w:rPr>
        <w:t xml:space="preserve"> </w:t>
      </w:r>
      <w:r>
        <w:rPr>
          <w:color w:val="C00000"/>
        </w:rPr>
        <w:t>of</w:t>
      </w:r>
      <w:r>
        <w:rPr>
          <w:color w:val="C00000"/>
          <w:spacing w:val="-2"/>
        </w:rPr>
        <w:t xml:space="preserve"> </w:t>
      </w:r>
      <w:r>
        <w:rPr>
          <w:color w:val="C00000"/>
        </w:rPr>
        <w:t>several</w:t>
      </w:r>
      <w:r>
        <w:rPr>
          <w:color w:val="C00000"/>
          <w:spacing w:val="-4"/>
        </w:rPr>
        <w:t xml:space="preserve"> </w:t>
      </w:r>
      <w:r>
        <w:rPr>
          <w:color w:val="C00000"/>
        </w:rPr>
        <w:t>items</w:t>
      </w:r>
      <w:r>
        <w:rPr>
          <w:color w:val="C00000"/>
          <w:spacing w:val="-3"/>
        </w:rPr>
        <w:t xml:space="preserve"> </w:t>
      </w:r>
      <w:r>
        <w:rPr>
          <w:color w:val="C00000"/>
        </w:rPr>
        <w:t>in</w:t>
      </w:r>
      <w:r>
        <w:rPr>
          <w:color w:val="C00000"/>
          <w:spacing w:val="-2"/>
        </w:rPr>
        <w:t xml:space="preserve"> </w:t>
      </w:r>
      <w:r>
        <w:rPr>
          <w:color w:val="C00000"/>
        </w:rPr>
        <w:t>their</w:t>
      </w:r>
      <w:r>
        <w:rPr>
          <w:color w:val="C00000"/>
          <w:spacing w:val="-2"/>
        </w:rPr>
        <w:t xml:space="preserve"> </w:t>
      </w:r>
      <w:r>
        <w:rPr>
          <w:color w:val="C00000"/>
        </w:rPr>
        <w:t>stores</w:t>
      </w:r>
      <w:r>
        <w:rPr>
          <w:color w:val="C00000"/>
          <w:spacing w:val="-2"/>
        </w:rPr>
        <w:t xml:space="preserve"> </w:t>
      </w:r>
      <w:r>
        <w:rPr>
          <w:color w:val="C00000"/>
        </w:rPr>
        <w:t>across</w:t>
      </w:r>
      <w:r>
        <w:rPr>
          <w:color w:val="C00000"/>
          <w:spacing w:val="-5"/>
        </w:rPr>
        <w:t xml:space="preserve"> </w:t>
      </w:r>
      <w:r>
        <w:rPr>
          <w:color w:val="C00000"/>
        </w:rPr>
        <w:t>different</w:t>
      </w:r>
      <w:r>
        <w:rPr>
          <w:color w:val="C00000"/>
          <w:spacing w:val="-3"/>
        </w:rPr>
        <w:t xml:space="preserve"> </w:t>
      </w:r>
      <w:r>
        <w:rPr>
          <w:color w:val="C00000"/>
        </w:rPr>
        <w:t>regions</w:t>
      </w:r>
      <w:r>
        <w:rPr>
          <w:color w:val="C00000"/>
          <w:spacing w:val="-5"/>
        </w:rPr>
        <w:t xml:space="preserve"> </w:t>
      </w:r>
      <w:r>
        <w:rPr>
          <w:color w:val="C00000"/>
        </w:rPr>
        <w:t>and channels. The data consists of 440 large retailers’ annual spending on 6 different varieties of products in 3 different regions (Gujarat, West Bengal, Other) and across different sales channel (Hotel, Retail).</w:t>
      </w:r>
    </w:p>
    <w:p w14:paraId="51E0FA2E" w14:textId="029B4019" w:rsidR="00CF24D4" w:rsidRPr="00CF24D4" w:rsidRDefault="00CF24D4">
      <w:pPr>
        <w:pStyle w:val="BodyText"/>
        <w:spacing w:before="239"/>
        <w:ind w:left="23" w:right="60"/>
        <w:rPr>
          <w:color w:val="000000" w:themeColor="text1"/>
          <w:u w:val="single"/>
        </w:rPr>
      </w:pPr>
      <w:r w:rsidRPr="00CF24D4">
        <w:rPr>
          <w:color w:val="000000" w:themeColor="text1"/>
          <w:u w:val="single"/>
        </w:rPr>
        <w:t>Load the Data (Just for check that data is ok):</w:t>
      </w:r>
    </w:p>
    <w:p w14:paraId="1E4B0639" w14:textId="7E1953B3" w:rsidR="00CF24D4" w:rsidRDefault="00CF24D4">
      <w:pPr>
        <w:pStyle w:val="BodyText"/>
        <w:spacing w:before="239"/>
        <w:ind w:left="23" w:right="60"/>
        <w:rPr>
          <w:color w:val="000000" w:themeColor="text1"/>
        </w:rPr>
      </w:pPr>
      <w:r>
        <w:rPr>
          <w:color w:val="000000" w:themeColor="text1"/>
        </w:rPr>
        <w:t>CoDe:</w:t>
      </w:r>
    </w:p>
    <w:p w14:paraId="1E7C4C02" w14:textId="77777777" w:rsidR="00CF24D4" w:rsidRPr="00CF24D4" w:rsidRDefault="00CF24D4" w:rsidP="00CF24D4">
      <w:pPr>
        <w:pStyle w:val="BodyText"/>
        <w:ind w:left="23" w:right="60"/>
        <w:rPr>
          <w:b w:val="0"/>
          <w:bCs w:val="0"/>
          <w:color w:val="000000" w:themeColor="text1"/>
        </w:rPr>
      </w:pPr>
      <w:r w:rsidRPr="00CF24D4">
        <w:rPr>
          <w:b w:val="0"/>
          <w:bCs w:val="0"/>
          <w:color w:val="000000" w:themeColor="text1"/>
        </w:rPr>
        <w:t>import pandas as pd</w:t>
      </w:r>
    </w:p>
    <w:p w14:paraId="217CA319" w14:textId="77777777" w:rsidR="00CF24D4" w:rsidRPr="00CF24D4" w:rsidRDefault="00CF24D4" w:rsidP="00CF24D4">
      <w:pPr>
        <w:pStyle w:val="BodyText"/>
        <w:ind w:left="23" w:right="60"/>
        <w:rPr>
          <w:b w:val="0"/>
          <w:bCs w:val="0"/>
          <w:color w:val="000000" w:themeColor="text1"/>
        </w:rPr>
      </w:pPr>
      <w:r w:rsidRPr="00CF24D4">
        <w:rPr>
          <w:b w:val="0"/>
          <w:bCs w:val="0"/>
          <w:color w:val="000000" w:themeColor="text1"/>
        </w:rPr>
        <w:t>import matplotlib.pyplot as plt</w:t>
      </w:r>
    </w:p>
    <w:p w14:paraId="4589BCAA" w14:textId="77777777" w:rsidR="00CF24D4" w:rsidRPr="00CF24D4" w:rsidRDefault="00CF24D4" w:rsidP="00CF24D4">
      <w:pPr>
        <w:pStyle w:val="BodyText"/>
        <w:ind w:left="23" w:right="60"/>
        <w:rPr>
          <w:b w:val="0"/>
          <w:bCs w:val="0"/>
          <w:color w:val="000000" w:themeColor="text1"/>
        </w:rPr>
      </w:pPr>
      <w:r w:rsidRPr="00CF24D4">
        <w:rPr>
          <w:b w:val="0"/>
          <w:bCs w:val="0"/>
          <w:color w:val="000000" w:themeColor="text1"/>
        </w:rPr>
        <w:t>import seaborn as sns</w:t>
      </w:r>
    </w:p>
    <w:p w14:paraId="5017A3A4" w14:textId="77777777" w:rsidR="00CF24D4" w:rsidRPr="00CF24D4" w:rsidRDefault="00CF24D4" w:rsidP="00CF24D4">
      <w:pPr>
        <w:pStyle w:val="BodyText"/>
        <w:ind w:left="23" w:right="60"/>
        <w:rPr>
          <w:b w:val="0"/>
          <w:bCs w:val="0"/>
          <w:color w:val="000000" w:themeColor="text1"/>
        </w:rPr>
      </w:pPr>
    </w:p>
    <w:p w14:paraId="35EDBB45" w14:textId="77777777" w:rsidR="00CF24D4" w:rsidRPr="00CF24D4" w:rsidRDefault="00CF24D4" w:rsidP="00CF24D4">
      <w:pPr>
        <w:pStyle w:val="BodyText"/>
        <w:ind w:left="23" w:right="60"/>
        <w:rPr>
          <w:b w:val="0"/>
          <w:bCs w:val="0"/>
          <w:color w:val="000000" w:themeColor="text1"/>
        </w:rPr>
      </w:pPr>
      <w:r w:rsidRPr="00CF24D4">
        <w:rPr>
          <w:b w:val="0"/>
          <w:bCs w:val="0"/>
          <w:color w:val="000000" w:themeColor="text1"/>
        </w:rPr>
        <w:t>df = pd.read_excel("Wholesale_customers_data.xlsx")</w:t>
      </w:r>
    </w:p>
    <w:p w14:paraId="7C362718" w14:textId="77777777" w:rsidR="00CF24D4" w:rsidRPr="00CF24D4" w:rsidRDefault="00CF24D4" w:rsidP="00CF24D4">
      <w:pPr>
        <w:pStyle w:val="BodyText"/>
        <w:ind w:left="23" w:right="60"/>
        <w:rPr>
          <w:b w:val="0"/>
          <w:bCs w:val="0"/>
          <w:color w:val="000000" w:themeColor="text1"/>
        </w:rPr>
      </w:pPr>
    </w:p>
    <w:p w14:paraId="4486CC8A" w14:textId="77777777" w:rsidR="00CF24D4" w:rsidRPr="00CF24D4" w:rsidRDefault="00CF24D4" w:rsidP="00CF24D4">
      <w:pPr>
        <w:pStyle w:val="BodyText"/>
        <w:ind w:left="23" w:right="60"/>
        <w:rPr>
          <w:b w:val="0"/>
          <w:bCs w:val="0"/>
          <w:color w:val="000000" w:themeColor="text1"/>
        </w:rPr>
      </w:pPr>
      <w:r w:rsidRPr="00CF24D4">
        <w:rPr>
          <w:b w:val="0"/>
          <w:bCs w:val="0"/>
          <w:color w:val="000000" w:themeColor="text1"/>
        </w:rPr>
        <w:t># Basic info abot this:</w:t>
      </w:r>
    </w:p>
    <w:p w14:paraId="026197B0" w14:textId="77777777" w:rsidR="00CF24D4" w:rsidRPr="00CF24D4" w:rsidRDefault="00CF24D4" w:rsidP="00CF24D4">
      <w:pPr>
        <w:pStyle w:val="BodyText"/>
        <w:ind w:left="23" w:right="60"/>
        <w:rPr>
          <w:b w:val="0"/>
          <w:bCs w:val="0"/>
          <w:color w:val="000000" w:themeColor="text1"/>
        </w:rPr>
      </w:pPr>
      <w:r w:rsidRPr="00CF24D4">
        <w:rPr>
          <w:b w:val="0"/>
          <w:bCs w:val="0"/>
          <w:color w:val="000000" w:themeColor="text1"/>
        </w:rPr>
        <w:t>print(df.info())</w:t>
      </w:r>
    </w:p>
    <w:p w14:paraId="2CACF762" w14:textId="1DC36B59" w:rsidR="00CF24D4" w:rsidRDefault="00CF24D4" w:rsidP="00CF24D4">
      <w:pPr>
        <w:pStyle w:val="BodyText"/>
        <w:ind w:left="23" w:right="60"/>
        <w:rPr>
          <w:b w:val="0"/>
          <w:bCs w:val="0"/>
          <w:color w:val="000000" w:themeColor="text1"/>
        </w:rPr>
      </w:pPr>
      <w:r w:rsidRPr="00CF24D4">
        <w:rPr>
          <w:b w:val="0"/>
          <w:bCs w:val="0"/>
          <w:color w:val="000000" w:themeColor="text1"/>
        </w:rPr>
        <w:t>print(df.describe())</w:t>
      </w:r>
    </w:p>
    <w:p w14:paraId="6CF9FEE9" w14:textId="4DB518B8" w:rsidR="00CF24D4" w:rsidRDefault="00CF24D4" w:rsidP="00CF24D4">
      <w:pPr>
        <w:pStyle w:val="BodyText"/>
        <w:ind w:left="23" w:right="60"/>
        <w:rPr>
          <w:b w:val="0"/>
          <w:bCs w:val="0"/>
          <w:color w:val="000000" w:themeColor="text1"/>
        </w:rPr>
      </w:pPr>
    </w:p>
    <w:p w14:paraId="47FD3FCA" w14:textId="1FFA25FB" w:rsidR="00CF24D4" w:rsidRPr="007D3E0B" w:rsidRDefault="00CA5A6D" w:rsidP="007D3E0B">
      <w:pPr>
        <w:pStyle w:val="BodyText"/>
        <w:ind w:left="23" w:right="60"/>
        <w:rPr>
          <w:b w:val="0"/>
          <w:bCs w:val="0"/>
          <w:color w:val="000000" w:themeColor="text1"/>
        </w:rPr>
      </w:pPr>
      <w:r w:rsidRPr="00CA5A6D">
        <w:rPr>
          <w:b w:val="0"/>
          <w:bCs w:val="0"/>
          <w:noProof/>
          <w:color w:val="000000" w:themeColor="text1"/>
        </w:rPr>
        <w:drawing>
          <wp:inline distT="0" distB="0" distL="0" distR="0" wp14:anchorId="50E5AE78" wp14:editId="0BED3E02">
            <wp:extent cx="4654550" cy="32280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76006" cy="3242975"/>
                    </a:xfrm>
                    <a:prstGeom prst="rect">
                      <a:avLst/>
                    </a:prstGeom>
                  </pic:spPr>
                </pic:pic>
              </a:graphicData>
            </a:graphic>
          </wp:inline>
        </w:drawing>
      </w:r>
    </w:p>
    <w:p w14:paraId="5D58D105" w14:textId="368E2964" w:rsidR="0071028B" w:rsidRPr="007D3E0B" w:rsidRDefault="009F7120">
      <w:pPr>
        <w:pStyle w:val="ListParagraph"/>
        <w:numPr>
          <w:ilvl w:val="1"/>
          <w:numId w:val="1"/>
        </w:numPr>
        <w:tabs>
          <w:tab w:val="left" w:pos="430"/>
        </w:tabs>
        <w:spacing w:before="241"/>
        <w:ind w:right="167" w:firstLine="0"/>
        <w:jc w:val="both"/>
        <w:rPr>
          <w:b/>
          <w:sz w:val="24"/>
        </w:rPr>
      </w:pPr>
      <w:r>
        <w:rPr>
          <w:b/>
          <w:color w:val="001F5F"/>
          <w:sz w:val="24"/>
        </w:rPr>
        <w:lastRenderedPageBreak/>
        <w:t>Use</w:t>
      </w:r>
      <w:r>
        <w:rPr>
          <w:b/>
          <w:color w:val="001F5F"/>
          <w:spacing w:val="-6"/>
          <w:sz w:val="24"/>
        </w:rPr>
        <w:t xml:space="preserve"> </w:t>
      </w:r>
      <w:r>
        <w:rPr>
          <w:b/>
          <w:color w:val="001F5F"/>
          <w:sz w:val="24"/>
        </w:rPr>
        <w:t>methods</w:t>
      </w:r>
      <w:r>
        <w:rPr>
          <w:b/>
          <w:color w:val="001F5F"/>
          <w:spacing w:val="-3"/>
          <w:sz w:val="24"/>
        </w:rPr>
        <w:t xml:space="preserve"> </w:t>
      </w:r>
      <w:r>
        <w:rPr>
          <w:b/>
          <w:color w:val="001F5F"/>
          <w:sz w:val="24"/>
        </w:rPr>
        <w:t>of</w:t>
      </w:r>
      <w:r>
        <w:rPr>
          <w:b/>
          <w:color w:val="001F5F"/>
          <w:spacing w:val="-5"/>
          <w:sz w:val="24"/>
        </w:rPr>
        <w:t xml:space="preserve"> </w:t>
      </w:r>
      <w:r>
        <w:rPr>
          <w:b/>
          <w:color w:val="001F5F"/>
          <w:sz w:val="24"/>
        </w:rPr>
        <w:t>descriptive</w:t>
      </w:r>
      <w:r>
        <w:rPr>
          <w:b/>
          <w:color w:val="001F5F"/>
          <w:spacing w:val="-4"/>
          <w:sz w:val="24"/>
        </w:rPr>
        <w:t xml:space="preserve"> </w:t>
      </w:r>
      <w:r>
        <w:rPr>
          <w:b/>
          <w:color w:val="001F5F"/>
          <w:sz w:val="24"/>
        </w:rPr>
        <w:t>statistics</w:t>
      </w:r>
      <w:r>
        <w:rPr>
          <w:b/>
          <w:color w:val="001F5F"/>
          <w:spacing w:val="-4"/>
          <w:sz w:val="24"/>
        </w:rPr>
        <w:t xml:space="preserve"> </w:t>
      </w:r>
      <w:r>
        <w:rPr>
          <w:b/>
          <w:color w:val="001F5F"/>
          <w:sz w:val="24"/>
        </w:rPr>
        <w:t>to</w:t>
      </w:r>
      <w:r>
        <w:rPr>
          <w:b/>
          <w:color w:val="001F5F"/>
          <w:spacing w:val="-2"/>
          <w:sz w:val="24"/>
        </w:rPr>
        <w:t xml:space="preserve"> </w:t>
      </w:r>
      <w:r>
        <w:rPr>
          <w:b/>
          <w:color w:val="001F5F"/>
          <w:sz w:val="24"/>
        </w:rPr>
        <w:t>summarize</w:t>
      </w:r>
      <w:r>
        <w:rPr>
          <w:b/>
          <w:color w:val="001F5F"/>
          <w:spacing w:val="-4"/>
          <w:sz w:val="24"/>
        </w:rPr>
        <w:t xml:space="preserve"> </w:t>
      </w:r>
      <w:r>
        <w:rPr>
          <w:b/>
          <w:color w:val="001F5F"/>
          <w:sz w:val="24"/>
        </w:rPr>
        <w:t>data.</w:t>
      </w:r>
      <w:r>
        <w:rPr>
          <w:b/>
          <w:color w:val="001F5F"/>
          <w:spacing w:val="-3"/>
          <w:sz w:val="24"/>
        </w:rPr>
        <w:t xml:space="preserve"> </w:t>
      </w:r>
      <w:r>
        <w:rPr>
          <w:b/>
          <w:color w:val="001F5F"/>
          <w:sz w:val="24"/>
        </w:rPr>
        <w:t>Which</w:t>
      </w:r>
      <w:r>
        <w:rPr>
          <w:b/>
          <w:color w:val="001F5F"/>
          <w:spacing w:val="-4"/>
          <w:sz w:val="24"/>
        </w:rPr>
        <w:t xml:space="preserve"> </w:t>
      </w:r>
      <w:r>
        <w:rPr>
          <w:b/>
          <w:color w:val="001F5F"/>
          <w:sz w:val="24"/>
        </w:rPr>
        <w:t>Region</w:t>
      </w:r>
      <w:r>
        <w:rPr>
          <w:b/>
          <w:color w:val="001F5F"/>
          <w:spacing w:val="-3"/>
          <w:sz w:val="24"/>
        </w:rPr>
        <w:t xml:space="preserve"> </w:t>
      </w:r>
      <w:r>
        <w:rPr>
          <w:b/>
          <w:color w:val="001F5F"/>
          <w:sz w:val="24"/>
        </w:rPr>
        <w:t>and which Channel seems to spend more? Which Region and which Channel seems to spend less?</w:t>
      </w:r>
    </w:p>
    <w:p w14:paraId="06D6AE6F" w14:textId="7EE5746C" w:rsidR="007D3E0B" w:rsidRDefault="007D3E0B" w:rsidP="007D3E0B">
      <w:pPr>
        <w:tabs>
          <w:tab w:val="left" w:pos="430"/>
        </w:tabs>
        <w:spacing w:before="241"/>
        <w:ind w:left="23" w:right="167"/>
        <w:rPr>
          <w:b/>
          <w:sz w:val="24"/>
        </w:rPr>
      </w:pPr>
      <w:r>
        <w:rPr>
          <w:b/>
          <w:sz w:val="24"/>
        </w:rPr>
        <w:t>Code:</w:t>
      </w:r>
    </w:p>
    <w:p w14:paraId="0B1829ED" w14:textId="77777777" w:rsidR="007D3E0B" w:rsidRPr="007D3E0B" w:rsidRDefault="007D3E0B" w:rsidP="007D3E0B">
      <w:pPr>
        <w:tabs>
          <w:tab w:val="left" w:pos="430"/>
        </w:tabs>
        <w:ind w:left="23" w:right="167"/>
        <w:rPr>
          <w:bCs/>
          <w:sz w:val="24"/>
        </w:rPr>
      </w:pPr>
      <w:r w:rsidRPr="007D3E0B">
        <w:rPr>
          <w:bCs/>
          <w:sz w:val="24"/>
        </w:rPr>
        <w:t>import pandas as pd</w:t>
      </w:r>
    </w:p>
    <w:p w14:paraId="390D1CF3" w14:textId="77777777" w:rsidR="007D3E0B" w:rsidRPr="007D3E0B" w:rsidRDefault="007D3E0B" w:rsidP="007D3E0B">
      <w:pPr>
        <w:tabs>
          <w:tab w:val="left" w:pos="430"/>
        </w:tabs>
        <w:ind w:left="23" w:right="167"/>
        <w:rPr>
          <w:bCs/>
          <w:sz w:val="24"/>
        </w:rPr>
      </w:pPr>
      <w:r w:rsidRPr="007D3E0B">
        <w:rPr>
          <w:bCs/>
          <w:sz w:val="24"/>
        </w:rPr>
        <w:t>import matplotlib.pyplot as plt</w:t>
      </w:r>
    </w:p>
    <w:p w14:paraId="471C646D" w14:textId="77777777" w:rsidR="007D3E0B" w:rsidRPr="007D3E0B" w:rsidRDefault="007D3E0B" w:rsidP="007D3E0B">
      <w:pPr>
        <w:tabs>
          <w:tab w:val="left" w:pos="430"/>
        </w:tabs>
        <w:ind w:left="23" w:right="167"/>
        <w:rPr>
          <w:bCs/>
          <w:sz w:val="24"/>
        </w:rPr>
      </w:pPr>
      <w:r w:rsidRPr="007D3E0B">
        <w:rPr>
          <w:bCs/>
          <w:sz w:val="24"/>
        </w:rPr>
        <w:t>import seaborn as sns</w:t>
      </w:r>
    </w:p>
    <w:p w14:paraId="274594BF" w14:textId="77777777" w:rsidR="007D3E0B" w:rsidRPr="007D3E0B" w:rsidRDefault="007D3E0B" w:rsidP="007D3E0B">
      <w:pPr>
        <w:tabs>
          <w:tab w:val="left" w:pos="430"/>
        </w:tabs>
        <w:ind w:left="23" w:right="167"/>
        <w:rPr>
          <w:bCs/>
          <w:sz w:val="24"/>
        </w:rPr>
      </w:pPr>
    </w:p>
    <w:p w14:paraId="3368337C" w14:textId="77777777" w:rsidR="007D3E0B" w:rsidRPr="007D3E0B" w:rsidRDefault="007D3E0B" w:rsidP="007D3E0B">
      <w:pPr>
        <w:tabs>
          <w:tab w:val="left" w:pos="430"/>
        </w:tabs>
        <w:ind w:left="23" w:right="167"/>
        <w:rPr>
          <w:bCs/>
          <w:sz w:val="24"/>
        </w:rPr>
      </w:pPr>
      <w:r w:rsidRPr="007D3E0B">
        <w:rPr>
          <w:bCs/>
          <w:sz w:val="24"/>
        </w:rPr>
        <w:t>df = pd.read_excel("Wholesale_customers_data.xlsx")</w:t>
      </w:r>
    </w:p>
    <w:p w14:paraId="3F8BFC8E" w14:textId="77777777" w:rsidR="007D3E0B" w:rsidRPr="007D3E0B" w:rsidRDefault="007D3E0B" w:rsidP="007D3E0B">
      <w:pPr>
        <w:tabs>
          <w:tab w:val="left" w:pos="430"/>
        </w:tabs>
        <w:ind w:left="23" w:right="167"/>
        <w:rPr>
          <w:bCs/>
          <w:sz w:val="24"/>
        </w:rPr>
      </w:pPr>
    </w:p>
    <w:p w14:paraId="7864ABA0" w14:textId="77777777" w:rsidR="007D3E0B" w:rsidRPr="007D3E0B" w:rsidRDefault="007D3E0B" w:rsidP="007D3E0B">
      <w:pPr>
        <w:tabs>
          <w:tab w:val="left" w:pos="430"/>
        </w:tabs>
        <w:ind w:left="23" w:right="167"/>
        <w:rPr>
          <w:bCs/>
          <w:sz w:val="24"/>
        </w:rPr>
      </w:pPr>
      <w:r w:rsidRPr="007D3E0B">
        <w:rPr>
          <w:bCs/>
          <w:sz w:val="24"/>
        </w:rPr>
        <w:t># Channel-wise:</w:t>
      </w:r>
    </w:p>
    <w:p w14:paraId="49190360" w14:textId="77777777" w:rsidR="007D3E0B" w:rsidRPr="007D3E0B" w:rsidRDefault="007D3E0B" w:rsidP="007D3E0B">
      <w:pPr>
        <w:tabs>
          <w:tab w:val="left" w:pos="430"/>
        </w:tabs>
        <w:ind w:left="23" w:right="167"/>
        <w:rPr>
          <w:bCs/>
          <w:sz w:val="24"/>
        </w:rPr>
      </w:pPr>
      <w:r w:rsidRPr="007D3E0B">
        <w:rPr>
          <w:bCs/>
          <w:sz w:val="24"/>
        </w:rPr>
        <w:t>channel = df.groupby("Channel")[["Fresh","Milk","Grocery","Frozen","Detergents_Paper","Delicassen"]].mean()</w:t>
      </w:r>
    </w:p>
    <w:p w14:paraId="5FA3433A" w14:textId="77777777" w:rsidR="007D3E0B" w:rsidRPr="007D3E0B" w:rsidRDefault="007D3E0B" w:rsidP="007D3E0B">
      <w:pPr>
        <w:tabs>
          <w:tab w:val="left" w:pos="430"/>
        </w:tabs>
        <w:ind w:left="23" w:right="167"/>
        <w:rPr>
          <w:bCs/>
          <w:sz w:val="24"/>
        </w:rPr>
      </w:pPr>
      <w:r w:rsidRPr="007D3E0B">
        <w:rPr>
          <w:bCs/>
          <w:sz w:val="24"/>
        </w:rPr>
        <w:t>channel.plot(kind="bar")</w:t>
      </w:r>
    </w:p>
    <w:p w14:paraId="1557019B" w14:textId="77777777" w:rsidR="007D3E0B" w:rsidRPr="007D3E0B" w:rsidRDefault="007D3E0B" w:rsidP="007D3E0B">
      <w:pPr>
        <w:tabs>
          <w:tab w:val="left" w:pos="430"/>
        </w:tabs>
        <w:ind w:left="23" w:right="167"/>
        <w:rPr>
          <w:bCs/>
          <w:sz w:val="24"/>
        </w:rPr>
      </w:pPr>
    </w:p>
    <w:p w14:paraId="45E5629D" w14:textId="77777777" w:rsidR="007D3E0B" w:rsidRPr="007D3E0B" w:rsidRDefault="007D3E0B" w:rsidP="007D3E0B">
      <w:pPr>
        <w:tabs>
          <w:tab w:val="left" w:pos="430"/>
        </w:tabs>
        <w:ind w:left="23" w:right="167"/>
        <w:rPr>
          <w:bCs/>
          <w:sz w:val="24"/>
        </w:rPr>
      </w:pPr>
      <w:r w:rsidRPr="007D3E0B">
        <w:rPr>
          <w:bCs/>
          <w:sz w:val="24"/>
        </w:rPr>
        <w:t>plt.title("Channel-wise Average Spending")</w:t>
      </w:r>
    </w:p>
    <w:p w14:paraId="0C04E992" w14:textId="77777777" w:rsidR="007D3E0B" w:rsidRPr="007D3E0B" w:rsidRDefault="007D3E0B" w:rsidP="007D3E0B">
      <w:pPr>
        <w:tabs>
          <w:tab w:val="left" w:pos="430"/>
        </w:tabs>
        <w:ind w:left="23" w:right="167"/>
        <w:rPr>
          <w:bCs/>
          <w:sz w:val="24"/>
        </w:rPr>
      </w:pPr>
      <w:r w:rsidRPr="007D3E0B">
        <w:rPr>
          <w:bCs/>
          <w:sz w:val="24"/>
        </w:rPr>
        <w:t>plt.ylabel("Amount")</w:t>
      </w:r>
    </w:p>
    <w:p w14:paraId="338132EC" w14:textId="77777777" w:rsidR="007D3E0B" w:rsidRPr="007D3E0B" w:rsidRDefault="007D3E0B" w:rsidP="007D3E0B">
      <w:pPr>
        <w:tabs>
          <w:tab w:val="left" w:pos="430"/>
        </w:tabs>
        <w:ind w:left="23" w:right="167"/>
        <w:rPr>
          <w:bCs/>
          <w:sz w:val="24"/>
        </w:rPr>
      </w:pPr>
      <w:r w:rsidRPr="007D3E0B">
        <w:rPr>
          <w:bCs/>
          <w:sz w:val="24"/>
        </w:rPr>
        <w:t>plt.xticks(rotation=0)</w:t>
      </w:r>
    </w:p>
    <w:p w14:paraId="7E8B5A01" w14:textId="77777777" w:rsidR="007D3E0B" w:rsidRPr="007D3E0B" w:rsidRDefault="007D3E0B" w:rsidP="007D3E0B">
      <w:pPr>
        <w:tabs>
          <w:tab w:val="left" w:pos="430"/>
        </w:tabs>
        <w:ind w:left="23" w:right="167"/>
        <w:rPr>
          <w:bCs/>
          <w:sz w:val="24"/>
        </w:rPr>
      </w:pPr>
    </w:p>
    <w:p w14:paraId="4308C323" w14:textId="77777777" w:rsidR="007D3E0B" w:rsidRPr="007D3E0B" w:rsidRDefault="007D3E0B" w:rsidP="007D3E0B">
      <w:pPr>
        <w:tabs>
          <w:tab w:val="left" w:pos="430"/>
        </w:tabs>
        <w:ind w:left="23" w:right="167"/>
        <w:rPr>
          <w:bCs/>
          <w:sz w:val="24"/>
        </w:rPr>
      </w:pPr>
      <w:r w:rsidRPr="007D3E0B">
        <w:rPr>
          <w:bCs/>
          <w:sz w:val="24"/>
        </w:rPr>
        <w:t>plt.show()</w:t>
      </w:r>
    </w:p>
    <w:p w14:paraId="4232E969" w14:textId="77777777" w:rsidR="007D3E0B" w:rsidRPr="007D3E0B" w:rsidRDefault="007D3E0B" w:rsidP="007D3E0B">
      <w:pPr>
        <w:tabs>
          <w:tab w:val="left" w:pos="430"/>
        </w:tabs>
        <w:ind w:left="23" w:right="167"/>
        <w:rPr>
          <w:bCs/>
          <w:sz w:val="24"/>
        </w:rPr>
      </w:pPr>
    </w:p>
    <w:p w14:paraId="363136DD" w14:textId="77777777" w:rsidR="007D3E0B" w:rsidRPr="007D3E0B" w:rsidRDefault="007D3E0B" w:rsidP="007D3E0B">
      <w:pPr>
        <w:tabs>
          <w:tab w:val="left" w:pos="430"/>
        </w:tabs>
        <w:ind w:left="23" w:right="167"/>
        <w:rPr>
          <w:bCs/>
          <w:sz w:val="24"/>
        </w:rPr>
      </w:pPr>
      <w:r w:rsidRPr="007D3E0B">
        <w:rPr>
          <w:bCs/>
          <w:sz w:val="24"/>
        </w:rPr>
        <w:t># Reigon-wise:</w:t>
      </w:r>
    </w:p>
    <w:p w14:paraId="19128E56" w14:textId="77777777" w:rsidR="007D3E0B" w:rsidRPr="007D3E0B" w:rsidRDefault="007D3E0B" w:rsidP="007D3E0B">
      <w:pPr>
        <w:tabs>
          <w:tab w:val="left" w:pos="430"/>
        </w:tabs>
        <w:ind w:left="23" w:right="167"/>
        <w:rPr>
          <w:bCs/>
          <w:sz w:val="24"/>
        </w:rPr>
      </w:pPr>
      <w:r w:rsidRPr="007D3E0B">
        <w:rPr>
          <w:bCs/>
          <w:sz w:val="24"/>
        </w:rPr>
        <w:t>region = df.groupby("Region")[["Fresh","Milk","Grocery","Frozen","Detergents_Paper","Delicassen"]].mean()</w:t>
      </w:r>
    </w:p>
    <w:p w14:paraId="77EB28BE" w14:textId="77777777" w:rsidR="007D3E0B" w:rsidRPr="007D3E0B" w:rsidRDefault="007D3E0B" w:rsidP="007D3E0B">
      <w:pPr>
        <w:tabs>
          <w:tab w:val="left" w:pos="430"/>
        </w:tabs>
        <w:ind w:left="23" w:right="167"/>
        <w:rPr>
          <w:bCs/>
          <w:sz w:val="24"/>
        </w:rPr>
      </w:pPr>
      <w:r w:rsidRPr="007D3E0B">
        <w:rPr>
          <w:bCs/>
          <w:sz w:val="24"/>
        </w:rPr>
        <w:t>region.plot(kind="bar")</w:t>
      </w:r>
    </w:p>
    <w:p w14:paraId="1387075F" w14:textId="77777777" w:rsidR="007D3E0B" w:rsidRPr="007D3E0B" w:rsidRDefault="007D3E0B" w:rsidP="007D3E0B">
      <w:pPr>
        <w:tabs>
          <w:tab w:val="left" w:pos="430"/>
        </w:tabs>
        <w:ind w:left="23" w:right="167"/>
        <w:rPr>
          <w:bCs/>
          <w:sz w:val="24"/>
        </w:rPr>
      </w:pPr>
    </w:p>
    <w:p w14:paraId="3E329536" w14:textId="77777777" w:rsidR="007D3E0B" w:rsidRPr="007D3E0B" w:rsidRDefault="007D3E0B" w:rsidP="007D3E0B">
      <w:pPr>
        <w:tabs>
          <w:tab w:val="left" w:pos="430"/>
        </w:tabs>
        <w:ind w:left="23" w:right="167"/>
        <w:rPr>
          <w:bCs/>
          <w:sz w:val="24"/>
        </w:rPr>
      </w:pPr>
      <w:r w:rsidRPr="007D3E0B">
        <w:rPr>
          <w:bCs/>
          <w:sz w:val="24"/>
        </w:rPr>
        <w:t>plt.title("Region-wise Average Spending")</w:t>
      </w:r>
    </w:p>
    <w:p w14:paraId="35932052" w14:textId="77777777" w:rsidR="007D3E0B" w:rsidRPr="007D3E0B" w:rsidRDefault="007D3E0B" w:rsidP="007D3E0B">
      <w:pPr>
        <w:tabs>
          <w:tab w:val="left" w:pos="430"/>
        </w:tabs>
        <w:ind w:left="23" w:right="167"/>
        <w:rPr>
          <w:bCs/>
          <w:sz w:val="24"/>
        </w:rPr>
      </w:pPr>
      <w:r w:rsidRPr="007D3E0B">
        <w:rPr>
          <w:bCs/>
          <w:sz w:val="24"/>
        </w:rPr>
        <w:t>plt.ylabel("Amount")</w:t>
      </w:r>
    </w:p>
    <w:p w14:paraId="684BAC40" w14:textId="77777777" w:rsidR="007D3E0B" w:rsidRPr="007D3E0B" w:rsidRDefault="007D3E0B" w:rsidP="007D3E0B">
      <w:pPr>
        <w:tabs>
          <w:tab w:val="left" w:pos="430"/>
        </w:tabs>
        <w:ind w:left="23" w:right="167"/>
        <w:rPr>
          <w:bCs/>
          <w:sz w:val="24"/>
        </w:rPr>
      </w:pPr>
      <w:r w:rsidRPr="007D3E0B">
        <w:rPr>
          <w:bCs/>
          <w:sz w:val="24"/>
        </w:rPr>
        <w:t>plt.xticks(rotation=0)</w:t>
      </w:r>
    </w:p>
    <w:p w14:paraId="3A1BF183" w14:textId="77777777" w:rsidR="007D3E0B" w:rsidRPr="007D3E0B" w:rsidRDefault="007D3E0B" w:rsidP="007D3E0B">
      <w:pPr>
        <w:tabs>
          <w:tab w:val="left" w:pos="430"/>
        </w:tabs>
        <w:ind w:left="23" w:right="167"/>
        <w:rPr>
          <w:bCs/>
          <w:sz w:val="24"/>
        </w:rPr>
      </w:pPr>
    </w:p>
    <w:p w14:paraId="5D0CF565" w14:textId="60429417" w:rsidR="007D3E0B" w:rsidRDefault="007D3E0B" w:rsidP="007D3E0B">
      <w:pPr>
        <w:tabs>
          <w:tab w:val="left" w:pos="430"/>
        </w:tabs>
        <w:ind w:left="23" w:right="167"/>
        <w:rPr>
          <w:bCs/>
          <w:sz w:val="24"/>
        </w:rPr>
      </w:pPr>
      <w:r w:rsidRPr="007D3E0B">
        <w:rPr>
          <w:bCs/>
          <w:sz w:val="24"/>
        </w:rPr>
        <w:t>plt.show()</w:t>
      </w:r>
    </w:p>
    <w:p w14:paraId="75382B8A" w14:textId="77777777" w:rsidR="00EB6D41" w:rsidRPr="007D3E0B" w:rsidRDefault="00EB6D41" w:rsidP="007D3E0B">
      <w:pPr>
        <w:tabs>
          <w:tab w:val="left" w:pos="430"/>
        </w:tabs>
        <w:ind w:left="23" w:right="167"/>
        <w:rPr>
          <w:bCs/>
          <w:sz w:val="24"/>
        </w:rPr>
      </w:pPr>
    </w:p>
    <w:p w14:paraId="0D78F4D2" w14:textId="5FB53FF6" w:rsidR="007D3E0B" w:rsidRDefault="007D3E0B" w:rsidP="007D3E0B">
      <w:pPr>
        <w:tabs>
          <w:tab w:val="left" w:pos="430"/>
        </w:tabs>
        <w:ind w:left="23" w:right="167"/>
        <w:rPr>
          <w:bCs/>
          <w:sz w:val="24"/>
        </w:rPr>
      </w:pPr>
    </w:p>
    <w:p w14:paraId="4763B93A" w14:textId="3004D689" w:rsidR="00EB6D41" w:rsidRDefault="00EB6D41" w:rsidP="007D3E0B">
      <w:pPr>
        <w:tabs>
          <w:tab w:val="left" w:pos="430"/>
        </w:tabs>
        <w:ind w:left="23" w:right="167"/>
        <w:rPr>
          <w:b/>
          <w:sz w:val="24"/>
        </w:rPr>
      </w:pPr>
      <w:r w:rsidRPr="00EB6D41">
        <w:rPr>
          <w:b/>
          <w:sz w:val="24"/>
        </w:rPr>
        <w:t>Output:</w:t>
      </w:r>
    </w:p>
    <w:p w14:paraId="44A705E8" w14:textId="569A81B4" w:rsidR="00EB6D41" w:rsidRDefault="00EB6D41" w:rsidP="007D3E0B">
      <w:pPr>
        <w:tabs>
          <w:tab w:val="left" w:pos="430"/>
        </w:tabs>
        <w:ind w:left="23" w:right="167"/>
        <w:rPr>
          <w:b/>
          <w:sz w:val="24"/>
        </w:rPr>
      </w:pPr>
    </w:p>
    <w:p w14:paraId="567A2254" w14:textId="29F7269A" w:rsidR="00836FDC" w:rsidRDefault="00EB6D41" w:rsidP="00EB6D41">
      <w:pPr>
        <w:tabs>
          <w:tab w:val="left" w:pos="430"/>
        </w:tabs>
        <w:ind w:right="167"/>
        <w:rPr>
          <w:b/>
          <w:sz w:val="24"/>
        </w:rPr>
      </w:pPr>
      <w:r>
        <w:rPr>
          <w:b/>
          <w:sz w:val="24"/>
        </w:rPr>
        <w:t># Channel Wise:</w:t>
      </w:r>
      <w:r>
        <w:rPr>
          <w:noProof/>
        </w:rPr>
        <w:lastRenderedPageBreak/>
        <w:drawing>
          <wp:inline distT="0" distB="0" distL="0" distR="0" wp14:anchorId="54088F05" wp14:editId="3FFEE980">
            <wp:extent cx="4682431" cy="3282950"/>
            <wp:effectExtent l="19050" t="19050" r="2349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8582" cy="3287262"/>
                    </a:xfrm>
                    <a:prstGeom prst="rect">
                      <a:avLst/>
                    </a:prstGeom>
                    <a:ln>
                      <a:solidFill>
                        <a:schemeClr val="accent1"/>
                      </a:solidFill>
                    </a:ln>
                  </pic:spPr>
                </pic:pic>
              </a:graphicData>
            </a:graphic>
          </wp:inline>
        </w:drawing>
      </w:r>
    </w:p>
    <w:p w14:paraId="0990A0D0" w14:textId="0C760E41" w:rsidR="00EB6D41" w:rsidRDefault="00EB6D41" w:rsidP="00EB6D41">
      <w:pPr>
        <w:tabs>
          <w:tab w:val="left" w:pos="430"/>
        </w:tabs>
        <w:ind w:right="167"/>
        <w:rPr>
          <w:b/>
          <w:sz w:val="24"/>
        </w:rPr>
      </w:pPr>
    </w:p>
    <w:p w14:paraId="280D7A0E" w14:textId="7F882E3D" w:rsidR="00EB6D41" w:rsidRDefault="00EB6D41" w:rsidP="00EB6D41">
      <w:pPr>
        <w:tabs>
          <w:tab w:val="left" w:pos="430"/>
        </w:tabs>
        <w:ind w:right="167"/>
        <w:rPr>
          <w:b/>
          <w:sz w:val="24"/>
        </w:rPr>
      </w:pPr>
      <w:r>
        <w:rPr>
          <w:b/>
          <w:sz w:val="24"/>
        </w:rPr>
        <w:t># Region Wise:</w:t>
      </w:r>
    </w:p>
    <w:p w14:paraId="2662CF80" w14:textId="73607D7E" w:rsidR="00EB6D41" w:rsidRDefault="00EB6D41" w:rsidP="00EB6D41">
      <w:pPr>
        <w:tabs>
          <w:tab w:val="left" w:pos="430"/>
        </w:tabs>
        <w:ind w:right="167"/>
        <w:rPr>
          <w:b/>
          <w:sz w:val="24"/>
        </w:rPr>
      </w:pPr>
      <w:r>
        <w:rPr>
          <w:noProof/>
        </w:rPr>
        <w:drawing>
          <wp:inline distT="0" distB="0" distL="0" distR="0" wp14:anchorId="5C0426BF" wp14:editId="7A2B8A2B">
            <wp:extent cx="4664317" cy="3270250"/>
            <wp:effectExtent l="19050" t="19050" r="22225"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67582" cy="3272539"/>
                    </a:xfrm>
                    <a:prstGeom prst="rect">
                      <a:avLst/>
                    </a:prstGeom>
                    <a:ln>
                      <a:solidFill>
                        <a:schemeClr val="accent1"/>
                      </a:solidFill>
                    </a:ln>
                  </pic:spPr>
                </pic:pic>
              </a:graphicData>
            </a:graphic>
          </wp:inline>
        </w:drawing>
      </w:r>
    </w:p>
    <w:p w14:paraId="57BB3DF0" w14:textId="69A108CB" w:rsidR="00EB6D41" w:rsidRDefault="00EB6D41" w:rsidP="00EB6D41">
      <w:pPr>
        <w:tabs>
          <w:tab w:val="left" w:pos="430"/>
        </w:tabs>
        <w:ind w:right="167"/>
        <w:rPr>
          <w:b/>
          <w:sz w:val="24"/>
        </w:rPr>
      </w:pPr>
    </w:p>
    <w:p w14:paraId="61DB5419" w14:textId="0A607AE5" w:rsidR="00EB6D41" w:rsidRDefault="00EB6D41" w:rsidP="00EB6D41">
      <w:pPr>
        <w:tabs>
          <w:tab w:val="left" w:pos="430"/>
        </w:tabs>
        <w:ind w:right="167"/>
        <w:rPr>
          <w:b/>
          <w:sz w:val="24"/>
        </w:rPr>
      </w:pPr>
      <w:r>
        <w:rPr>
          <w:b/>
          <w:sz w:val="24"/>
        </w:rPr>
        <w:t>Conclusion:</w:t>
      </w:r>
    </w:p>
    <w:p w14:paraId="43128C74" w14:textId="0E2117DA" w:rsidR="00EB6D41" w:rsidRDefault="00EB6D41" w:rsidP="00EB6D41">
      <w:pPr>
        <w:pStyle w:val="NormalWeb"/>
      </w:pPr>
      <w:r>
        <w:t xml:space="preserve">The analysis shows that </w:t>
      </w:r>
      <w:r w:rsidRPr="00EB6D41">
        <w:rPr>
          <w:rStyle w:val="Strong"/>
          <w:b w:val="0"/>
          <w:bCs w:val="0"/>
        </w:rPr>
        <w:t>Retail channel (Channel 2)</w:t>
      </w:r>
      <w:r>
        <w:t xml:space="preserve"> has higher average spending across most product categories compared to </w:t>
      </w:r>
      <w:r w:rsidRPr="00EB6D41">
        <w:rPr>
          <w:rStyle w:val="Strong"/>
          <w:b w:val="0"/>
          <w:bCs w:val="0"/>
        </w:rPr>
        <w:t>Hotel channel (Channel 1)</w:t>
      </w:r>
      <w:r w:rsidRPr="00EB6D41">
        <w:rPr>
          <w:b/>
          <w:bCs/>
        </w:rPr>
        <w:t>.</w:t>
      </w:r>
      <w:r>
        <w:rPr>
          <w:b/>
          <w:bCs/>
        </w:rPr>
        <w:t xml:space="preserve"> </w:t>
      </w:r>
      <w:r>
        <w:t xml:space="preserve">Among the regions </w:t>
      </w:r>
      <w:r w:rsidRPr="00EB6D41">
        <w:rPr>
          <w:rStyle w:val="Strong"/>
          <w:b w:val="0"/>
          <w:bCs w:val="0"/>
        </w:rPr>
        <w:t>Region 3</w:t>
      </w:r>
      <w:r>
        <w:t xml:space="preserve"> records the highest spending While </w:t>
      </w:r>
      <w:r w:rsidRPr="00EB6D41">
        <w:rPr>
          <w:rStyle w:val="Strong"/>
          <w:b w:val="0"/>
          <w:bCs w:val="0"/>
        </w:rPr>
        <w:t>Region 2</w:t>
      </w:r>
      <w:r>
        <w:t xml:space="preserve"> spends the least. By using the </w:t>
      </w:r>
      <w:r w:rsidRPr="00EB6D41">
        <w:rPr>
          <w:rStyle w:val="Strong"/>
          <w:b w:val="0"/>
          <w:bCs w:val="0"/>
        </w:rPr>
        <w:t>mean values</w:t>
      </w:r>
      <w:r>
        <w:t xml:space="preserve"> instead of total sums, we ensure a fair comparison between groups, since the number of retailers is not the same in each channel or region.</w:t>
      </w:r>
    </w:p>
    <w:p w14:paraId="773746E7" w14:textId="3D464167" w:rsidR="007D3E0B" w:rsidRDefault="007D3E0B" w:rsidP="00713445">
      <w:pPr>
        <w:tabs>
          <w:tab w:val="left" w:pos="430"/>
        </w:tabs>
        <w:ind w:right="167"/>
        <w:rPr>
          <w:b/>
          <w:sz w:val="24"/>
        </w:rPr>
      </w:pPr>
    </w:p>
    <w:p w14:paraId="4B47E91B" w14:textId="77777777" w:rsidR="00713445" w:rsidRPr="007D3E0B" w:rsidRDefault="00713445" w:rsidP="00713445">
      <w:pPr>
        <w:tabs>
          <w:tab w:val="left" w:pos="430"/>
        </w:tabs>
        <w:ind w:right="167"/>
        <w:rPr>
          <w:bCs/>
          <w:sz w:val="24"/>
        </w:rPr>
      </w:pPr>
    </w:p>
    <w:p w14:paraId="335785D5" w14:textId="1900EEAE" w:rsidR="0071028B" w:rsidRPr="00CB037D" w:rsidRDefault="009F7120">
      <w:pPr>
        <w:pStyle w:val="ListParagraph"/>
        <w:numPr>
          <w:ilvl w:val="1"/>
          <w:numId w:val="1"/>
        </w:numPr>
        <w:tabs>
          <w:tab w:val="left" w:pos="428"/>
        </w:tabs>
        <w:ind w:right="132" w:firstLine="0"/>
        <w:jc w:val="both"/>
        <w:rPr>
          <w:b/>
          <w:sz w:val="24"/>
        </w:rPr>
      </w:pPr>
      <w:r>
        <w:rPr>
          <w:b/>
          <w:color w:val="001F5F"/>
          <w:sz w:val="24"/>
        </w:rPr>
        <w:lastRenderedPageBreak/>
        <w:t>There</w:t>
      </w:r>
      <w:r>
        <w:rPr>
          <w:b/>
          <w:color w:val="001F5F"/>
          <w:spacing w:val="-3"/>
          <w:sz w:val="24"/>
        </w:rPr>
        <w:t xml:space="preserve"> </w:t>
      </w:r>
      <w:r>
        <w:rPr>
          <w:b/>
          <w:color w:val="001F5F"/>
          <w:sz w:val="24"/>
        </w:rPr>
        <w:t>are</w:t>
      </w:r>
      <w:r>
        <w:rPr>
          <w:b/>
          <w:color w:val="001F5F"/>
          <w:spacing w:val="-5"/>
          <w:sz w:val="24"/>
        </w:rPr>
        <w:t xml:space="preserve"> </w:t>
      </w:r>
      <w:r>
        <w:rPr>
          <w:b/>
          <w:color w:val="001F5F"/>
          <w:sz w:val="24"/>
        </w:rPr>
        <w:t>6</w:t>
      </w:r>
      <w:r>
        <w:rPr>
          <w:b/>
          <w:color w:val="001F5F"/>
          <w:spacing w:val="-4"/>
          <w:sz w:val="24"/>
        </w:rPr>
        <w:t xml:space="preserve"> </w:t>
      </w:r>
      <w:r>
        <w:rPr>
          <w:b/>
          <w:color w:val="001F5F"/>
          <w:sz w:val="24"/>
        </w:rPr>
        <w:t>different</w:t>
      </w:r>
      <w:r>
        <w:rPr>
          <w:b/>
          <w:color w:val="001F5F"/>
          <w:spacing w:val="-3"/>
          <w:sz w:val="24"/>
        </w:rPr>
        <w:t xml:space="preserve"> </w:t>
      </w:r>
      <w:r>
        <w:rPr>
          <w:b/>
          <w:color w:val="001F5F"/>
          <w:sz w:val="24"/>
        </w:rPr>
        <w:t>varieties</w:t>
      </w:r>
      <w:r>
        <w:rPr>
          <w:b/>
          <w:color w:val="001F5F"/>
          <w:spacing w:val="-3"/>
          <w:sz w:val="24"/>
        </w:rPr>
        <w:t xml:space="preserve"> </w:t>
      </w:r>
      <w:r>
        <w:rPr>
          <w:b/>
          <w:color w:val="001F5F"/>
          <w:sz w:val="24"/>
        </w:rPr>
        <w:t>of</w:t>
      </w:r>
      <w:r>
        <w:rPr>
          <w:b/>
          <w:color w:val="001F5F"/>
          <w:spacing w:val="-4"/>
          <w:sz w:val="24"/>
        </w:rPr>
        <w:t xml:space="preserve"> </w:t>
      </w:r>
      <w:r>
        <w:rPr>
          <w:b/>
          <w:color w:val="001F5F"/>
          <w:sz w:val="24"/>
        </w:rPr>
        <w:t>items</w:t>
      </w:r>
      <w:r>
        <w:rPr>
          <w:b/>
          <w:color w:val="001F5F"/>
          <w:spacing w:val="-5"/>
          <w:sz w:val="24"/>
        </w:rPr>
        <w:t xml:space="preserve"> </w:t>
      </w:r>
      <w:r>
        <w:rPr>
          <w:b/>
          <w:color w:val="001F5F"/>
          <w:sz w:val="24"/>
        </w:rPr>
        <w:t>are</w:t>
      </w:r>
      <w:r>
        <w:rPr>
          <w:b/>
          <w:color w:val="001F5F"/>
          <w:spacing w:val="-3"/>
          <w:sz w:val="24"/>
        </w:rPr>
        <w:t xml:space="preserve"> </w:t>
      </w:r>
      <w:r>
        <w:rPr>
          <w:b/>
          <w:color w:val="001F5F"/>
          <w:sz w:val="24"/>
        </w:rPr>
        <w:t>considered.</w:t>
      </w:r>
      <w:r>
        <w:rPr>
          <w:b/>
          <w:color w:val="001F5F"/>
          <w:spacing w:val="-2"/>
          <w:sz w:val="24"/>
        </w:rPr>
        <w:t xml:space="preserve"> </w:t>
      </w:r>
      <w:r>
        <w:rPr>
          <w:b/>
          <w:color w:val="001F5F"/>
          <w:sz w:val="24"/>
        </w:rPr>
        <w:t>Do</w:t>
      </w:r>
      <w:r>
        <w:rPr>
          <w:b/>
          <w:color w:val="001F5F"/>
          <w:spacing w:val="-5"/>
          <w:sz w:val="24"/>
        </w:rPr>
        <w:t xml:space="preserve"> </w:t>
      </w:r>
      <w:r>
        <w:rPr>
          <w:b/>
          <w:color w:val="001F5F"/>
          <w:sz w:val="24"/>
        </w:rPr>
        <w:t>all</w:t>
      </w:r>
      <w:r>
        <w:rPr>
          <w:b/>
          <w:color w:val="001F5F"/>
          <w:spacing w:val="-4"/>
          <w:sz w:val="24"/>
        </w:rPr>
        <w:t xml:space="preserve"> </w:t>
      </w:r>
      <w:r>
        <w:rPr>
          <w:b/>
          <w:color w:val="001F5F"/>
          <w:sz w:val="24"/>
        </w:rPr>
        <w:t>varieties show similar behaviour across Region and Channel?</w:t>
      </w:r>
    </w:p>
    <w:p w14:paraId="4E776DBE" w14:textId="4BF8117B" w:rsidR="00932052" w:rsidRPr="001D6885" w:rsidRDefault="00932052" w:rsidP="00932052">
      <w:pPr>
        <w:pStyle w:val="ListParagraph"/>
        <w:widowControl/>
        <w:autoSpaceDE/>
        <w:autoSpaceDN/>
        <w:spacing w:before="100" w:beforeAutospacing="1" w:after="100" w:afterAutospacing="1"/>
        <w:rPr>
          <w:rFonts w:ascii="Times New Roman" w:eastAsia="Times New Roman" w:hAnsi="Times New Roman" w:cs="Times New Roman"/>
          <w:b/>
          <w:bCs/>
          <w:sz w:val="28"/>
          <w:szCs w:val="28"/>
          <w:u w:val="single"/>
          <w:lang w:val="en-IN" w:eastAsia="en-IN"/>
        </w:rPr>
      </w:pPr>
      <w:r w:rsidRPr="001D6885">
        <w:rPr>
          <w:rFonts w:ascii="Times New Roman" w:eastAsia="Times New Roman" w:hAnsi="Times New Roman" w:cs="Times New Roman"/>
          <w:b/>
          <w:bCs/>
          <w:sz w:val="28"/>
          <w:szCs w:val="28"/>
          <w:u w:val="single"/>
          <w:lang w:val="en-IN" w:eastAsia="en-IN"/>
        </w:rPr>
        <w:t>Answer:</w:t>
      </w:r>
    </w:p>
    <w:p w14:paraId="379AB1F4" w14:textId="572C02E2" w:rsidR="00932052" w:rsidRPr="001D6885" w:rsidRDefault="00932052" w:rsidP="00932052">
      <w:pPr>
        <w:pStyle w:val="ListParagraph"/>
        <w:widowControl/>
        <w:autoSpaceDE/>
        <w:autoSpaceDN/>
        <w:spacing w:before="100" w:beforeAutospacing="1" w:after="100" w:afterAutospacing="1"/>
        <w:rPr>
          <w:rFonts w:ascii="Times New Roman" w:eastAsia="Times New Roman" w:hAnsi="Times New Roman" w:cs="Times New Roman"/>
          <w:sz w:val="28"/>
          <w:szCs w:val="28"/>
          <w:lang w:val="en-IN" w:eastAsia="en-IN"/>
        </w:rPr>
      </w:pPr>
      <w:r w:rsidRPr="001D6885">
        <w:rPr>
          <w:rFonts w:ascii="Times New Roman" w:eastAsia="Times New Roman" w:hAnsi="Times New Roman" w:cs="Times New Roman"/>
          <w:sz w:val="28"/>
          <w:szCs w:val="28"/>
          <w:lang w:val="en-IN" w:eastAsia="en-IN"/>
        </w:rPr>
        <w:t xml:space="preserve">The graphs make it clear that the six product categories do not follow the same spending pattern across regions and channels. Each item shows a different average value Which means the bars are not equal. </w:t>
      </w:r>
    </w:p>
    <w:p w14:paraId="446A3C16" w14:textId="375CF3CD" w:rsidR="001D6885" w:rsidRPr="001D6885" w:rsidRDefault="00932052" w:rsidP="001D6885">
      <w:pPr>
        <w:pStyle w:val="ListParagraph"/>
        <w:widowControl/>
        <w:autoSpaceDE/>
        <w:autoSpaceDN/>
        <w:spacing w:before="100" w:beforeAutospacing="1" w:after="100" w:afterAutospacing="1"/>
        <w:rPr>
          <w:rFonts w:ascii="Times New Roman" w:hAnsi="Times New Roman" w:cs="Times New Roman"/>
          <w:sz w:val="28"/>
          <w:szCs w:val="28"/>
        </w:rPr>
      </w:pPr>
      <w:r w:rsidRPr="001D6885">
        <w:rPr>
          <w:rFonts w:ascii="Times New Roman" w:eastAsia="Times New Roman" w:hAnsi="Times New Roman" w:cs="Times New Roman"/>
          <w:sz w:val="28"/>
          <w:szCs w:val="28"/>
          <w:lang w:val="en-IN" w:eastAsia="en-IN"/>
        </w:rPr>
        <w:t xml:space="preserve">For ex, Fresh has the highest spending in most regions, While Frozen and Delicassen are much lower. This proves that the behaviour of items is different </w:t>
      </w:r>
      <w:r w:rsidR="001D6885" w:rsidRPr="001D6885">
        <w:rPr>
          <w:rFonts w:ascii="Times New Roman" w:hAnsi="Times New Roman" w:cs="Times New Roman"/>
          <w:sz w:val="28"/>
          <w:szCs w:val="28"/>
        </w:rPr>
        <w:t>so they do not show similar behaviour</w:t>
      </w:r>
      <w:r w:rsidR="001D6885">
        <w:rPr>
          <w:rFonts w:ascii="Times New Roman" w:hAnsi="Times New Roman" w:cs="Times New Roman"/>
          <w:sz w:val="28"/>
          <w:szCs w:val="28"/>
        </w:rPr>
        <w:t>.</w:t>
      </w:r>
    </w:p>
    <w:p w14:paraId="53D15304" w14:textId="77777777" w:rsidR="00CB037D" w:rsidRDefault="00CB037D" w:rsidP="00CB037D">
      <w:pPr>
        <w:pStyle w:val="ListParagraph"/>
        <w:tabs>
          <w:tab w:val="left" w:pos="428"/>
        </w:tabs>
        <w:ind w:right="132"/>
        <w:rPr>
          <w:b/>
          <w:sz w:val="24"/>
        </w:rPr>
      </w:pPr>
    </w:p>
    <w:p w14:paraId="3FB60E20" w14:textId="72653A4E" w:rsidR="0071028B" w:rsidRPr="00D04597" w:rsidRDefault="009F7120">
      <w:pPr>
        <w:pStyle w:val="ListParagraph"/>
        <w:numPr>
          <w:ilvl w:val="1"/>
          <w:numId w:val="1"/>
        </w:numPr>
        <w:tabs>
          <w:tab w:val="left" w:pos="430"/>
        </w:tabs>
        <w:ind w:right="406" w:firstLine="0"/>
        <w:rPr>
          <w:b/>
          <w:sz w:val="24"/>
        </w:rPr>
      </w:pPr>
      <w:r>
        <w:rPr>
          <w:b/>
          <w:color w:val="001F5F"/>
          <w:sz w:val="24"/>
        </w:rPr>
        <w:t>based</w:t>
      </w:r>
      <w:r>
        <w:rPr>
          <w:b/>
          <w:color w:val="001F5F"/>
          <w:spacing w:val="-5"/>
          <w:sz w:val="24"/>
        </w:rPr>
        <w:t xml:space="preserve"> </w:t>
      </w:r>
      <w:r>
        <w:rPr>
          <w:b/>
          <w:color w:val="001F5F"/>
          <w:sz w:val="24"/>
        </w:rPr>
        <w:t>on</w:t>
      </w:r>
      <w:r>
        <w:rPr>
          <w:b/>
          <w:color w:val="001F5F"/>
          <w:spacing w:val="-4"/>
          <w:sz w:val="24"/>
        </w:rPr>
        <w:t xml:space="preserve"> </w:t>
      </w:r>
      <w:r>
        <w:rPr>
          <w:b/>
          <w:color w:val="001F5F"/>
          <w:sz w:val="24"/>
        </w:rPr>
        <w:t>a</w:t>
      </w:r>
      <w:r>
        <w:rPr>
          <w:b/>
          <w:color w:val="001F5F"/>
          <w:spacing w:val="-3"/>
          <w:sz w:val="24"/>
        </w:rPr>
        <w:t xml:space="preserve"> </w:t>
      </w:r>
      <w:r>
        <w:rPr>
          <w:b/>
          <w:color w:val="001F5F"/>
          <w:sz w:val="24"/>
        </w:rPr>
        <w:t>descriptive</w:t>
      </w:r>
      <w:r>
        <w:rPr>
          <w:b/>
          <w:color w:val="001F5F"/>
          <w:spacing w:val="-3"/>
          <w:sz w:val="24"/>
        </w:rPr>
        <w:t xml:space="preserve"> </w:t>
      </w:r>
      <w:r>
        <w:rPr>
          <w:b/>
          <w:color w:val="001F5F"/>
          <w:sz w:val="24"/>
        </w:rPr>
        <w:t>measure</w:t>
      </w:r>
      <w:r>
        <w:rPr>
          <w:b/>
          <w:color w:val="001F5F"/>
          <w:spacing w:val="-3"/>
          <w:sz w:val="24"/>
        </w:rPr>
        <w:t xml:space="preserve"> </w:t>
      </w:r>
      <w:r>
        <w:rPr>
          <w:b/>
          <w:color w:val="001F5F"/>
          <w:sz w:val="24"/>
        </w:rPr>
        <w:t>of</w:t>
      </w:r>
      <w:r>
        <w:rPr>
          <w:b/>
          <w:color w:val="001F5F"/>
          <w:spacing w:val="-4"/>
          <w:sz w:val="24"/>
        </w:rPr>
        <w:t xml:space="preserve"> </w:t>
      </w:r>
      <w:r>
        <w:rPr>
          <w:b/>
          <w:color w:val="001F5F"/>
          <w:sz w:val="24"/>
        </w:rPr>
        <w:t>variability,</w:t>
      </w:r>
      <w:r>
        <w:rPr>
          <w:b/>
          <w:color w:val="001F5F"/>
          <w:spacing w:val="-3"/>
          <w:sz w:val="24"/>
        </w:rPr>
        <w:t xml:space="preserve"> </w:t>
      </w:r>
      <w:r>
        <w:rPr>
          <w:b/>
          <w:color w:val="001F5F"/>
          <w:sz w:val="24"/>
        </w:rPr>
        <w:t>which</w:t>
      </w:r>
      <w:r>
        <w:rPr>
          <w:b/>
          <w:color w:val="001F5F"/>
          <w:spacing w:val="-3"/>
          <w:sz w:val="24"/>
        </w:rPr>
        <w:t xml:space="preserve"> </w:t>
      </w:r>
      <w:r>
        <w:rPr>
          <w:b/>
          <w:color w:val="001F5F"/>
          <w:sz w:val="24"/>
        </w:rPr>
        <w:t>item</w:t>
      </w:r>
      <w:r>
        <w:rPr>
          <w:b/>
          <w:color w:val="001F5F"/>
          <w:spacing w:val="-3"/>
          <w:sz w:val="24"/>
        </w:rPr>
        <w:t xml:space="preserve"> </w:t>
      </w:r>
      <w:r>
        <w:rPr>
          <w:b/>
          <w:color w:val="001F5F"/>
          <w:sz w:val="24"/>
        </w:rPr>
        <w:t>shows</w:t>
      </w:r>
      <w:r>
        <w:rPr>
          <w:b/>
          <w:color w:val="001F5F"/>
          <w:spacing w:val="-3"/>
          <w:sz w:val="24"/>
        </w:rPr>
        <w:t xml:space="preserve"> </w:t>
      </w:r>
      <w:r>
        <w:rPr>
          <w:b/>
          <w:color w:val="001F5F"/>
          <w:sz w:val="24"/>
        </w:rPr>
        <w:t>the</w:t>
      </w:r>
      <w:r>
        <w:rPr>
          <w:b/>
          <w:color w:val="001F5F"/>
          <w:spacing w:val="-3"/>
          <w:sz w:val="24"/>
        </w:rPr>
        <w:t xml:space="preserve"> </w:t>
      </w:r>
      <w:r>
        <w:rPr>
          <w:b/>
          <w:color w:val="001F5F"/>
          <w:sz w:val="24"/>
        </w:rPr>
        <w:t>most inconsistent behaviour? Which items show the least inconsistent behaviour?</w:t>
      </w:r>
    </w:p>
    <w:p w14:paraId="307AB7C0" w14:textId="2825681B" w:rsidR="00D04597" w:rsidRPr="00D04597" w:rsidRDefault="00D04597" w:rsidP="00D04597">
      <w:pPr>
        <w:pStyle w:val="ListParagraph"/>
        <w:tabs>
          <w:tab w:val="left" w:pos="430"/>
        </w:tabs>
        <w:ind w:right="406"/>
        <w:rPr>
          <w:b/>
          <w:color w:val="000000" w:themeColor="text1"/>
          <w:sz w:val="24"/>
        </w:rPr>
      </w:pPr>
      <w:r w:rsidRPr="00D04597">
        <w:rPr>
          <w:b/>
          <w:color w:val="000000" w:themeColor="text1"/>
          <w:sz w:val="24"/>
        </w:rPr>
        <w:t>Code:</w:t>
      </w:r>
    </w:p>
    <w:p w14:paraId="171F3B8E" w14:textId="77777777" w:rsidR="00D04597" w:rsidRPr="00D04597" w:rsidRDefault="00D04597" w:rsidP="00D04597">
      <w:pPr>
        <w:pStyle w:val="ListParagraph"/>
        <w:tabs>
          <w:tab w:val="left" w:pos="430"/>
        </w:tabs>
        <w:spacing w:before="0"/>
        <w:ind w:right="406"/>
        <w:rPr>
          <w:bCs/>
          <w:sz w:val="24"/>
        </w:rPr>
      </w:pPr>
      <w:r w:rsidRPr="00D04597">
        <w:rPr>
          <w:bCs/>
          <w:sz w:val="24"/>
        </w:rPr>
        <w:t>import pandas as pd</w:t>
      </w:r>
    </w:p>
    <w:p w14:paraId="243C6A83" w14:textId="77777777" w:rsidR="00D04597" w:rsidRPr="00D04597" w:rsidRDefault="00D04597" w:rsidP="00D04597">
      <w:pPr>
        <w:pStyle w:val="ListParagraph"/>
        <w:tabs>
          <w:tab w:val="left" w:pos="430"/>
        </w:tabs>
        <w:spacing w:before="0"/>
        <w:ind w:right="406"/>
        <w:rPr>
          <w:bCs/>
          <w:sz w:val="24"/>
        </w:rPr>
      </w:pPr>
      <w:r w:rsidRPr="00D04597">
        <w:rPr>
          <w:bCs/>
          <w:sz w:val="24"/>
        </w:rPr>
        <w:t>import seaborn as sns</w:t>
      </w:r>
    </w:p>
    <w:p w14:paraId="3CCEF8B5" w14:textId="77777777" w:rsidR="00D04597" w:rsidRPr="00D04597" w:rsidRDefault="00D04597" w:rsidP="00D04597">
      <w:pPr>
        <w:pStyle w:val="ListParagraph"/>
        <w:tabs>
          <w:tab w:val="left" w:pos="430"/>
        </w:tabs>
        <w:spacing w:before="0"/>
        <w:ind w:right="406"/>
        <w:rPr>
          <w:bCs/>
          <w:sz w:val="24"/>
        </w:rPr>
      </w:pPr>
      <w:r w:rsidRPr="00D04597">
        <w:rPr>
          <w:bCs/>
          <w:sz w:val="24"/>
        </w:rPr>
        <w:t>import matplotlib.pyplot as plt</w:t>
      </w:r>
    </w:p>
    <w:p w14:paraId="6B281EC7" w14:textId="77777777" w:rsidR="00D04597" w:rsidRPr="00D04597" w:rsidRDefault="00D04597" w:rsidP="00D04597">
      <w:pPr>
        <w:pStyle w:val="ListParagraph"/>
        <w:tabs>
          <w:tab w:val="left" w:pos="430"/>
        </w:tabs>
        <w:spacing w:before="0"/>
        <w:ind w:right="406"/>
        <w:rPr>
          <w:bCs/>
          <w:sz w:val="24"/>
        </w:rPr>
      </w:pPr>
    </w:p>
    <w:p w14:paraId="7D31AF20" w14:textId="77777777" w:rsidR="00D04597" w:rsidRPr="00D04597" w:rsidRDefault="00D04597" w:rsidP="00D04597">
      <w:pPr>
        <w:pStyle w:val="ListParagraph"/>
        <w:tabs>
          <w:tab w:val="left" w:pos="430"/>
        </w:tabs>
        <w:spacing w:before="0"/>
        <w:ind w:right="406"/>
        <w:rPr>
          <w:bCs/>
          <w:sz w:val="24"/>
        </w:rPr>
      </w:pPr>
      <w:r w:rsidRPr="00D04597">
        <w:rPr>
          <w:bCs/>
          <w:sz w:val="24"/>
        </w:rPr>
        <w:t>df = pd.read_excel("Wholesale_customers_data.xlsx")</w:t>
      </w:r>
    </w:p>
    <w:p w14:paraId="7618621F" w14:textId="77777777" w:rsidR="00D04597" w:rsidRPr="00D04597" w:rsidRDefault="00D04597" w:rsidP="00D04597">
      <w:pPr>
        <w:pStyle w:val="ListParagraph"/>
        <w:tabs>
          <w:tab w:val="left" w:pos="430"/>
        </w:tabs>
        <w:spacing w:before="0"/>
        <w:ind w:right="406"/>
        <w:rPr>
          <w:bCs/>
          <w:sz w:val="24"/>
        </w:rPr>
      </w:pPr>
    </w:p>
    <w:p w14:paraId="20793713" w14:textId="77777777" w:rsidR="00D04597" w:rsidRPr="00D04597" w:rsidRDefault="00D04597" w:rsidP="00D04597">
      <w:pPr>
        <w:pStyle w:val="ListParagraph"/>
        <w:tabs>
          <w:tab w:val="left" w:pos="430"/>
        </w:tabs>
        <w:spacing w:before="0"/>
        <w:ind w:right="406"/>
        <w:rPr>
          <w:bCs/>
          <w:sz w:val="24"/>
        </w:rPr>
      </w:pPr>
      <w:r w:rsidRPr="00D04597">
        <w:rPr>
          <w:bCs/>
          <w:sz w:val="24"/>
        </w:rPr>
        <w:t># Boxplot:</w:t>
      </w:r>
    </w:p>
    <w:p w14:paraId="65429876" w14:textId="77777777" w:rsidR="00D04597" w:rsidRPr="00D04597" w:rsidRDefault="00D04597" w:rsidP="00D04597">
      <w:pPr>
        <w:pStyle w:val="ListParagraph"/>
        <w:tabs>
          <w:tab w:val="left" w:pos="430"/>
        </w:tabs>
        <w:spacing w:before="0"/>
        <w:ind w:right="406"/>
        <w:rPr>
          <w:bCs/>
          <w:sz w:val="24"/>
        </w:rPr>
      </w:pPr>
      <w:r w:rsidRPr="00D04597">
        <w:rPr>
          <w:bCs/>
          <w:sz w:val="24"/>
        </w:rPr>
        <w:t>plt.figure(figsize=(10,6))</w:t>
      </w:r>
    </w:p>
    <w:p w14:paraId="46DFC86C" w14:textId="77777777" w:rsidR="00D04597" w:rsidRPr="00D04597" w:rsidRDefault="00D04597" w:rsidP="00D04597">
      <w:pPr>
        <w:pStyle w:val="ListParagraph"/>
        <w:tabs>
          <w:tab w:val="left" w:pos="430"/>
        </w:tabs>
        <w:spacing w:before="0"/>
        <w:ind w:right="406"/>
        <w:rPr>
          <w:bCs/>
          <w:sz w:val="24"/>
        </w:rPr>
      </w:pPr>
      <w:r w:rsidRPr="00D04597">
        <w:rPr>
          <w:bCs/>
          <w:sz w:val="24"/>
        </w:rPr>
        <w:t>sns.boxplot(data=df[["Fresh","Milk","Grocery","Frozen","Detergents_Paper","Delicassen"]])</w:t>
      </w:r>
    </w:p>
    <w:p w14:paraId="1218C41C" w14:textId="77777777" w:rsidR="00D04597" w:rsidRPr="00D04597" w:rsidRDefault="00D04597" w:rsidP="00D04597">
      <w:pPr>
        <w:pStyle w:val="ListParagraph"/>
        <w:tabs>
          <w:tab w:val="left" w:pos="430"/>
        </w:tabs>
        <w:spacing w:before="0"/>
        <w:ind w:right="406"/>
        <w:rPr>
          <w:bCs/>
          <w:sz w:val="24"/>
        </w:rPr>
      </w:pPr>
      <w:r w:rsidRPr="00D04597">
        <w:rPr>
          <w:bCs/>
          <w:sz w:val="24"/>
        </w:rPr>
        <w:t>plt.title("Item Distribution and Variability")</w:t>
      </w:r>
    </w:p>
    <w:p w14:paraId="5B2816B9" w14:textId="77777777" w:rsidR="00D04597" w:rsidRPr="00D04597" w:rsidRDefault="00D04597" w:rsidP="00D04597">
      <w:pPr>
        <w:pStyle w:val="ListParagraph"/>
        <w:tabs>
          <w:tab w:val="left" w:pos="430"/>
        </w:tabs>
        <w:spacing w:before="0"/>
        <w:ind w:right="406"/>
        <w:rPr>
          <w:bCs/>
          <w:sz w:val="24"/>
        </w:rPr>
      </w:pPr>
      <w:r w:rsidRPr="00D04597">
        <w:rPr>
          <w:bCs/>
          <w:sz w:val="24"/>
        </w:rPr>
        <w:t>plt.ylabel("Spending Amount")</w:t>
      </w:r>
    </w:p>
    <w:p w14:paraId="2BFCAC06" w14:textId="77777777" w:rsidR="00D04597" w:rsidRPr="00D04597" w:rsidRDefault="00D04597" w:rsidP="00D04597">
      <w:pPr>
        <w:pStyle w:val="ListParagraph"/>
        <w:tabs>
          <w:tab w:val="left" w:pos="430"/>
        </w:tabs>
        <w:spacing w:before="0"/>
        <w:ind w:right="406"/>
        <w:rPr>
          <w:bCs/>
          <w:sz w:val="24"/>
        </w:rPr>
      </w:pPr>
    </w:p>
    <w:p w14:paraId="17601C7A" w14:textId="77777777" w:rsidR="00D04597" w:rsidRPr="00D04597" w:rsidRDefault="00D04597" w:rsidP="00D04597">
      <w:pPr>
        <w:pStyle w:val="ListParagraph"/>
        <w:tabs>
          <w:tab w:val="left" w:pos="430"/>
        </w:tabs>
        <w:spacing w:before="0"/>
        <w:ind w:right="406"/>
        <w:rPr>
          <w:bCs/>
          <w:sz w:val="24"/>
        </w:rPr>
      </w:pPr>
      <w:r w:rsidRPr="00D04597">
        <w:rPr>
          <w:bCs/>
          <w:sz w:val="24"/>
        </w:rPr>
        <w:t>plt.xticks(rotation=45)</w:t>
      </w:r>
    </w:p>
    <w:p w14:paraId="5D3133EF" w14:textId="77777777" w:rsidR="00D04597" w:rsidRPr="00D04597" w:rsidRDefault="00D04597" w:rsidP="00D04597">
      <w:pPr>
        <w:pStyle w:val="ListParagraph"/>
        <w:tabs>
          <w:tab w:val="left" w:pos="430"/>
        </w:tabs>
        <w:spacing w:before="0"/>
        <w:ind w:right="406"/>
        <w:rPr>
          <w:bCs/>
          <w:sz w:val="24"/>
        </w:rPr>
      </w:pPr>
      <w:r w:rsidRPr="00D04597">
        <w:rPr>
          <w:bCs/>
          <w:sz w:val="24"/>
        </w:rPr>
        <w:t>plt.show()</w:t>
      </w:r>
    </w:p>
    <w:p w14:paraId="43A239D5" w14:textId="77777777" w:rsidR="00D04597" w:rsidRPr="00D04597" w:rsidRDefault="00D04597" w:rsidP="00D04597">
      <w:pPr>
        <w:pStyle w:val="ListParagraph"/>
        <w:tabs>
          <w:tab w:val="left" w:pos="430"/>
        </w:tabs>
        <w:spacing w:before="0"/>
        <w:ind w:right="406"/>
        <w:rPr>
          <w:bCs/>
          <w:sz w:val="24"/>
        </w:rPr>
      </w:pPr>
    </w:p>
    <w:p w14:paraId="41916A55" w14:textId="77777777" w:rsidR="00D04597" w:rsidRPr="00D04597" w:rsidRDefault="00D04597" w:rsidP="00D04597">
      <w:pPr>
        <w:pStyle w:val="ListParagraph"/>
        <w:tabs>
          <w:tab w:val="left" w:pos="430"/>
        </w:tabs>
        <w:spacing w:before="0"/>
        <w:ind w:right="406"/>
        <w:rPr>
          <w:bCs/>
          <w:sz w:val="24"/>
        </w:rPr>
      </w:pPr>
      <w:r w:rsidRPr="00D04597">
        <w:rPr>
          <w:bCs/>
          <w:sz w:val="24"/>
        </w:rPr>
        <w:t># Standard dev:</w:t>
      </w:r>
    </w:p>
    <w:p w14:paraId="02A92370" w14:textId="77777777" w:rsidR="00D04597" w:rsidRPr="00D04597" w:rsidRDefault="00D04597" w:rsidP="00D04597">
      <w:pPr>
        <w:pStyle w:val="ListParagraph"/>
        <w:tabs>
          <w:tab w:val="left" w:pos="430"/>
        </w:tabs>
        <w:spacing w:before="0"/>
        <w:ind w:right="406"/>
        <w:rPr>
          <w:bCs/>
          <w:sz w:val="24"/>
        </w:rPr>
      </w:pPr>
      <w:r w:rsidRPr="00D04597">
        <w:rPr>
          <w:bCs/>
          <w:sz w:val="24"/>
        </w:rPr>
        <w:t>std = df[["Fresh","Milk","Grocery","Frozen","Detergents_Paper","Delicassen"]].std()</w:t>
      </w:r>
    </w:p>
    <w:p w14:paraId="3E17AB1A" w14:textId="71BFE13A" w:rsidR="00D04597" w:rsidRDefault="00D04597" w:rsidP="00D04597">
      <w:pPr>
        <w:pStyle w:val="ListParagraph"/>
        <w:tabs>
          <w:tab w:val="left" w:pos="430"/>
        </w:tabs>
        <w:spacing w:before="0"/>
        <w:ind w:right="406"/>
        <w:rPr>
          <w:bCs/>
          <w:sz w:val="24"/>
        </w:rPr>
      </w:pPr>
      <w:r w:rsidRPr="00D04597">
        <w:rPr>
          <w:bCs/>
          <w:sz w:val="24"/>
        </w:rPr>
        <w:t>print("Standard Deviation of each category:\n", std)</w:t>
      </w:r>
    </w:p>
    <w:p w14:paraId="66BDBB69" w14:textId="3B3E5469" w:rsidR="00D04597" w:rsidRDefault="00D04597" w:rsidP="00D04597">
      <w:pPr>
        <w:pStyle w:val="ListParagraph"/>
        <w:tabs>
          <w:tab w:val="left" w:pos="430"/>
        </w:tabs>
        <w:spacing w:before="0"/>
        <w:ind w:right="406"/>
        <w:rPr>
          <w:bCs/>
          <w:sz w:val="24"/>
        </w:rPr>
      </w:pPr>
    </w:p>
    <w:p w14:paraId="61391197" w14:textId="6564B8B4" w:rsidR="00932CFE" w:rsidRDefault="00932CFE" w:rsidP="00D04597">
      <w:pPr>
        <w:pStyle w:val="ListParagraph"/>
        <w:tabs>
          <w:tab w:val="left" w:pos="430"/>
        </w:tabs>
        <w:spacing w:before="0"/>
        <w:ind w:right="406"/>
        <w:rPr>
          <w:bCs/>
          <w:sz w:val="24"/>
        </w:rPr>
      </w:pPr>
    </w:p>
    <w:p w14:paraId="640EABFA" w14:textId="0647CD12" w:rsidR="00932CFE" w:rsidRDefault="00932CFE" w:rsidP="00D04597">
      <w:pPr>
        <w:pStyle w:val="ListParagraph"/>
        <w:tabs>
          <w:tab w:val="left" w:pos="430"/>
        </w:tabs>
        <w:spacing w:before="0"/>
        <w:ind w:right="406"/>
        <w:rPr>
          <w:b/>
          <w:sz w:val="24"/>
        </w:rPr>
      </w:pPr>
      <w:r w:rsidRPr="00932CFE">
        <w:rPr>
          <w:b/>
          <w:sz w:val="24"/>
        </w:rPr>
        <w:t>Output(Graph):</w:t>
      </w:r>
    </w:p>
    <w:p w14:paraId="0B92D7D3" w14:textId="1B6E7A8B" w:rsidR="00932CFE" w:rsidRDefault="00932CFE" w:rsidP="00D04597">
      <w:pPr>
        <w:pStyle w:val="ListParagraph"/>
        <w:tabs>
          <w:tab w:val="left" w:pos="430"/>
        </w:tabs>
        <w:spacing w:before="0"/>
        <w:ind w:right="406"/>
        <w:rPr>
          <w:b/>
          <w:sz w:val="24"/>
        </w:rPr>
      </w:pPr>
    </w:p>
    <w:p w14:paraId="785FE582" w14:textId="0F056C8B" w:rsidR="00932CFE" w:rsidRDefault="00932CFE" w:rsidP="00D04597">
      <w:pPr>
        <w:pStyle w:val="ListParagraph"/>
        <w:tabs>
          <w:tab w:val="left" w:pos="430"/>
        </w:tabs>
        <w:spacing w:before="0"/>
        <w:ind w:right="406"/>
        <w:rPr>
          <w:b/>
          <w:sz w:val="24"/>
        </w:rPr>
      </w:pPr>
      <w:r>
        <w:rPr>
          <w:noProof/>
        </w:rPr>
        <w:lastRenderedPageBreak/>
        <w:drawing>
          <wp:inline distT="0" distB="0" distL="0" distR="0" wp14:anchorId="2DC01839" wp14:editId="2FC1D709">
            <wp:extent cx="5763260" cy="4014470"/>
            <wp:effectExtent l="19050" t="19050" r="2794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3260" cy="4014470"/>
                    </a:xfrm>
                    <a:prstGeom prst="rect">
                      <a:avLst/>
                    </a:prstGeom>
                    <a:ln>
                      <a:solidFill>
                        <a:schemeClr val="accent1"/>
                      </a:solidFill>
                    </a:ln>
                  </pic:spPr>
                </pic:pic>
              </a:graphicData>
            </a:graphic>
          </wp:inline>
        </w:drawing>
      </w:r>
    </w:p>
    <w:p w14:paraId="25FBA596" w14:textId="77777777" w:rsidR="001D2163" w:rsidRPr="001D2163" w:rsidRDefault="001D2163" w:rsidP="001D2163">
      <w:pPr>
        <w:tabs>
          <w:tab w:val="left" w:pos="430"/>
        </w:tabs>
        <w:ind w:right="406"/>
        <w:rPr>
          <w:b/>
          <w:sz w:val="24"/>
        </w:rPr>
      </w:pPr>
    </w:p>
    <w:p w14:paraId="0F173594" w14:textId="490FC52F" w:rsidR="00932CFE" w:rsidRDefault="001D2163" w:rsidP="00D04597">
      <w:pPr>
        <w:pStyle w:val="ListParagraph"/>
        <w:tabs>
          <w:tab w:val="left" w:pos="430"/>
        </w:tabs>
        <w:spacing w:before="0"/>
        <w:ind w:right="406"/>
        <w:rPr>
          <w:b/>
          <w:sz w:val="24"/>
        </w:rPr>
      </w:pPr>
      <w:r>
        <w:rPr>
          <w:b/>
          <w:sz w:val="24"/>
        </w:rPr>
        <w:t>#Standard Deviation for all product:</w:t>
      </w:r>
    </w:p>
    <w:p w14:paraId="51352E14" w14:textId="58CC1D2F" w:rsidR="00932CFE" w:rsidRDefault="00932CFE" w:rsidP="00D04597">
      <w:pPr>
        <w:pStyle w:val="ListParagraph"/>
        <w:tabs>
          <w:tab w:val="left" w:pos="430"/>
        </w:tabs>
        <w:spacing w:before="0"/>
        <w:ind w:right="406"/>
        <w:rPr>
          <w:b/>
          <w:sz w:val="24"/>
        </w:rPr>
      </w:pPr>
      <w:r w:rsidRPr="00932CFE">
        <w:rPr>
          <w:b/>
          <w:noProof/>
          <w:sz w:val="24"/>
        </w:rPr>
        <w:drawing>
          <wp:inline distT="0" distB="0" distL="0" distR="0" wp14:anchorId="6DEEACCE" wp14:editId="60FFBB1C">
            <wp:extent cx="5763260" cy="1631315"/>
            <wp:effectExtent l="0" t="0" r="889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3260" cy="1631315"/>
                    </a:xfrm>
                    <a:prstGeom prst="rect">
                      <a:avLst/>
                    </a:prstGeom>
                  </pic:spPr>
                </pic:pic>
              </a:graphicData>
            </a:graphic>
          </wp:inline>
        </w:drawing>
      </w:r>
    </w:p>
    <w:p w14:paraId="3EA64E8C" w14:textId="77777777" w:rsidR="00523238" w:rsidRDefault="00523238" w:rsidP="00523238">
      <w:pPr>
        <w:widowControl/>
        <w:autoSpaceDE/>
        <w:autoSpaceDN/>
        <w:rPr>
          <w:rFonts w:ascii="Times New Roman" w:eastAsia="Times New Roman" w:hAnsi="Times New Roman" w:cs="Times New Roman"/>
          <w:sz w:val="24"/>
          <w:szCs w:val="24"/>
          <w:lang w:val="en-IN" w:eastAsia="en-IN"/>
        </w:rPr>
      </w:pPr>
    </w:p>
    <w:p w14:paraId="74A541BB" w14:textId="340842C1" w:rsidR="00523238" w:rsidRPr="00523238" w:rsidRDefault="00523238" w:rsidP="00191920">
      <w:pPr>
        <w:widowControl/>
        <w:autoSpaceDE/>
        <w:autoSpaceDN/>
        <w:spacing w:after="240"/>
        <w:rPr>
          <w:rFonts w:ascii="Times New Roman" w:eastAsia="Times New Roman" w:hAnsi="Times New Roman" w:cs="Times New Roman"/>
          <w:sz w:val="24"/>
          <w:szCs w:val="24"/>
          <w:lang w:val="en-IN" w:eastAsia="en-IN"/>
        </w:rPr>
      </w:pPr>
      <w:r w:rsidRPr="00523238">
        <w:rPr>
          <w:rFonts w:ascii="Times New Roman" w:eastAsia="Times New Roman" w:hAnsi="Times New Roman" w:cs="Times New Roman"/>
          <w:sz w:val="24"/>
          <w:szCs w:val="24"/>
          <w:lang w:val="en-IN" w:eastAsia="en-IN"/>
        </w:rPr>
        <w:t xml:space="preserve">Fresh </w:t>
      </w:r>
      <w:r w:rsidRPr="00523238">
        <w:rPr>
          <w:rFonts w:ascii="Times New Roman" w:eastAsia="Times New Roman" w:hAnsi="Times New Roman" w:cs="Times New Roman"/>
          <w:sz w:val="24"/>
          <w:szCs w:val="24"/>
          <w:lang w:val="en-IN" w:eastAsia="en-IN"/>
        </w:rPr>
        <w:sym w:font="Wingdings" w:char="F0E0"/>
      </w:r>
      <w:r w:rsidRPr="00523238">
        <w:rPr>
          <w:rFonts w:ascii="Times New Roman" w:eastAsia="Times New Roman" w:hAnsi="Times New Roman" w:cs="Times New Roman"/>
          <w:sz w:val="24"/>
          <w:szCs w:val="24"/>
          <w:lang w:val="en-IN" w:eastAsia="en-IN"/>
        </w:rPr>
        <w:t xml:space="preserve"> Standard dev</w:t>
      </w:r>
      <w:r>
        <w:rPr>
          <w:rFonts w:ascii="Times New Roman" w:eastAsia="Times New Roman" w:hAnsi="Times New Roman" w:cs="Times New Roman"/>
          <w:sz w:val="24"/>
          <w:szCs w:val="24"/>
          <w:lang w:val="en-IN" w:eastAsia="en-IN"/>
        </w:rPr>
        <w:t>.</w:t>
      </w:r>
      <w:r w:rsidRPr="00523238">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w:t>
      </w:r>
      <w:r w:rsidRPr="00523238">
        <w:rPr>
          <w:rFonts w:ascii="Times New Roman" w:eastAsia="Times New Roman" w:hAnsi="Times New Roman" w:cs="Times New Roman"/>
          <w:sz w:val="24"/>
          <w:szCs w:val="24"/>
          <w:lang w:val="en-IN" w:eastAsia="en-IN"/>
        </w:rPr>
        <w:t xml:space="preserve"> 12647 </w:t>
      </w:r>
      <w:r w:rsidRPr="00523238">
        <w:rPr>
          <w:rFonts w:ascii="Times New Roman" w:eastAsia="Times New Roman" w:hAnsi="Times New Roman" w:cs="Times New Roman"/>
          <w:sz w:val="24"/>
          <w:szCs w:val="24"/>
          <w:lang w:val="en-IN" w:eastAsia="en-IN"/>
        </w:rPr>
        <w:sym w:font="Wingdings" w:char="F0E0"/>
      </w:r>
      <w:r w:rsidRPr="00523238">
        <w:rPr>
          <w:rFonts w:ascii="Times New Roman" w:eastAsia="Times New Roman" w:hAnsi="Times New Roman" w:cs="Times New Roman"/>
          <w:sz w:val="24"/>
          <w:szCs w:val="24"/>
          <w:lang w:val="en-IN" w:eastAsia="en-IN"/>
        </w:rPr>
        <w:t xml:space="preserve"> highest variation </w:t>
      </w:r>
      <w:r w:rsidRPr="00523238">
        <w:rPr>
          <w:rFonts w:ascii="Times New Roman" w:eastAsia="Times New Roman" w:hAnsi="Times New Roman" w:cs="Times New Roman"/>
          <w:sz w:val="24"/>
          <w:szCs w:val="24"/>
          <w:lang w:val="en-IN" w:eastAsia="en-IN"/>
        </w:rPr>
        <w:sym w:font="Wingdings" w:char="F0E0"/>
      </w:r>
      <w:r w:rsidRPr="00523238">
        <w:rPr>
          <w:rFonts w:ascii="Times New Roman" w:eastAsia="Times New Roman" w:hAnsi="Times New Roman" w:cs="Times New Roman"/>
          <w:sz w:val="24"/>
          <w:szCs w:val="24"/>
          <w:lang w:val="en-IN" w:eastAsia="en-IN"/>
        </w:rPr>
        <w:t xml:space="preserve"> most inconsistent</w:t>
      </w:r>
    </w:p>
    <w:p w14:paraId="02D78684" w14:textId="202C8250" w:rsidR="00523238" w:rsidRPr="00523238" w:rsidRDefault="00523238" w:rsidP="00191920">
      <w:pPr>
        <w:widowControl/>
        <w:autoSpaceDE/>
        <w:autoSpaceDN/>
        <w:spacing w:before="100" w:beforeAutospacing="1" w:after="240"/>
        <w:rPr>
          <w:rFonts w:ascii="Times New Roman" w:eastAsia="Times New Roman" w:hAnsi="Times New Roman" w:cs="Times New Roman"/>
          <w:sz w:val="24"/>
          <w:szCs w:val="24"/>
          <w:lang w:val="en-IN" w:eastAsia="en-IN"/>
        </w:rPr>
      </w:pPr>
      <w:r w:rsidRPr="00523238">
        <w:rPr>
          <w:rFonts w:ascii="Times New Roman" w:eastAsia="Times New Roman" w:hAnsi="Times New Roman" w:cs="Times New Roman"/>
          <w:sz w:val="24"/>
          <w:szCs w:val="24"/>
          <w:lang w:val="en-IN" w:eastAsia="en-IN"/>
        </w:rPr>
        <w:t xml:space="preserve">Delicassen </w:t>
      </w:r>
      <w:r w:rsidRPr="00523238">
        <w:rPr>
          <w:rFonts w:ascii="Times New Roman" w:eastAsia="Times New Roman" w:hAnsi="Times New Roman" w:cs="Times New Roman"/>
          <w:sz w:val="24"/>
          <w:szCs w:val="24"/>
          <w:lang w:val="en-IN" w:eastAsia="en-IN"/>
        </w:rPr>
        <w:sym w:font="Wingdings" w:char="F0E0"/>
      </w:r>
      <w:r w:rsidRPr="00523238">
        <w:rPr>
          <w:rFonts w:ascii="Times New Roman" w:eastAsia="Times New Roman" w:hAnsi="Times New Roman" w:cs="Times New Roman"/>
          <w:sz w:val="24"/>
          <w:szCs w:val="24"/>
          <w:lang w:val="en-IN" w:eastAsia="en-IN"/>
        </w:rPr>
        <w:t xml:space="preserve"> Standard dev</w:t>
      </w:r>
      <w:r>
        <w:rPr>
          <w:rFonts w:ascii="Times New Roman" w:eastAsia="Times New Roman" w:hAnsi="Times New Roman" w:cs="Times New Roman"/>
          <w:sz w:val="24"/>
          <w:szCs w:val="24"/>
          <w:lang w:val="en-IN" w:eastAsia="en-IN"/>
        </w:rPr>
        <w:t>.</w:t>
      </w:r>
      <w:r w:rsidRPr="00523238">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w:t>
      </w:r>
      <w:r w:rsidRPr="00523238">
        <w:rPr>
          <w:rFonts w:ascii="Times New Roman" w:eastAsia="Times New Roman" w:hAnsi="Times New Roman" w:cs="Times New Roman"/>
          <w:sz w:val="24"/>
          <w:szCs w:val="24"/>
          <w:lang w:val="en-IN" w:eastAsia="en-IN"/>
        </w:rPr>
        <w:t xml:space="preserve"> 2820 </w:t>
      </w:r>
      <w:r w:rsidRPr="00523238">
        <w:rPr>
          <w:rFonts w:ascii="Times New Roman" w:eastAsia="Times New Roman" w:hAnsi="Times New Roman" w:cs="Times New Roman"/>
          <w:sz w:val="24"/>
          <w:szCs w:val="24"/>
          <w:lang w:val="en-IN" w:eastAsia="en-IN"/>
        </w:rPr>
        <w:sym w:font="Wingdings" w:char="F0E0"/>
      </w:r>
      <w:r w:rsidRPr="00523238">
        <w:rPr>
          <w:rFonts w:ascii="Times New Roman" w:eastAsia="Times New Roman" w:hAnsi="Times New Roman" w:cs="Times New Roman"/>
          <w:sz w:val="24"/>
          <w:szCs w:val="24"/>
          <w:lang w:val="en-IN" w:eastAsia="en-IN"/>
        </w:rPr>
        <w:t xml:space="preserve"> lowest variation </w:t>
      </w:r>
      <w:r w:rsidRPr="00523238">
        <w:rPr>
          <w:rFonts w:ascii="Times New Roman" w:eastAsia="Times New Roman" w:hAnsi="Times New Roman" w:cs="Times New Roman"/>
          <w:sz w:val="24"/>
          <w:szCs w:val="24"/>
          <w:lang w:val="en-IN" w:eastAsia="en-IN"/>
        </w:rPr>
        <w:sym w:font="Wingdings" w:char="F0E0"/>
      </w:r>
      <w:r w:rsidRPr="00523238">
        <w:rPr>
          <w:rFonts w:ascii="Times New Roman" w:eastAsia="Times New Roman" w:hAnsi="Times New Roman" w:cs="Times New Roman"/>
          <w:sz w:val="24"/>
          <w:szCs w:val="24"/>
          <w:lang w:val="en-IN" w:eastAsia="en-IN"/>
        </w:rPr>
        <w:t xml:space="preserve"> most consistent</w:t>
      </w:r>
    </w:p>
    <w:p w14:paraId="215038DE" w14:textId="7B63E1F4" w:rsidR="00523238" w:rsidRDefault="00523238" w:rsidP="00191920">
      <w:pPr>
        <w:widowControl/>
        <w:autoSpaceDE/>
        <w:autoSpaceDN/>
        <w:spacing w:before="100" w:beforeAutospacing="1" w:after="240"/>
        <w:rPr>
          <w:rFonts w:ascii="Times New Roman" w:eastAsia="Times New Roman" w:hAnsi="Times New Roman" w:cs="Times New Roman"/>
          <w:sz w:val="24"/>
          <w:szCs w:val="24"/>
          <w:lang w:val="en-IN" w:eastAsia="en-IN"/>
        </w:rPr>
      </w:pPr>
      <w:r w:rsidRPr="00523238">
        <w:rPr>
          <w:rFonts w:ascii="Times New Roman" w:eastAsia="Times New Roman" w:hAnsi="Times New Roman" w:cs="Times New Roman"/>
          <w:sz w:val="24"/>
          <w:szCs w:val="24"/>
          <w:lang w:val="en-IN" w:eastAsia="en-IN"/>
        </w:rPr>
        <w:t xml:space="preserve">Other item (Milk, Grocery, Frozen, Detergents_Paper) </w:t>
      </w:r>
      <w:r w:rsidR="00A12037">
        <w:rPr>
          <w:rFonts w:ascii="Times New Roman" w:eastAsia="Times New Roman" w:hAnsi="Times New Roman" w:cs="Times New Roman"/>
          <w:sz w:val="24"/>
          <w:szCs w:val="24"/>
          <w:lang w:val="en-IN" w:eastAsia="en-IN"/>
        </w:rPr>
        <w:t>is</w:t>
      </w:r>
      <w:r w:rsidRPr="00523238">
        <w:rPr>
          <w:rFonts w:ascii="Times New Roman" w:eastAsia="Times New Roman" w:hAnsi="Times New Roman" w:cs="Times New Roman"/>
          <w:sz w:val="24"/>
          <w:szCs w:val="24"/>
          <w:lang w:val="en-IN" w:eastAsia="en-IN"/>
        </w:rPr>
        <w:t xml:space="preserve"> in between.</w:t>
      </w:r>
    </w:p>
    <w:p w14:paraId="41E04B72" w14:textId="24E835AE" w:rsidR="00A12037" w:rsidRDefault="00A12037" w:rsidP="00523238">
      <w:pPr>
        <w:widowControl/>
        <w:autoSpaceDE/>
        <w:autoSpaceDN/>
        <w:spacing w:before="100" w:beforeAutospacing="1" w:after="100" w:afterAutospacing="1"/>
        <w:rPr>
          <w:rFonts w:ascii="Times New Roman" w:eastAsia="Times New Roman" w:hAnsi="Times New Roman" w:cs="Times New Roman"/>
          <w:b/>
          <w:bCs/>
          <w:sz w:val="28"/>
          <w:szCs w:val="28"/>
          <w:lang w:val="en-IN" w:eastAsia="en-IN"/>
        </w:rPr>
      </w:pPr>
      <w:r w:rsidRPr="00A12037">
        <w:rPr>
          <w:rFonts w:ascii="Times New Roman" w:eastAsia="Times New Roman" w:hAnsi="Times New Roman" w:cs="Times New Roman"/>
          <w:b/>
          <w:bCs/>
          <w:sz w:val="28"/>
          <w:szCs w:val="28"/>
          <w:lang w:val="en-IN" w:eastAsia="en-IN"/>
        </w:rPr>
        <w:t>Conclusion:</w:t>
      </w:r>
    </w:p>
    <w:p w14:paraId="4F01EE6B" w14:textId="790B5658" w:rsidR="00EA3B03" w:rsidRPr="00EA3B03" w:rsidRDefault="00EA3B03" w:rsidP="00EA3B03">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A3B03">
        <w:rPr>
          <w:rFonts w:ascii="Times New Roman" w:eastAsia="Times New Roman" w:hAnsi="Times New Roman" w:cs="Times New Roman"/>
          <w:sz w:val="24"/>
          <w:szCs w:val="24"/>
          <w:lang w:val="en-IN" w:eastAsia="en-IN"/>
        </w:rPr>
        <w:t xml:space="preserve">The results prove that Fresh has the highest variability in spending, making it the most inconsistent item. In </w:t>
      </w:r>
      <w:r>
        <w:rPr>
          <w:rFonts w:ascii="Times New Roman" w:eastAsia="Times New Roman" w:hAnsi="Times New Roman" w:cs="Times New Roman"/>
          <w:sz w:val="24"/>
          <w:szCs w:val="24"/>
          <w:lang w:val="en-IN" w:eastAsia="en-IN"/>
        </w:rPr>
        <w:t>opposite</w:t>
      </w:r>
      <w:r w:rsidRPr="00EA3B03">
        <w:rPr>
          <w:rFonts w:ascii="Times New Roman" w:eastAsia="Times New Roman" w:hAnsi="Times New Roman" w:cs="Times New Roman"/>
          <w:sz w:val="24"/>
          <w:szCs w:val="24"/>
          <w:lang w:val="en-IN" w:eastAsia="en-IN"/>
        </w:rPr>
        <w:t xml:space="preserve"> Delicassen has the lowest variability</w:t>
      </w:r>
      <w:r>
        <w:rPr>
          <w:rFonts w:ascii="Times New Roman" w:eastAsia="Times New Roman" w:hAnsi="Times New Roman" w:cs="Times New Roman"/>
          <w:sz w:val="24"/>
          <w:szCs w:val="24"/>
          <w:lang w:val="en-IN" w:eastAsia="en-IN"/>
        </w:rPr>
        <w:t>.</w:t>
      </w:r>
      <w:r w:rsidRPr="00EA3B03">
        <w:rPr>
          <w:rFonts w:ascii="Times New Roman" w:eastAsia="Times New Roman" w:hAnsi="Times New Roman" w:cs="Times New Roman"/>
          <w:sz w:val="24"/>
          <w:szCs w:val="24"/>
          <w:lang w:val="en-IN" w:eastAsia="en-IN"/>
        </w:rPr>
        <w:t xml:space="preserve"> so it is the most consistent item. This means Fresh demand changes widely across customers while Delicassen spending remains relatively stable.</w:t>
      </w:r>
    </w:p>
    <w:p w14:paraId="16E29F49" w14:textId="4A920685" w:rsidR="001D2163" w:rsidRDefault="001D2163" w:rsidP="002944D2">
      <w:pPr>
        <w:tabs>
          <w:tab w:val="left" w:pos="430"/>
        </w:tabs>
        <w:ind w:right="406"/>
        <w:rPr>
          <w:rFonts w:ascii="Times New Roman" w:eastAsia="Times New Roman" w:hAnsi="Times New Roman" w:cs="Times New Roman"/>
          <w:sz w:val="24"/>
          <w:szCs w:val="24"/>
          <w:lang w:val="en-IN" w:eastAsia="en-IN"/>
        </w:rPr>
      </w:pPr>
    </w:p>
    <w:p w14:paraId="5F10FB2D" w14:textId="0F00E3D8" w:rsidR="002944D2" w:rsidRDefault="002944D2" w:rsidP="002944D2">
      <w:pPr>
        <w:tabs>
          <w:tab w:val="left" w:pos="430"/>
        </w:tabs>
        <w:ind w:right="406"/>
        <w:rPr>
          <w:b/>
          <w:sz w:val="24"/>
        </w:rPr>
      </w:pPr>
    </w:p>
    <w:p w14:paraId="30319CCD" w14:textId="77777777" w:rsidR="008F462F" w:rsidRPr="002944D2" w:rsidRDefault="008F462F" w:rsidP="002944D2">
      <w:pPr>
        <w:tabs>
          <w:tab w:val="left" w:pos="430"/>
        </w:tabs>
        <w:ind w:right="406"/>
        <w:rPr>
          <w:b/>
          <w:sz w:val="24"/>
        </w:rPr>
      </w:pPr>
    </w:p>
    <w:p w14:paraId="4648C1FC" w14:textId="32761FBA" w:rsidR="0071028B" w:rsidRPr="00CF71E9" w:rsidRDefault="009F7120">
      <w:pPr>
        <w:pStyle w:val="ListParagraph"/>
        <w:numPr>
          <w:ilvl w:val="1"/>
          <w:numId w:val="1"/>
        </w:numPr>
        <w:tabs>
          <w:tab w:val="left" w:pos="430"/>
        </w:tabs>
        <w:ind w:left="430" w:hanging="407"/>
        <w:rPr>
          <w:b/>
          <w:sz w:val="24"/>
        </w:rPr>
      </w:pPr>
      <w:r>
        <w:rPr>
          <w:b/>
          <w:color w:val="001F5F"/>
          <w:sz w:val="24"/>
        </w:rPr>
        <w:lastRenderedPageBreak/>
        <w:t>Are</w:t>
      </w:r>
      <w:r>
        <w:rPr>
          <w:b/>
          <w:color w:val="001F5F"/>
          <w:spacing w:val="-4"/>
          <w:sz w:val="24"/>
        </w:rPr>
        <w:t xml:space="preserve"> </w:t>
      </w:r>
      <w:r>
        <w:rPr>
          <w:b/>
          <w:color w:val="001F5F"/>
          <w:sz w:val="24"/>
        </w:rPr>
        <w:t>there</w:t>
      </w:r>
      <w:r>
        <w:rPr>
          <w:b/>
          <w:color w:val="001F5F"/>
          <w:spacing w:val="-2"/>
          <w:sz w:val="24"/>
        </w:rPr>
        <w:t xml:space="preserve"> </w:t>
      </w:r>
      <w:r>
        <w:rPr>
          <w:b/>
          <w:color w:val="001F5F"/>
          <w:sz w:val="24"/>
        </w:rPr>
        <w:t>any outliers</w:t>
      </w:r>
      <w:r>
        <w:rPr>
          <w:b/>
          <w:color w:val="001F5F"/>
          <w:spacing w:val="-1"/>
          <w:sz w:val="24"/>
        </w:rPr>
        <w:t xml:space="preserve"> </w:t>
      </w:r>
      <w:r>
        <w:rPr>
          <w:b/>
          <w:color w:val="001F5F"/>
          <w:sz w:val="24"/>
        </w:rPr>
        <w:t>in</w:t>
      </w:r>
      <w:r>
        <w:rPr>
          <w:b/>
          <w:color w:val="001F5F"/>
          <w:spacing w:val="-1"/>
          <w:sz w:val="24"/>
        </w:rPr>
        <w:t xml:space="preserve"> </w:t>
      </w:r>
      <w:r>
        <w:rPr>
          <w:b/>
          <w:color w:val="001F5F"/>
          <w:sz w:val="24"/>
        </w:rPr>
        <w:t>the</w:t>
      </w:r>
      <w:r>
        <w:rPr>
          <w:b/>
          <w:color w:val="001F5F"/>
          <w:spacing w:val="-1"/>
          <w:sz w:val="24"/>
        </w:rPr>
        <w:t xml:space="preserve"> </w:t>
      </w:r>
      <w:r>
        <w:rPr>
          <w:b/>
          <w:color w:val="001F5F"/>
          <w:spacing w:val="-4"/>
          <w:sz w:val="24"/>
        </w:rPr>
        <w:t>data?</w:t>
      </w:r>
    </w:p>
    <w:p w14:paraId="78AC0180" w14:textId="125D1B1B" w:rsidR="00CF71E9" w:rsidRPr="00B41B98" w:rsidRDefault="00CF71E9" w:rsidP="00CF71E9">
      <w:pPr>
        <w:tabs>
          <w:tab w:val="left" w:pos="430"/>
        </w:tabs>
        <w:ind w:left="23"/>
        <w:rPr>
          <w:b/>
          <w:sz w:val="24"/>
          <w:u w:val="single"/>
        </w:rPr>
      </w:pPr>
      <w:r w:rsidRPr="00B41B98">
        <w:rPr>
          <w:b/>
          <w:sz w:val="24"/>
          <w:u w:val="single"/>
        </w:rPr>
        <w:t>Code:</w:t>
      </w:r>
    </w:p>
    <w:p w14:paraId="44E52939" w14:textId="0D811D33" w:rsidR="00CF71E9" w:rsidRDefault="00CF71E9" w:rsidP="00B41B98">
      <w:pPr>
        <w:tabs>
          <w:tab w:val="left" w:pos="430"/>
        </w:tabs>
        <w:ind w:left="23"/>
        <w:rPr>
          <w:bCs/>
          <w:sz w:val="24"/>
        </w:rPr>
      </w:pPr>
      <w:r w:rsidRPr="00CF71E9">
        <w:rPr>
          <w:bCs/>
          <w:sz w:val="24"/>
        </w:rPr>
        <w:t>import pandas as pd</w:t>
      </w:r>
    </w:p>
    <w:p w14:paraId="74DDCA00" w14:textId="266B4859" w:rsidR="00CF71E9" w:rsidRDefault="00CF71E9" w:rsidP="00CF71E9">
      <w:pPr>
        <w:tabs>
          <w:tab w:val="left" w:pos="430"/>
        </w:tabs>
        <w:ind w:left="23"/>
        <w:rPr>
          <w:bCs/>
          <w:sz w:val="24"/>
        </w:rPr>
      </w:pPr>
      <w:r w:rsidRPr="00CF71E9">
        <w:rPr>
          <w:bCs/>
          <w:sz w:val="24"/>
        </w:rPr>
        <w:t>df = pd.read_excel("Wholesale_customers_data.xlsx")</w:t>
      </w:r>
    </w:p>
    <w:p w14:paraId="7CC35399" w14:textId="6C6B098B" w:rsidR="00CF71E9" w:rsidRDefault="00CF71E9" w:rsidP="00CF71E9">
      <w:pPr>
        <w:tabs>
          <w:tab w:val="left" w:pos="430"/>
        </w:tabs>
        <w:ind w:left="23"/>
        <w:rPr>
          <w:bCs/>
          <w:sz w:val="24"/>
        </w:rPr>
      </w:pPr>
    </w:p>
    <w:p w14:paraId="468BCB76" w14:textId="77777777" w:rsidR="00CF71E9" w:rsidRPr="00CF71E9" w:rsidRDefault="00CF71E9" w:rsidP="00CF71E9">
      <w:pPr>
        <w:tabs>
          <w:tab w:val="left" w:pos="430"/>
        </w:tabs>
        <w:ind w:left="23"/>
        <w:rPr>
          <w:bCs/>
          <w:sz w:val="24"/>
        </w:rPr>
      </w:pPr>
      <w:r w:rsidRPr="00CF71E9">
        <w:rPr>
          <w:bCs/>
          <w:sz w:val="24"/>
        </w:rPr>
        <w:t># Outlier:</w:t>
      </w:r>
    </w:p>
    <w:p w14:paraId="7C093BDD" w14:textId="77777777" w:rsidR="00CF71E9" w:rsidRPr="00CF71E9" w:rsidRDefault="00CF71E9" w:rsidP="00CF71E9">
      <w:pPr>
        <w:tabs>
          <w:tab w:val="left" w:pos="430"/>
        </w:tabs>
        <w:ind w:left="23"/>
        <w:rPr>
          <w:bCs/>
          <w:sz w:val="24"/>
        </w:rPr>
      </w:pPr>
      <w:r w:rsidRPr="00CF71E9">
        <w:rPr>
          <w:bCs/>
          <w:sz w:val="24"/>
        </w:rPr>
        <w:t>outlier = {}</w:t>
      </w:r>
    </w:p>
    <w:p w14:paraId="094A90DD" w14:textId="77777777" w:rsidR="00CF71E9" w:rsidRPr="00CF71E9" w:rsidRDefault="00CF71E9" w:rsidP="00CF71E9">
      <w:pPr>
        <w:tabs>
          <w:tab w:val="left" w:pos="430"/>
        </w:tabs>
        <w:ind w:left="23"/>
        <w:rPr>
          <w:bCs/>
          <w:sz w:val="24"/>
        </w:rPr>
      </w:pPr>
      <w:r w:rsidRPr="00CF71E9">
        <w:rPr>
          <w:bCs/>
          <w:sz w:val="24"/>
        </w:rPr>
        <w:t>for col in ["Fresh","Milk","Grocery","Frozen","Detergents_Paper","Delicassen"]:</w:t>
      </w:r>
    </w:p>
    <w:p w14:paraId="0CA42044" w14:textId="77777777" w:rsidR="00CF71E9" w:rsidRPr="00CF71E9" w:rsidRDefault="00CF71E9" w:rsidP="00CF71E9">
      <w:pPr>
        <w:tabs>
          <w:tab w:val="left" w:pos="430"/>
        </w:tabs>
        <w:ind w:left="23"/>
        <w:rPr>
          <w:bCs/>
          <w:sz w:val="24"/>
        </w:rPr>
      </w:pPr>
      <w:r w:rsidRPr="00CF71E9">
        <w:rPr>
          <w:bCs/>
          <w:sz w:val="24"/>
        </w:rPr>
        <w:t xml:space="preserve">    Q1 = df[col].quantile(0.25)</w:t>
      </w:r>
    </w:p>
    <w:p w14:paraId="0F768A1A" w14:textId="77777777" w:rsidR="00CF71E9" w:rsidRPr="00CF71E9" w:rsidRDefault="00CF71E9" w:rsidP="00CF71E9">
      <w:pPr>
        <w:tabs>
          <w:tab w:val="left" w:pos="430"/>
        </w:tabs>
        <w:ind w:left="23"/>
        <w:rPr>
          <w:bCs/>
          <w:sz w:val="24"/>
        </w:rPr>
      </w:pPr>
      <w:r w:rsidRPr="00CF71E9">
        <w:rPr>
          <w:bCs/>
          <w:sz w:val="24"/>
        </w:rPr>
        <w:t xml:space="preserve">    Q3 = df[col].quantile(0.75)</w:t>
      </w:r>
    </w:p>
    <w:p w14:paraId="519CC02A" w14:textId="77777777" w:rsidR="00CF71E9" w:rsidRPr="00CF71E9" w:rsidRDefault="00CF71E9" w:rsidP="00CF71E9">
      <w:pPr>
        <w:tabs>
          <w:tab w:val="left" w:pos="430"/>
        </w:tabs>
        <w:ind w:left="23"/>
        <w:rPr>
          <w:bCs/>
          <w:sz w:val="24"/>
        </w:rPr>
      </w:pPr>
      <w:r w:rsidRPr="00CF71E9">
        <w:rPr>
          <w:bCs/>
          <w:sz w:val="24"/>
        </w:rPr>
        <w:t xml:space="preserve">    IQR = Q3 - Q1</w:t>
      </w:r>
    </w:p>
    <w:p w14:paraId="0584F85B" w14:textId="77777777" w:rsidR="00CF71E9" w:rsidRPr="00CF71E9" w:rsidRDefault="00CF71E9" w:rsidP="00CF71E9">
      <w:pPr>
        <w:tabs>
          <w:tab w:val="left" w:pos="430"/>
        </w:tabs>
        <w:ind w:left="23"/>
        <w:rPr>
          <w:bCs/>
          <w:sz w:val="24"/>
        </w:rPr>
      </w:pPr>
      <w:r w:rsidRPr="00CF71E9">
        <w:rPr>
          <w:bCs/>
          <w:sz w:val="24"/>
        </w:rPr>
        <w:t xml:space="preserve">    lower_bound = Q1 - 1.5 * IQR</w:t>
      </w:r>
    </w:p>
    <w:p w14:paraId="59388084" w14:textId="77777777" w:rsidR="00CF71E9" w:rsidRPr="00CF71E9" w:rsidRDefault="00CF71E9" w:rsidP="00CF71E9">
      <w:pPr>
        <w:tabs>
          <w:tab w:val="left" w:pos="430"/>
        </w:tabs>
        <w:ind w:left="23"/>
        <w:rPr>
          <w:bCs/>
          <w:sz w:val="24"/>
        </w:rPr>
      </w:pPr>
      <w:r w:rsidRPr="00CF71E9">
        <w:rPr>
          <w:bCs/>
          <w:sz w:val="24"/>
        </w:rPr>
        <w:t xml:space="preserve">    upper_bound = Q3 + 1.5 * IQR</w:t>
      </w:r>
    </w:p>
    <w:p w14:paraId="67A73067" w14:textId="77777777" w:rsidR="00CF71E9" w:rsidRPr="00CF71E9" w:rsidRDefault="00CF71E9" w:rsidP="00CF71E9">
      <w:pPr>
        <w:tabs>
          <w:tab w:val="left" w:pos="430"/>
        </w:tabs>
        <w:ind w:left="23"/>
        <w:rPr>
          <w:bCs/>
          <w:sz w:val="24"/>
        </w:rPr>
      </w:pPr>
      <w:r w:rsidRPr="00CF71E9">
        <w:rPr>
          <w:bCs/>
          <w:sz w:val="24"/>
        </w:rPr>
        <w:t xml:space="preserve">    outliers = df[(df[col] &lt; lower_bound) | (df[col] &gt; upper_bound)][col]</w:t>
      </w:r>
    </w:p>
    <w:p w14:paraId="13F8C134" w14:textId="77777777" w:rsidR="00CF71E9" w:rsidRPr="00CF71E9" w:rsidRDefault="00CF71E9" w:rsidP="00CF71E9">
      <w:pPr>
        <w:tabs>
          <w:tab w:val="left" w:pos="430"/>
        </w:tabs>
        <w:ind w:left="23"/>
        <w:rPr>
          <w:bCs/>
          <w:sz w:val="24"/>
        </w:rPr>
      </w:pPr>
      <w:r w:rsidRPr="00CF71E9">
        <w:rPr>
          <w:bCs/>
          <w:sz w:val="24"/>
        </w:rPr>
        <w:t xml:space="preserve">    outlier[col] = {</w:t>
      </w:r>
    </w:p>
    <w:p w14:paraId="49189CF1" w14:textId="77777777" w:rsidR="00CF71E9" w:rsidRPr="00CF71E9" w:rsidRDefault="00CF71E9" w:rsidP="00CF71E9">
      <w:pPr>
        <w:tabs>
          <w:tab w:val="left" w:pos="430"/>
        </w:tabs>
        <w:ind w:left="23"/>
        <w:rPr>
          <w:bCs/>
          <w:sz w:val="24"/>
        </w:rPr>
      </w:pPr>
      <w:r w:rsidRPr="00CF71E9">
        <w:rPr>
          <w:bCs/>
          <w:sz w:val="24"/>
        </w:rPr>
        <w:t xml:space="preserve">        "Lower Bound": lower_bound,</w:t>
      </w:r>
    </w:p>
    <w:p w14:paraId="5049941B" w14:textId="77777777" w:rsidR="00CF71E9" w:rsidRPr="00CF71E9" w:rsidRDefault="00CF71E9" w:rsidP="00CF71E9">
      <w:pPr>
        <w:tabs>
          <w:tab w:val="left" w:pos="430"/>
        </w:tabs>
        <w:ind w:left="23"/>
        <w:rPr>
          <w:bCs/>
          <w:sz w:val="24"/>
        </w:rPr>
      </w:pPr>
      <w:r w:rsidRPr="00CF71E9">
        <w:rPr>
          <w:bCs/>
          <w:sz w:val="24"/>
        </w:rPr>
        <w:t xml:space="preserve">        "Upper Bound": upper_bound,</w:t>
      </w:r>
    </w:p>
    <w:p w14:paraId="31C39F62" w14:textId="77777777" w:rsidR="00CF71E9" w:rsidRPr="00CF71E9" w:rsidRDefault="00CF71E9" w:rsidP="00CF71E9">
      <w:pPr>
        <w:tabs>
          <w:tab w:val="left" w:pos="430"/>
        </w:tabs>
        <w:ind w:left="23"/>
        <w:rPr>
          <w:bCs/>
          <w:sz w:val="24"/>
        </w:rPr>
      </w:pPr>
      <w:r w:rsidRPr="00CF71E9">
        <w:rPr>
          <w:bCs/>
          <w:sz w:val="24"/>
        </w:rPr>
        <w:t xml:space="preserve">        "Number of Outliers": outliers.count()</w:t>
      </w:r>
    </w:p>
    <w:p w14:paraId="38C648B2" w14:textId="77777777" w:rsidR="00CF71E9" w:rsidRPr="00CF71E9" w:rsidRDefault="00CF71E9" w:rsidP="00CF71E9">
      <w:pPr>
        <w:tabs>
          <w:tab w:val="left" w:pos="430"/>
        </w:tabs>
        <w:ind w:left="23"/>
        <w:rPr>
          <w:bCs/>
          <w:sz w:val="24"/>
        </w:rPr>
      </w:pPr>
      <w:r w:rsidRPr="00CF71E9">
        <w:rPr>
          <w:bCs/>
          <w:sz w:val="24"/>
        </w:rPr>
        <w:t xml:space="preserve">    }</w:t>
      </w:r>
    </w:p>
    <w:p w14:paraId="29DFA331" w14:textId="77777777" w:rsidR="00CF71E9" w:rsidRPr="00CF71E9" w:rsidRDefault="00CF71E9" w:rsidP="00CF71E9">
      <w:pPr>
        <w:tabs>
          <w:tab w:val="left" w:pos="430"/>
        </w:tabs>
        <w:ind w:left="23"/>
        <w:rPr>
          <w:bCs/>
          <w:sz w:val="24"/>
        </w:rPr>
      </w:pPr>
    </w:p>
    <w:p w14:paraId="03845011" w14:textId="77777777" w:rsidR="00CF71E9" w:rsidRPr="00CF71E9" w:rsidRDefault="00CF71E9" w:rsidP="00CF71E9">
      <w:pPr>
        <w:tabs>
          <w:tab w:val="left" w:pos="430"/>
        </w:tabs>
        <w:ind w:left="23"/>
        <w:rPr>
          <w:bCs/>
          <w:sz w:val="24"/>
        </w:rPr>
      </w:pPr>
      <w:r w:rsidRPr="00CF71E9">
        <w:rPr>
          <w:bCs/>
          <w:sz w:val="24"/>
        </w:rPr>
        <w:t>for item, values in outlier.items():</w:t>
      </w:r>
    </w:p>
    <w:p w14:paraId="060057AC" w14:textId="77777777" w:rsidR="00CF71E9" w:rsidRPr="00CF71E9" w:rsidRDefault="00CF71E9" w:rsidP="00CF71E9">
      <w:pPr>
        <w:tabs>
          <w:tab w:val="left" w:pos="430"/>
        </w:tabs>
        <w:ind w:left="23"/>
        <w:rPr>
          <w:bCs/>
          <w:sz w:val="24"/>
        </w:rPr>
      </w:pPr>
      <w:r w:rsidRPr="00CF71E9">
        <w:rPr>
          <w:bCs/>
          <w:sz w:val="24"/>
        </w:rPr>
        <w:t xml:space="preserve">    print(f"{item}:")</w:t>
      </w:r>
    </w:p>
    <w:p w14:paraId="56301D80" w14:textId="77777777" w:rsidR="00CF71E9" w:rsidRPr="00CF71E9" w:rsidRDefault="00CF71E9" w:rsidP="00CF71E9">
      <w:pPr>
        <w:tabs>
          <w:tab w:val="left" w:pos="430"/>
        </w:tabs>
        <w:ind w:left="23"/>
        <w:rPr>
          <w:bCs/>
          <w:sz w:val="24"/>
        </w:rPr>
      </w:pPr>
      <w:r w:rsidRPr="00CF71E9">
        <w:rPr>
          <w:bCs/>
          <w:sz w:val="24"/>
        </w:rPr>
        <w:t xml:space="preserve">    print(f"  Lower Bound: {values['Lower Bound']}")</w:t>
      </w:r>
    </w:p>
    <w:p w14:paraId="0EE8A44D" w14:textId="77777777" w:rsidR="00CF71E9" w:rsidRPr="00CF71E9" w:rsidRDefault="00CF71E9" w:rsidP="00CF71E9">
      <w:pPr>
        <w:tabs>
          <w:tab w:val="left" w:pos="430"/>
        </w:tabs>
        <w:ind w:left="23"/>
        <w:rPr>
          <w:bCs/>
          <w:sz w:val="24"/>
        </w:rPr>
      </w:pPr>
      <w:r w:rsidRPr="00CF71E9">
        <w:rPr>
          <w:bCs/>
          <w:sz w:val="24"/>
        </w:rPr>
        <w:t xml:space="preserve">    print(f"  Upper Bound: {values['Upper Bound']}")</w:t>
      </w:r>
    </w:p>
    <w:p w14:paraId="01F16568" w14:textId="45E23E1C" w:rsidR="00CF71E9" w:rsidRDefault="00CF71E9" w:rsidP="00CF71E9">
      <w:pPr>
        <w:tabs>
          <w:tab w:val="left" w:pos="430"/>
        </w:tabs>
        <w:ind w:left="23"/>
        <w:rPr>
          <w:bCs/>
          <w:sz w:val="24"/>
        </w:rPr>
      </w:pPr>
      <w:r w:rsidRPr="00CF71E9">
        <w:rPr>
          <w:bCs/>
          <w:sz w:val="24"/>
        </w:rPr>
        <w:t xml:space="preserve">    print(f"  Number of Outliers: {values['Number of Outliers']}\n")</w:t>
      </w:r>
    </w:p>
    <w:p w14:paraId="137589C6" w14:textId="77777777" w:rsidR="00FB32C0" w:rsidRDefault="00FB32C0" w:rsidP="00CF71E9">
      <w:pPr>
        <w:tabs>
          <w:tab w:val="left" w:pos="430"/>
        </w:tabs>
        <w:ind w:left="23"/>
        <w:rPr>
          <w:bCs/>
          <w:sz w:val="24"/>
        </w:rPr>
      </w:pPr>
    </w:p>
    <w:p w14:paraId="2CFDAEFE" w14:textId="327E2674" w:rsidR="00CF71E9" w:rsidRDefault="00CF71E9" w:rsidP="00CF71E9">
      <w:pPr>
        <w:tabs>
          <w:tab w:val="left" w:pos="430"/>
        </w:tabs>
        <w:rPr>
          <w:b/>
          <w:sz w:val="24"/>
          <w:u w:val="single"/>
        </w:rPr>
      </w:pPr>
      <w:r w:rsidRPr="00CF71E9">
        <w:rPr>
          <w:b/>
          <w:sz w:val="24"/>
          <w:u w:val="single"/>
        </w:rPr>
        <w:t>Output:</w:t>
      </w:r>
    </w:p>
    <w:p w14:paraId="08E97632" w14:textId="77777777" w:rsidR="00B41B98" w:rsidRDefault="00CF71E9" w:rsidP="00B41B98">
      <w:pPr>
        <w:tabs>
          <w:tab w:val="left" w:pos="430"/>
        </w:tabs>
        <w:ind w:left="23"/>
        <w:rPr>
          <w:b/>
          <w:sz w:val="24"/>
          <w:u w:val="single"/>
        </w:rPr>
      </w:pPr>
      <w:r w:rsidRPr="00CF71E9">
        <w:rPr>
          <w:bCs/>
          <w:noProof/>
          <w:sz w:val="24"/>
        </w:rPr>
        <w:drawing>
          <wp:inline distT="0" distB="0" distL="0" distR="0" wp14:anchorId="586BDFC1" wp14:editId="1F4C1D37">
            <wp:extent cx="2927350" cy="3695014"/>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49531" cy="3723011"/>
                    </a:xfrm>
                    <a:prstGeom prst="rect">
                      <a:avLst/>
                    </a:prstGeom>
                  </pic:spPr>
                </pic:pic>
              </a:graphicData>
            </a:graphic>
          </wp:inline>
        </w:drawing>
      </w:r>
    </w:p>
    <w:p w14:paraId="7F3C155A" w14:textId="5E5ABF10" w:rsidR="00CF71E9" w:rsidRPr="00B41B98" w:rsidRDefault="00CF71E9" w:rsidP="00B41B98">
      <w:pPr>
        <w:tabs>
          <w:tab w:val="left" w:pos="430"/>
        </w:tabs>
        <w:ind w:left="23"/>
        <w:rPr>
          <w:b/>
          <w:sz w:val="24"/>
          <w:u w:val="single"/>
        </w:rPr>
      </w:pPr>
      <w:r w:rsidRPr="00B41B98">
        <w:rPr>
          <w:b/>
          <w:color w:val="000000" w:themeColor="text1"/>
          <w:spacing w:val="-4"/>
          <w:sz w:val="24"/>
        </w:rPr>
        <w:lastRenderedPageBreak/>
        <w:t>#</w:t>
      </w:r>
      <w:r w:rsidR="00B41B98">
        <w:rPr>
          <w:b/>
          <w:color w:val="000000" w:themeColor="text1"/>
          <w:spacing w:val="-4"/>
          <w:sz w:val="24"/>
        </w:rPr>
        <w:t>(If we see outlier in graph its like this)</w:t>
      </w:r>
    </w:p>
    <w:p w14:paraId="173BE6EB" w14:textId="765986AD" w:rsidR="00CF71E9" w:rsidRDefault="00CF71E9" w:rsidP="00CF71E9">
      <w:pPr>
        <w:pStyle w:val="ListParagraph"/>
        <w:tabs>
          <w:tab w:val="left" w:pos="430"/>
        </w:tabs>
        <w:rPr>
          <w:b/>
          <w:color w:val="000000" w:themeColor="text1"/>
          <w:sz w:val="24"/>
        </w:rPr>
      </w:pPr>
      <w:r>
        <w:rPr>
          <w:noProof/>
        </w:rPr>
        <w:drawing>
          <wp:inline distT="0" distB="0" distL="0" distR="0" wp14:anchorId="601A4D0F" wp14:editId="1E976E7B">
            <wp:extent cx="4138754" cy="2882900"/>
            <wp:effectExtent l="19050" t="19050" r="1460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44356" cy="2886802"/>
                    </a:xfrm>
                    <a:prstGeom prst="rect">
                      <a:avLst/>
                    </a:prstGeom>
                    <a:ln>
                      <a:solidFill>
                        <a:schemeClr val="accent1"/>
                      </a:solidFill>
                    </a:ln>
                  </pic:spPr>
                </pic:pic>
              </a:graphicData>
            </a:graphic>
          </wp:inline>
        </w:drawing>
      </w:r>
    </w:p>
    <w:p w14:paraId="63908744" w14:textId="213D2AB5" w:rsidR="00B027A9" w:rsidRDefault="00B027A9" w:rsidP="00CF71E9">
      <w:pPr>
        <w:pStyle w:val="ListParagraph"/>
        <w:tabs>
          <w:tab w:val="left" w:pos="430"/>
        </w:tabs>
        <w:rPr>
          <w:b/>
          <w:color w:val="000000" w:themeColor="text1"/>
          <w:sz w:val="24"/>
        </w:rPr>
      </w:pPr>
      <w:r>
        <w:rPr>
          <w:b/>
          <w:color w:val="000000" w:themeColor="text1"/>
          <w:sz w:val="24"/>
        </w:rPr>
        <w:t>Conclusion:</w:t>
      </w:r>
    </w:p>
    <w:p w14:paraId="032637A8" w14:textId="2DB1689B" w:rsidR="00E358E8" w:rsidRDefault="00244AA4" w:rsidP="002914BD">
      <w:pPr>
        <w:widowControl/>
        <w:autoSpaceDE/>
        <w:autoSpaceDN/>
        <w:spacing w:before="100" w:beforeAutospacing="1" w:after="100" w:afterAutospacing="1"/>
        <w:jc w:val="both"/>
        <w:rPr>
          <w:rFonts w:ascii="Times New Roman" w:eastAsia="Times New Roman" w:hAnsi="Times New Roman" w:cs="Times New Roman"/>
          <w:sz w:val="28"/>
          <w:szCs w:val="28"/>
          <w:lang w:val="en-IN" w:eastAsia="en-IN"/>
        </w:rPr>
      </w:pPr>
      <w:r w:rsidRPr="00244AA4">
        <w:rPr>
          <w:rFonts w:ascii="Times New Roman" w:eastAsia="Times New Roman" w:hAnsi="Times New Roman" w:cs="Times New Roman"/>
          <w:sz w:val="28"/>
          <w:szCs w:val="28"/>
          <w:lang w:val="en-IN" w:eastAsia="en-IN"/>
        </w:rPr>
        <w:t xml:space="preserve">The analysis confirms that outliers are present in all six categories. Among them Frozen has the highest number of outliers while other categories like Milk, Grocery, Detergents_Paper, and Delicassen also show several. These outliers represent </w:t>
      </w:r>
      <w:r w:rsidRPr="0036267B">
        <w:rPr>
          <w:rFonts w:ascii="Times New Roman" w:eastAsia="Times New Roman" w:hAnsi="Times New Roman" w:cs="Times New Roman"/>
          <w:sz w:val="28"/>
          <w:szCs w:val="28"/>
          <w:lang w:val="en-IN" w:eastAsia="en-IN"/>
        </w:rPr>
        <w:t>more</w:t>
      </w:r>
      <w:r w:rsidRPr="00244AA4">
        <w:rPr>
          <w:rFonts w:ascii="Times New Roman" w:eastAsia="Times New Roman" w:hAnsi="Times New Roman" w:cs="Times New Roman"/>
          <w:sz w:val="28"/>
          <w:szCs w:val="28"/>
          <w:lang w:val="en-IN" w:eastAsia="en-IN"/>
        </w:rPr>
        <w:t xml:space="preserve"> spending values by certain </w:t>
      </w:r>
      <w:r w:rsidRPr="0036267B">
        <w:rPr>
          <w:rFonts w:ascii="Times New Roman" w:eastAsia="Times New Roman" w:hAnsi="Times New Roman" w:cs="Times New Roman"/>
          <w:sz w:val="28"/>
          <w:szCs w:val="28"/>
          <w:lang w:val="en-IN" w:eastAsia="en-IN"/>
        </w:rPr>
        <w:t>customers</w:t>
      </w:r>
      <w:r w:rsidRPr="00244AA4">
        <w:rPr>
          <w:rFonts w:ascii="Times New Roman" w:eastAsia="Times New Roman" w:hAnsi="Times New Roman" w:cs="Times New Roman"/>
          <w:sz w:val="28"/>
          <w:szCs w:val="28"/>
          <w:lang w:val="en-IN" w:eastAsia="en-IN"/>
        </w:rPr>
        <w:t xml:space="preserve"> which may be due to differences in store size, regional demand, or transportation costs. Overall the dataset shows irregular spending behaviour</w:t>
      </w:r>
      <w:r w:rsidRPr="0036267B">
        <w:rPr>
          <w:rFonts w:ascii="Times New Roman" w:eastAsia="Times New Roman" w:hAnsi="Times New Roman" w:cs="Times New Roman"/>
          <w:sz w:val="28"/>
          <w:szCs w:val="28"/>
          <w:lang w:val="en-IN" w:eastAsia="en-IN"/>
        </w:rPr>
        <w:t xml:space="preserve"> </w:t>
      </w:r>
      <w:r w:rsidRPr="00244AA4">
        <w:rPr>
          <w:rFonts w:ascii="Times New Roman" w:eastAsia="Times New Roman" w:hAnsi="Times New Roman" w:cs="Times New Roman"/>
          <w:sz w:val="28"/>
          <w:szCs w:val="28"/>
          <w:lang w:val="en-IN" w:eastAsia="en-IN"/>
        </w:rPr>
        <w:t>with Frozen being the most affected category</w:t>
      </w:r>
      <w:r w:rsidR="0036267B" w:rsidRPr="0036267B">
        <w:rPr>
          <w:rFonts w:ascii="Times New Roman" w:eastAsia="Times New Roman" w:hAnsi="Times New Roman" w:cs="Times New Roman"/>
          <w:sz w:val="28"/>
          <w:szCs w:val="28"/>
          <w:lang w:val="en-IN" w:eastAsia="en-IN"/>
        </w:rPr>
        <w:t>.</w:t>
      </w:r>
    </w:p>
    <w:p w14:paraId="0A06C752" w14:textId="77777777" w:rsidR="002914BD" w:rsidRPr="0036267B" w:rsidRDefault="002914BD" w:rsidP="002914BD">
      <w:pPr>
        <w:widowControl/>
        <w:autoSpaceDE/>
        <w:autoSpaceDN/>
        <w:spacing w:before="100" w:beforeAutospacing="1" w:after="100" w:afterAutospacing="1"/>
        <w:jc w:val="both"/>
        <w:rPr>
          <w:rFonts w:ascii="Times New Roman" w:eastAsia="Times New Roman" w:hAnsi="Times New Roman" w:cs="Times New Roman"/>
          <w:sz w:val="28"/>
          <w:szCs w:val="28"/>
          <w:lang w:val="en-IN" w:eastAsia="en-IN"/>
        </w:rPr>
      </w:pPr>
    </w:p>
    <w:p w14:paraId="7046AAA6" w14:textId="58290431" w:rsidR="0071028B" w:rsidRPr="002914BD" w:rsidRDefault="009F7120">
      <w:pPr>
        <w:pStyle w:val="ListParagraph"/>
        <w:numPr>
          <w:ilvl w:val="1"/>
          <w:numId w:val="1"/>
        </w:numPr>
        <w:tabs>
          <w:tab w:val="left" w:pos="430"/>
        </w:tabs>
        <w:ind w:left="430" w:hanging="407"/>
        <w:rPr>
          <w:b/>
          <w:sz w:val="24"/>
        </w:rPr>
      </w:pPr>
      <w:r>
        <w:rPr>
          <w:b/>
          <w:color w:val="001F5F"/>
          <w:sz w:val="24"/>
        </w:rPr>
        <w:t>based</w:t>
      </w:r>
      <w:r>
        <w:rPr>
          <w:b/>
          <w:color w:val="001F5F"/>
          <w:spacing w:val="-5"/>
          <w:sz w:val="24"/>
        </w:rPr>
        <w:t xml:space="preserve"> </w:t>
      </w:r>
      <w:r>
        <w:rPr>
          <w:b/>
          <w:color w:val="001F5F"/>
          <w:sz w:val="24"/>
        </w:rPr>
        <w:t>on</w:t>
      </w:r>
      <w:r>
        <w:rPr>
          <w:b/>
          <w:color w:val="001F5F"/>
          <w:spacing w:val="-3"/>
          <w:sz w:val="24"/>
        </w:rPr>
        <w:t xml:space="preserve"> </w:t>
      </w:r>
      <w:r>
        <w:rPr>
          <w:b/>
          <w:color w:val="001F5F"/>
          <w:sz w:val="24"/>
        </w:rPr>
        <w:t>this</w:t>
      </w:r>
      <w:r>
        <w:rPr>
          <w:b/>
          <w:color w:val="001F5F"/>
          <w:spacing w:val="-2"/>
          <w:sz w:val="24"/>
        </w:rPr>
        <w:t xml:space="preserve"> </w:t>
      </w:r>
      <w:r>
        <w:rPr>
          <w:b/>
          <w:color w:val="001F5F"/>
          <w:sz w:val="24"/>
        </w:rPr>
        <w:t>report,</w:t>
      </w:r>
      <w:r>
        <w:rPr>
          <w:b/>
          <w:color w:val="001F5F"/>
          <w:spacing w:val="-1"/>
          <w:sz w:val="24"/>
        </w:rPr>
        <w:t xml:space="preserve"> </w:t>
      </w:r>
      <w:r>
        <w:rPr>
          <w:b/>
          <w:color w:val="001F5F"/>
          <w:sz w:val="24"/>
        </w:rPr>
        <w:t>what</w:t>
      </w:r>
      <w:r>
        <w:rPr>
          <w:b/>
          <w:color w:val="001F5F"/>
          <w:spacing w:val="-2"/>
          <w:sz w:val="24"/>
        </w:rPr>
        <w:t xml:space="preserve"> </w:t>
      </w:r>
      <w:r>
        <w:rPr>
          <w:b/>
          <w:color w:val="001F5F"/>
          <w:sz w:val="24"/>
        </w:rPr>
        <w:t>are</w:t>
      </w:r>
      <w:r>
        <w:rPr>
          <w:b/>
          <w:color w:val="001F5F"/>
          <w:spacing w:val="-2"/>
          <w:sz w:val="24"/>
        </w:rPr>
        <w:t xml:space="preserve"> </w:t>
      </w:r>
      <w:r>
        <w:rPr>
          <w:b/>
          <w:color w:val="001F5F"/>
          <w:sz w:val="24"/>
        </w:rPr>
        <w:t>the</w:t>
      </w:r>
      <w:r>
        <w:rPr>
          <w:b/>
          <w:color w:val="001F5F"/>
          <w:spacing w:val="-2"/>
          <w:sz w:val="24"/>
        </w:rPr>
        <w:t xml:space="preserve"> recommendations?</w:t>
      </w:r>
    </w:p>
    <w:p w14:paraId="620D94CB" w14:textId="1488BDA3" w:rsidR="0071028B" w:rsidRPr="0024704A" w:rsidRDefault="002914BD" w:rsidP="002914BD">
      <w:pPr>
        <w:pStyle w:val="ListParagraph"/>
        <w:tabs>
          <w:tab w:val="left" w:pos="430"/>
        </w:tabs>
        <w:rPr>
          <w:bCs/>
          <w:color w:val="000000" w:themeColor="text1"/>
          <w:sz w:val="28"/>
          <w:szCs w:val="24"/>
        </w:rPr>
      </w:pPr>
      <w:r w:rsidRPr="0024704A">
        <w:rPr>
          <w:bCs/>
          <w:color w:val="000000" w:themeColor="text1"/>
          <w:spacing w:val="-2"/>
          <w:sz w:val="28"/>
          <w:szCs w:val="24"/>
        </w:rPr>
        <w:t xml:space="preserve">After reading this and seeing the dataset </w:t>
      </w:r>
      <w:r w:rsidR="0024704A">
        <w:rPr>
          <w:bCs/>
          <w:color w:val="000000" w:themeColor="text1"/>
          <w:spacing w:val="-2"/>
          <w:sz w:val="28"/>
          <w:szCs w:val="24"/>
        </w:rPr>
        <w:t xml:space="preserve">one </w:t>
      </w:r>
      <w:r w:rsidRPr="0024704A">
        <w:rPr>
          <w:bCs/>
          <w:color w:val="000000" w:themeColor="text1"/>
          <w:spacing w:val="-2"/>
          <w:sz w:val="28"/>
          <w:szCs w:val="24"/>
        </w:rPr>
        <w:t>can make this type of recommendations.</w:t>
      </w:r>
    </w:p>
    <w:p w14:paraId="72DD8FE6" w14:textId="77777777" w:rsidR="002914BD" w:rsidRDefault="002914BD" w:rsidP="002914BD">
      <w:pPr>
        <w:widowControl/>
        <w:autoSpaceDE/>
        <w:autoSpaceDN/>
        <w:rPr>
          <w:rFonts w:ascii="Times New Roman" w:eastAsia="Times New Roman" w:hAnsi="Times New Roman" w:cs="Times New Roman"/>
          <w:b/>
          <w:bCs/>
          <w:sz w:val="28"/>
          <w:szCs w:val="28"/>
          <w:lang w:val="en-IN" w:eastAsia="en-IN"/>
        </w:rPr>
      </w:pPr>
    </w:p>
    <w:p w14:paraId="483AC92C" w14:textId="38E6721A" w:rsidR="00E358E8" w:rsidRPr="002914BD" w:rsidRDefault="002914BD" w:rsidP="002914BD">
      <w:pPr>
        <w:widowControl/>
        <w:autoSpaceDE/>
        <w:autoSpaceDN/>
        <w:rPr>
          <w:rFonts w:ascii="Times New Roman" w:eastAsia="Times New Roman" w:hAnsi="Times New Roman" w:cs="Times New Roman"/>
          <w:sz w:val="28"/>
          <w:szCs w:val="28"/>
          <w:lang w:val="en-IN" w:eastAsia="en-IN"/>
        </w:rPr>
      </w:pPr>
      <w:r>
        <w:rPr>
          <w:rFonts w:ascii="Times New Roman" w:eastAsia="Times New Roman" w:hAnsi="Times New Roman" w:cs="Times New Roman"/>
          <w:b/>
          <w:bCs/>
          <w:sz w:val="28"/>
          <w:szCs w:val="28"/>
          <w:lang w:val="en-IN" w:eastAsia="en-IN"/>
        </w:rPr>
        <w:t>-</w:t>
      </w:r>
      <w:r w:rsidR="00E358E8" w:rsidRPr="002914BD">
        <w:rPr>
          <w:rFonts w:ascii="Times New Roman" w:eastAsia="Times New Roman" w:hAnsi="Times New Roman" w:cs="Times New Roman"/>
          <w:b/>
          <w:bCs/>
          <w:sz w:val="28"/>
          <w:szCs w:val="28"/>
          <w:lang w:val="en-IN" w:eastAsia="en-IN"/>
        </w:rPr>
        <w:t>Focus on weak areas:</w:t>
      </w:r>
      <w:r w:rsidR="00E358E8" w:rsidRPr="002914BD">
        <w:rPr>
          <w:rFonts w:ascii="Times New Roman" w:eastAsia="Times New Roman" w:hAnsi="Times New Roman" w:cs="Times New Roman"/>
          <w:sz w:val="28"/>
          <w:szCs w:val="28"/>
          <w:lang w:val="en-IN" w:eastAsia="en-IN"/>
        </w:rPr>
        <w:t xml:space="preserve"> Region 2 and Channel 1 show lower spending. These can be improved with promotions, discounts or better product availability.</w:t>
      </w:r>
    </w:p>
    <w:p w14:paraId="3184A585" w14:textId="77777777" w:rsidR="002914BD" w:rsidRPr="002914BD" w:rsidRDefault="002914BD" w:rsidP="002914BD">
      <w:pPr>
        <w:widowControl/>
        <w:autoSpaceDE/>
        <w:autoSpaceDN/>
        <w:rPr>
          <w:rFonts w:ascii="Times New Roman" w:eastAsia="Times New Roman" w:hAnsi="Times New Roman" w:cs="Times New Roman"/>
          <w:sz w:val="28"/>
          <w:szCs w:val="28"/>
          <w:lang w:val="en-IN" w:eastAsia="en-IN"/>
        </w:rPr>
      </w:pPr>
    </w:p>
    <w:p w14:paraId="40345CF5" w14:textId="7BB4198C" w:rsidR="002914BD" w:rsidRPr="002914BD" w:rsidRDefault="002914BD" w:rsidP="002914BD">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r>
        <w:rPr>
          <w:rFonts w:ascii="Times New Roman" w:eastAsia="Times New Roman" w:hAnsi="Times New Roman" w:cs="Times New Roman"/>
          <w:b/>
          <w:bCs/>
          <w:sz w:val="28"/>
          <w:szCs w:val="28"/>
          <w:lang w:val="en-IN" w:eastAsia="en-IN"/>
        </w:rPr>
        <w:t>-</w:t>
      </w:r>
      <w:r w:rsidR="00E358E8" w:rsidRPr="00E358E8">
        <w:rPr>
          <w:rFonts w:ascii="Times New Roman" w:eastAsia="Times New Roman" w:hAnsi="Times New Roman" w:cs="Times New Roman"/>
          <w:b/>
          <w:bCs/>
          <w:sz w:val="28"/>
          <w:szCs w:val="28"/>
          <w:lang w:val="en-IN" w:eastAsia="en-IN"/>
        </w:rPr>
        <w:t>Handle outliers smartly:</w:t>
      </w:r>
      <w:r w:rsidR="00E358E8" w:rsidRPr="00E358E8">
        <w:rPr>
          <w:rFonts w:ascii="Times New Roman" w:eastAsia="Times New Roman" w:hAnsi="Times New Roman" w:cs="Times New Roman"/>
          <w:sz w:val="28"/>
          <w:szCs w:val="28"/>
          <w:lang w:val="en-IN" w:eastAsia="en-IN"/>
        </w:rPr>
        <w:t xml:space="preserve"> Outliers are big</w:t>
      </w:r>
      <w:r w:rsidR="00E358E8" w:rsidRPr="00E358E8">
        <w:rPr>
          <w:rFonts w:ascii="Times New Roman" w:eastAsia="Times New Roman" w:hAnsi="Times New Roman" w:cs="Times New Roman"/>
          <w:sz w:val="28"/>
          <w:szCs w:val="28"/>
          <w:lang w:val="en-IN" w:eastAsia="en-IN"/>
        </w:rPr>
        <w:noBreakHyphen/>
        <w:t>spending retailers. They should be identified and given loyalty programs or special offers to keep them engaged.</w:t>
      </w:r>
    </w:p>
    <w:p w14:paraId="20AD52A4" w14:textId="77777777" w:rsidR="002914BD" w:rsidRPr="00E358E8" w:rsidRDefault="002914BD" w:rsidP="002914BD">
      <w:pPr>
        <w:widowControl/>
        <w:autoSpaceDE/>
        <w:autoSpaceDN/>
        <w:spacing w:before="100" w:beforeAutospacing="1"/>
        <w:rPr>
          <w:rFonts w:ascii="Times New Roman" w:eastAsia="Times New Roman" w:hAnsi="Times New Roman" w:cs="Times New Roman"/>
          <w:sz w:val="28"/>
          <w:szCs w:val="28"/>
          <w:lang w:val="en-IN" w:eastAsia="en-IN"/>
        </w:rPr>
      </w:pPr>
    </w:p>
    <w:p w14:paraId="69D3F433" w14:textId="24CE0AEE" w:rsidR="00E358E8" w:rsidRPr="00E358E8" w:rsidRDefault="002914BD" w:rsidP="002914BD">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r>
        <w:rPr>
          <w:b/>
          <w:bCs/>
          <w:sz w:val="24"/>
          <w:szCs w:val="24"/>
        </w:rPr>
        <w:t>-</w:t>
      </w:r>
      <w:r w:rsidRPr="002914BD">
        <w:rPr>
          <w:b/>
          <w:bCs/>
          <w:sz w:val="24"/>
          <w:szCs w:val="24"/>
        </w:rPr>
        <w:t>Group related products in offers</w:t>
      </w:r>
      <w:r w:rsidR="00E358E8" w:rsidRPr="00E358E8">
        <w:rPr>
          <w:rFonts w:ascii="Times New Roman" w:eastAsia="Times New Roman" w:hAnsi="Times New Roman" w:cs="Times New Roman"/>
          <w:b/>
          <w:bCs/>
          <w:sz w:val="28"/>
          <w:szCs w:val="28"/>
          <w:lang w:val="en-IN" w:eastAsia="en-IN"/>
        </w:rPr>
        <w:t>:</w:t>
      </w:r>
      <w:r w:rsidR="00E358E8" w:rsidRPr="00E358E8">
        <w:rPr>
          <w:rFonts w:ascii="Times New Roman" w:eastAsia="Times New Roman" w:hAnsi="Times New Roman" w:cs="Times New Roman"/>
          <w:sz w:val="28"/>
          <w:szCs w:val="28"/>
          <w:lang w:val="en-IN" w:eastAsia="en-IN"/>
        </w:rPr>
        <w:t xml:space="preserve"> Since Grocery, Milk and Detergents_Paper are linked</w:t>
      </w:r>
      <w:r w:rsidR="0024704A">
        <w:rPr>
          <w:rFonts w:ascii="Times New Roman" w:eastAsia="Times New Roman" w:hAnsi="Times New Roman" w:cs="Times New Roman"/>
          <w:sz w:val="28"/>
          <w:szCs w:val="28"/>
          <w:lang w:val="en-IN" w:eastAsia="en-IN"/>
        </w:rPr>
        <w:t>,</w:t>
      </w:r>
      <w:r w:rsidR="00E358E8" w:rsidRPr="00E358E8">
        <w:rPr>
          <w:rFonts w:ascii="Times New Roman" w:eastAsia="Times New Roman" w:hAnsi="Times New Roman" w:cs="Times New Roman"/>
          <w:sz w:val="28"/>
          <w:szCs w:val="28"/>
          <w:lang w:val="en-IN" w:eastAsia="en-IN"/>
        </w:rPr>
        <w:t xml:space="preserve"> they can be promoted together (combo deals, shelf placement) to boost sales.</w:t>
      </w:r>
    </w:p>
    <w:p w14:paraId="034C2D76" w14:textId="5B116F70" w:rsidR="00E358E8" w:rsidRDefault="002914BD" w:rsidP="002914BD">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r>
        <w:rPr>
          <w:rFonts w:ascii="Times New Roman" w:eastAsia="Times New Roman" w:hAnsi="Times New Roman" w:cs="Times New Roman"/>
          <w:b/>
          <w:bCs/>
          <w:sz w:val="28"/>
          <w:szCs w:val="28"/>
          <w:lang w:val="en-IN" w:eastAsia="en-IN"/>
        </w:rPr>
        <w:lastRenderedPageBreak/>
        <w:t>-</w:t>
      </w:r>
      <w:r w:rsidR="00E358E8" w:rsidRPr="00E358E8">
        <w:rPr>
          <w:rFonts w:ascii="Times New Roman" w:eastAsia="Times New Roman" w:hAnsi="Times New Roman" w:cs="Times New Roman"/>
          <w:b/>
          <w:bCs/>
          <w:sz w:val="28"/>
          <w:szCs w:val="28"/>
          <w:lang w:val="en-IN" w:eastAsia="en-IN"/>
        </w:rPr>
        <w:t>Plan separately for independent products:</w:t>
      </w:r>
      <w:r w:rsidR="00E358E8" w:rsidRPr="00E358E8">
        <w:rPr>
          <w:rFonts w:ascii="Times New Roman" w:eastAsia="Times New Roman" w:hAnsi="Times New Roman" w:cs="Times New Roman"/>
          <w:sz w:val="28"/>
          <w:szCs w:val="28"/>
          <w:lang w:val="en-IN" w:eastAsia="en-IN"/>
        </w:rPr>
        <w:t xml:space="preserve"> Fresh, Frozen, and Delicassen don’t correlate much with others, so they need their own marketing and supply strategies.</w:t>
      </w:r>
    </w:p>
    <w:p w14:paraId="46ED0C01" w14:textId="77777777" w:rsidR="002914BD" w:rsidRPr="00E358E8" w:rsidRDefault="002914BD" w:rsidP="002914BD">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p>
    <w:p w14:paraId="1C78AEAF" w14:textId="1D727B76" w:rsidR="00E358E8" w:rsidRDefault="002914BD" w:rsidP="002914BD">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r>
        <w:rPr>
          <w:rFonts w:ascii="Times New Roman" w:eastAsia="Times New Roman" w:hAnsi="Times New Roman" w:cs="Times New Roman"/>
          <w:b/>
          <w:bCs/>
          <w:sz w:val="28"/>
          <w:szCs w:val="28"/>
          <w:lang w:val="en-IN" w:eastAsia="en-IN"/>
        </w:rPr>
        <w:t>-</w:t>
      </w:r>
      <w:r w:rsidR="00E358E8" w:rsidRPr="00E358E8">
        <w:rPr>
          <w:rFonts w:ascii="Times New Roman" w:eastAsia="Times New Roman" w:hAnsi="Times New Roman" w:cs="Times New Roman"/>
          <w:b/>
          <w:bCs/>
          <w:sz w:val="28"/>
          <w:szCs w:val="28"/>
          <w:lang w:val="en-IN" w:eastAsia="en-IN"/>
        </w:rPr>
        <w:t>Seasonal planning:</w:t>
      </w:r>
      <w:r w:rsidR="00E358E8" w:rsidRPr="00E358E8">
        <w:rPr>
          <w:rFonts w:ascii="Times New Roman" w:eastAsia="Times New Roman" w:hAnsi="Times New Roman" w:cs="Times New Roman"/>
          <w:sz w:val="28"/>
          <w:szCs w:val="28"/>
          <w:lang w:val="en-IN" w:eastAsia="en-IN"/>
        </w:rPr>
        <w:t xml:space="preserve"> Products like Fresh and Frozen may depend on seasons or festivals. Adjust inventory and promotions during peak times to avoid waste.</w:t>
      </w:r>
    </w:p>
    <w:p w14:paraId="4BF70EDF" w14:textId="77777777" w:rsidR="002914BD" w:rsidRPr="00E358E8" w:rsidRDefault="002914BD" w:rsidP="002914BD">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p>
    <w:p w14:paraId="5CD2267F" w14:textId="3E1A9928" w:rsidR="00E358E8" w:rsidRPr="00E358E8" w:rsidRDefault="002914BD" w:rsidP="002914BD">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w:t>
      </w:r>
      <w:r w:rsidR="00E358E8" w:rsidRPr="00E358E8">
        <w:rPr>
          <w:rFonts w:ascii="Times New Roman" w:eastAsia="Times New Roman" w:hAnsi="Times New Roman" w:cs="Times New Roman"/>
          <w:b/>
          <w:bCs/>
          <w:sz w:val="28"/>
          <w:szCs w:val="28"/>
          <w:lang w:val="en-IN" w:eastAsia="en-IN"/>
        </w:rPr>
        <w:t>Improve customer experience:</w:t>
      </w:r>
      <w:r w:rsidR="00E358E8" w:rsidRPr="00E358E8">
        <w:rPr>
          <w:rFonts w:ascii="Times New Roman" w:eastAsia="Times New Roman" w:hAnsi="Times New Roman" w:cs="Times New Roman"/>
          <w:sz w:val="28"/>
          <w:szCs w:val="28"/>
          <w:lang w:val="en-IN" w:eastAsia="en-IN"/>
        </w:rPr>
        <w:t xml:space="preserve"> Simple steps like better packaging for Frozen items or easy access to Fresh products can increase demand and reduce irregularity.</w:t>
      </w:r>
    </w:p>
    <w:p w14:paraId="3A18CE4F" w14:textId="77777777" w:rsidR="00E358E8" w:rsidRDefault="00E358E8">
      <w:pPr>
        <w:pStyle w:val="BodyText"/>
      </w:pPr>
    </w:p>
    <w:p w14:paraId="3E121E91" w14:textId="77777777" w:rsidR="0071028B" w:rsidRDefault="0071028B">
      <w:pPr>
        <w:pStyle w:val="BodyText"/>
      </w:pPr>
    </w:p>
    <w:p w14:paraId="582B6CF4" w14:textId="77777777" w:rsidR="0071028B" w:rsidRDefault="0071028B">
      <w:pPr>
        <w:pStyle w:val="BodyText"/>
        <w:spacing w:before="182"/>
      </w:pPr>
    </w:p>
    <w:p w14:paraId="14FFA309" w14:textId="5C5D480B" w:rsidR="0071028B" w:rsidRDefault="00230A57" w:rsidP="001345C4">
      <w:pPr>
        <w:rPr>
          <w:rFonts w:ascii="Calibri"/>
          <w:b/>
          <w:bCs/>
          <w:color w:val="000000" w:themeColor="text1"/>
          <w:sz w:val="32"/>
          <w:szCs w:val="24"/>
        </w:rPr>
      </w:pPr>
      <w:r w:rsidRPr="00230A57">
        <w:rPr>
          <w:rFonts w:ascii="Calibri"/>
          <w:b/>
          <w:bCs/>
          <w:color w:val="000000" w:themeColor="text1"/>
          <w:sz w:val="32"/>
          <w:szCs w:val="24"/>
        </w:rPr>
        <w:t>Last Conclusion(For full Dataset):</w:t>
      </w:r>
    </w:p>
    <w:p w14:paraId="01A1B94C" w14:textId="516FD18B" w:rsidR="00230A57" w:rsidRPr="00230A57" w:rsidRDefault="00230A57" w:rsidP="00230A57">
      <w:pPr>
        <w:jc w:val="both"/>
        <w:rPr>
          <w:rFonts w:ascii="Calibri"/>
          <w:b/>
          <w:bCs/>
          <w:color w:val="000000" w:themeColor="text1"/>
          <w:sz w:val="36"/>
          <w:szCs w:val="28"/>
        </w:rPr>
      </w:pPr>
      <w:r w:rsidRPr="00230A57">
        <w:rPr>
          <w:sz w:val="24"/>
          <w:szCs w:val="24"/>
        </w:rPr>
        <w:t>This Dataset shows clear differences in spending across regions, channels, and product categories. Channel 2 and Region 3 perform best</w:t>
      </w:r>
      <w:r>
        <w:rPr>
          <w:sz w:val="24"/>
          <w:szCs w:val="24"/>
        </w:rPr>
        <w:t>.</w:t>
      </w:r>
      <w:r w:rsidRPr="00230A57">
        <w:rPr>
          <w:sz w:val="24"/>
          <w:szCs w:val="24"/>
        </w:rPr>
        <w:t xml:space="preserve"> while Region 2 and Channel 1 need improvement. Fresh requires careful inventory planning, Delicassen is stable and outliers represent valuable customers who should be retained. Overall focusing on strong areas, improving weak ones and managing products wisely can help maximise revenue.</w:t>
      </w:r>
    </w:p>
    <w:sectPr w:rsidR="00230A57" w:rsidRPr="00230A57">
      <w:headerReference w:type="default" r:id="rId14"/>
      <w:type w:val="continuous"/>
      <w:pgSz w:w="11910" w:h="16840"/>
      <w:pgMar w:top="2000" w:right="1417" w:bottom="280" w:left="1417" w:header="367"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F8337" w14:textId="77777777" w:rsidR="002F0994" w:rsidRDefault="002F0994">
      <w:r>
        <w:separator/>
      </w:r>
    </w:p>
  </w:endnote>
  <w:endnote w:type="continuationSeparator" w:id="0">
    <w:p w14:paraId="54BC7DD6" w14:textId="77777777" w:rsidR="002F0994" w:rsidRDefault="002F0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01"/>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784F9" w14:textId="77777777" w:rsidR="002F0994" w:rsidRDefault="002F0994">
      <w:r>
        <w:separator/>
      </w:r>
    </w:p>
  </w:footnote>
  <w:footnote w:type="continuationSeparator" w:id="0">
    <w:p w14:paraId="496EA405" w14:textId="77777777" w:rsidR="002F0994" w:rsidRDefault="002F0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C52E9" w14:textId="77777777" w:rsidR="0071028B" w:rsidRDefault="009F7120">
    <w:pPr>
      <w:pStyle w:val="BodyText"/>
      <w:spacing w:line="14" w:lineRule="auto"/>
      <w:rPr>
        <w:b w:val="0"/>
        <w:sz w:val="20"/>
      </w:rPr>
    </w:pPr>
    <w:r>
      <w:rPr>
        <w:b w:val="0"/>
        <w:noProof/>
        <w:sz w:val="20"/>
      </w:rPr>
      <w:drawing>
        <wp:anchor distT="0" distB="0" distL="0" distR="0" simplePos="0" relativeHeight="487561216" behindDoc="1" locked="0" layoutInCell="1" allowOverlap="1" wp14:anchorId="33B93163" wp14:editId="62A86653">
          <wp:simplePos x="0" y="0"/>
          <wp:positionH relativeFrom="page">
            <wp:posOffset>735286</wp:posOffset>
          </wp:positionH>
          <wp:positionV relativeFrom="page">
            <wp:posOffset>233060</wp:posOffset>
          </wp:positionV>
          <wp:extent cx="1998934" cy="63594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98934" cy="635941"/>
                  </a:xfrm>
                  <a:prstGeom prst="rect">
                    <a:avLst/>
                  </a:prstGeom>
                </pic:spPr>
              </pic:pic>
            </a:graphicData>
          </a:graphic>
        </wp:anchor>
      </w:drawing>
    </w:r>
    <w:r>
      <w:rPr>
        <w:b w:val="0"/>
        <w:noProof/>
        <w:sz w:val="20"/>
      </w:rPr>
      <mc:AlternateContent>
        <mc:Choice Requires="wps">
          <w:drawing>
            <wp:anchor distT="0" distB="0" distL="0" distR="0" simplePos="0" relativeHeight="487561728" behindDoc="1" locked="0" layoutInCell="1" allowOverlap="1" wp14:anchorId="716A634E" wp14:editId="1970896B">
              <wp:simplePos x="0" y="0"/>
              <wp:positionH relativeFrom="page">
                <wp:posOffset>2987167</wp:posOffset>
              </wp:positionH>
              <wp:positionV relativeFrom="page">
                <wp:posOffset>349842</wp:posOffset>
              </wp:positionV>
              <wp:extent cx="3973195" cy="5448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3195" cy="544830"/>
                      </a:xfrm>
                      <a:prstGeom prst="rect">
                        <a:avLst/>
                      </a:prstGeom>
                    </wps:spPr>
                    <wps:txbx>
                      <w:txbxContent>
                        <w:p w14:paraId="0D549EDF" w14:textId="77777777" w:rsidR="0071028B" w:rsidRDefault="009F7120">
                          <w:pPr>
                            <w:pStyle w:val="BodyText"/>
                            <w:spacing w:before="10"/>
                            <w:ind w:left="20" w:right="3410"/>
                            <w:rPr>
                              <w:rFonts w:ascii="Times New Roman"/>
                            </w:rPr>
                          </w:pPr>
                          <w:r>
                            <w:rPr>
                              <w:rFonts w:ascii="Times New Roman"/>
                            </w:rPr>
                            <w:t>Marwadi University Faculty</w:t>
                          </w:r>
                          <w:r>
                            <w:rPr>
                              <w:rFonts w:ascii="Times New Roman"/>
                              <w:spacing w:val="-15"/>
                            </w:rPr>
                            <w:t xml:space="preserve"> </w:t>
                          </w:r>
                          <w:r>
                            <w:rPr>
                              <w:rFonts w:ascii="Times New Roman"/>
                            </w:rPr>
                            <w:t>of</w:t>
                          </w:r>
                          <w:r>
                            <w:rPr>
                              <w:rFonts w:ascii="Times New Roman"/>
                              <w:spacing w:val="-15"/>
                            </w:rPr>
                            <w:t xml:space="preserve"> </w:t>
                          </w:r>
                          <w:r>
                            <w:rPr>
                              <w:rFonts w:ascii="Times New Roman"/>
                            </w:rPr>
                            <w:t>Technology</w:t>
                          </w:r>
                        </w:p>
                        <w:p w14:paraId="025F920E" w14:textId="77777777" w:rsidR="0071028B" w:rsidRDefault="009F7120">
                          <w:pPr>
                            <w:pStyle w:val="BodyText"/>
                            <w:ind w:left="20"/>
                            <w:rPr>
                              <w:rFonts w:ascii="Times New Roman"/>
                            </w:rPr>
                          </w:pPr>
                          <w:r>
                            <w:rPr>
                              <w:rFonts w:ascii="Times New Roman"/>
                            </w:rPr>
                            <w:t>Department</w:t>
                          </w:r>
                          <w:r>
                            <w:rPr>
                              <w:rFonts w:ascii="Times New Roman"/>
                              <w:spacing w:val="-3"/>
                            </w:rPr>
                            <w:t xml:space="preserve"> </w:t>
                          </w:r>
                          <w:r>
                            <w:rPr>
                              <w:rFonts w:ascii="Times New Roman"/>
                            </w:rPr>
                            <w:t>of</w:t>
                          </w:r>
                          <w:r>
                            <w:rPr>
                              <w:rFonts w:ascii="Times New Roman"/>
                              <w:spacing w:val="-4"/>
                            </w:rPr>
                            <w:t xml:space="preserve"> </w:t>
                          </w:r>
                          <w:r>
                            <w:rPr>
                              <w:rFonts w:ascii="Times New Roman"/>
                            </w:rPr>
                            <w:t>Information</w:t>
                          </w:r>
                          <w:r>
                            <w:rPr>
                              <w:rFonts w:ascii="Times New Roman"/>
                              <w:spacing w:val="-3"/>
                            </w:rPr>
                            <w:t xml:space="preserve"> </w:t>
                          </w:r>
                          <w:r>
                            <w:rPr>
                              <w:rFonts w:ascii="Times New Roman"/>
                            </w:rPr>
                            <w:t>and</w:t>
                          </w:r>
                          <w:r>
                            <w:rPr>
                              <w:rFonts w:ascii="Times New Roman"/>
                              <w:spacing w:val="-2"/>
                            </w:rPr>
                            <w:t xml:space="preserve"> </w:t>
                          </w:r>
                          <w:r>
                            <w:rPr>
                              <w:rFonts w:ascii="Times New Roman"/>
                            </w:rPr>
                            <w:t>Communication</w:t>
                          </w:r>
                          <w:r>
                            <w:rPr>
                              <w:rFonts w:ascii="Times New Roman"/>
                              <w:spacing w:val="-2"/>
                            </w:rPr>
                            <w:t xml:space="preserve"> Technology</w:t>
                          </w:r>
                        </w:p>
                      </w:txbxContent>
                    </wps:txbx>
                    <wps:bodyPr wrap="square" lIns="0" tIns="0" rIns="0" bIns="0" rtlCol="0">
                      <a:noAutofit/>
                    </wps:bodyPr>
                  </wps:wsp>
                </a:graphicData>
              </a:graphic>
            </wp:anchor>
          </w:drawing>
        </mc:Choice>
        <mc:Fallback>
          <w:pict>
            <v:shapetype w14:anchorId="716A634E" id="_x0000_t202" coordsize="21600,21600" o:spt="202" path="m,l,21600r21600,l21600,xe">
              <v:stroke joinstyle="miter"/>
              <v:path gradientshapeok="t" o:connecttype="rect"/>
            </v:shapetype>
            <v:shape id="Textbox 2" o:spid="_x0000_s1026" type="#_x0000_t202" style="position:absolute;margin-left:235.2pt;margin-top:27.55pt;width:312.85pt;height:42.9pt;z-index:-1575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" filled="f" stroked="f">
              <v:textbox inset="0,0,0,0">
                <w:txbxContent>
                  <w:p w14:paraId="0D549EDF" w14:textId="77777777" w:rsidR="0071028B" w:rsidRDefault="009F7120">
                    <w:pPr>
                      <w:pStyle w:val="BodyText"/>
                      <w:spacing w:before="10"/>
                      <w:ind w:left="20" w:right="3410"/>
                      <w:rPr>
                        <w:rFonts w:ascii="Times New Roman"/>
                      </w:rPr>
                    </w:pPr>
                    <w:r>
                      <w:rPr>
                        <w:rFonts w:ascii="Times New Roman"/>
                      </w:rPr>
                      <w:t>Marwadi University Faculty</w:t>
                    </w:r>
                    <w:r>
                      <w:rPr>
                        <w:rFonts w:ascii="Times New Roman"/>
                        <w:spacing w:val="-15"/>
                      </w:rPr>
                      <w:t xml:space="preserve"> </w:t>
                    </w:r>
                    <w:r>
                      <w:rPr>
                        <w:rFonts w:ascii="Times New Roman"/>
                      </w:rPr>
                      <w:t>of</w:t>
                    </w:r>
                    <w:r>
                      <w:rPr>
                        <w:rFonts w:ascii="Times New Roman"/>
                        <w:spacing w:val="-15"/>
                      </w:rPr>
                      <w:t xml:space="preserve"> </w:t>
                    </w:r>
                    <w:r>
                      <w:rPr>
                        <w:rFonts w:ascii="Times New Roman"/>
                      </w:rPr>
                      <w:t>Technology</w:t>
                    </w:r>
                  </w:p>
                  <w:p w14:paraId="025F920E" w14:textId="77777777" w:rsidR="0071028B" w:rsidRDefault="009F7120">
                    <w:pPr>
                      <w:pStyle w:val="BodyText"/>
                      <w:ind w:left="20"/>
                      <w:rPr>
                        <w:rFonts w:ascii="Times New Roman"/>
                      </w:rPr>
                    </w:pPr>
                    <w:r>
                      <w:rPr>
                        <w:rFonts w:ascii="Times New Roman"/>
                      </w:rPr>
                      <w:t>Department</w:t>
                    </w:r>
                    <w:r>
                      <w:rPr>
                        <w:rFonts w:ascii="Times New Roman"/>
                        <w:spacing w:val="-3"/>
                      </w:rPr>
                      <w:t xml:space="preserve"> </w:t>
                    </w:r>
                    <w:r>
                      <w:rPr>
                        <w:rFonts w:ascii="Times New Roman"/>
                      </w:rPr>
                      <w:t>of</w:t>
                    </w:r>
                    <w:r>
                      <w:rPr>
                        <w:rFonts w:ascii="Times New Roman"/>
                        <w:spacing w:val="-4"/>
                      </w:rPr>
                      <w:t xml:space="preserve"> </w:t>
                    </w:r>
                    <w:r>
                      <w:rPr>
                        <w:rFonts w:ascii="Times New Roman"/>
                      </w:rPr>
                      <w:t>Information</w:t>
                    </w:r>
                    <w:r>
                      <w:rPr>
                        <w:rFonts w:ascii="Times New Roman"/>
                        <w:spacing w:val="-3"/>
                      </w:rPr>
                      <w:t xml:space="preserve"> </w:t>
                    </w:r>
                    <w:r>
                      <w:rPr>
                        <w:rFonts w:ascii="Times New Roman"/>
                      </w:rPr>
                      <w:t>and</w:t>
                    </w:r>
                    <w:r>
                      <w:rPr>
                        <w:rFonts w:ascii="Times New Roman"/>
                        <w:spacing w:val="-2"/>
                      </w:rPr>
                      <w:t xml:space="preserve"> </w:t>
                    </w:r>
                    <w:r>
                      <w:rPr>
                        <w:rFonts w:ascii="Times New Roman"/>
                      </w:rPr>
                      <w:t>Communication</w:t>
                    </w:r>
                    <w:r>
                      <w:rPr>
                        <w:rFonts w:ascii="Times New Roman"/>
                        <w:spacing w:val="-2"/>
                      </w:rPr>
                      <w:t xml:space="preserve"> Technology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F65D9"/>
    <w:multiLevelType w:val="multilevel"/>
    <w:tmpl w:val="0E7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FA6ACB"/>
    <w:multiLevelType w:val="hybridMultilevel"/>
    <w:tmpl w:val="11B2444E"/>
    <w:lvl w:ilvl="0" w:tplc="DAC091CE">
      <w:numFmt w:val="bullet"/>
      <w:lvlText w:val=""/>
      <w:lvlJc w:val="left"/>
      <w:pPr>
        <w:ind w:left="383" w:hanging="360"/>
      </w:pPr>
      <w:rPr>
        <w:rFonts w:ascii="Symbol" w:eastAsia="Segoe UI" w:hAnsi="Symbol" w:cs="Segoe UI" w:hint="default"/>
      </w:rPr>
    </w:lvl>
    <w:lvl w:ilvl="1" w:tplc="40090003" w:tentative="1">
      <w:start w:val="1"/>
      <w:numFmt w:val="bullet"/>
      <w:lvlText w:val="o"/>
      <w:lvlJc w:val="left"/>
      <w:pPr>
        <w:ind w:left="1103" w:hanging="360"/>
      </w:pPr>
      <w:rPr>
        <w:rFonts w:ascii="Courier New" w:hAnsi="Courier New" w:cs="Courier New" w:hint="default"/>
      </w:rPr>
    </w:lvl>
    <w:lvl w:ilvl="2" w:tplc="40090005" w:tentative="1">
      <w:start w:val="1"/>
      <w:numFmt w:val="bullet"/>
      <w:lvlText w:val=""/>
      <w:lvlJc w:val="left"/>
      <w:pPr>
        <w:ind w:left="1823" w:hanging="360"/>
      </w:pPr>
      <w:rPr>
        <w:rFonts w:ascii="Wingdings" w:hAnsi="Wingdings" w:hint="default"/>
      </w:rPr>
    </w:lvl>
    <w:lvl w:ilvl="3" w:tplc="40090001" w:tentative="1">
      <w:start w:val="1"/>
      <w:numFmt w:val="bullet"/>
      <w:lvlText w:val=""/>
      <w:lvlJc w:val="left"/>
      <w:pPr>
        <w:ind w:left="2543" w:hanging="360"/>
      </w:pPr>
      <w:rPr>
        <w:rFonts w:ascii="Symbol" w:hAnsi="Symbol" w:hint="default"/>
      </w:rPr>
    </w:lvl>
    <w:lvl w:ilvl="4" w:tplc="40090003" w:tentative="1">
      <w:start w:val="1"/>
      <w:numFmt w:val="bullet"/>
      <w:lvlText w:val="o"/>
      <w:lvlJc w:val="left"/>
      <w:pPr>
        <w:ind w:left="3263" w:hanging="360"/>
      </w:pPr>
      <w:rPr>
        <w:rFonts w:ascii="Courier New" w:hAnsi="Courier New" w:cs="Courier New" w:hint="default"/>
      </w:rPr>
    </w:lvl>
    <w:lvl w:ilvl="5" w:tplc="40090005" w:tentative="1">
      <w:start w:val="1"/>
      <w:numFmt w:val="bullet"/>
      <w:lvlText w:val=""/>
      <w:lvlJc w:val="left"/>
      <w:pPr>
        <w:ind w:left="3983" w:hanging="360"/>
      </w:pPr>
      <w:rPr>
        <w:rFonts w:ascii="Wingdings" w:hAnsi="Wingdings" w:hint="default"/>
      </w:rPr>
    </w:lvl>
    <w:lvl w:ilvl="6" w:tplc="40090001" w:tentative="1">
      <w:start w:val="1"/>
      <w:numFmt w:val="bullet"/>
      <w:lvlText w:val=""/>
      <w:lvlJc w:val="left"/>
      <w:pPr>
        <w:ind w:left="4703" w:hanging="360"/>
      </w:pPr>
      <w:rPr>
        <w:rFonts w:ascii="Symbol" w:hAnsi="Symbol" w:hint="default"/>
      </w:rPr>
    </w:lvl>
    <w:lvl w:ilvl="7" w:tplc="40090003" w:tentative="1">
      <w:start w:val="1"/>
      <w:numFmt w:val="bullet"/>
      <w:lvlText w:val="o"/>
      <w:lvlJc w:val="left"/>
      <w:pPr>
        <w:ind w:left="5423" w:hanging="360"/>
      </w:pPr>
      <w:rPr>
        <w:rFonts w:ascii="Courier New" w:hAnsi="Courier New" w:cs="Courier New" w:hint="default"/>
      </w:rPr>
    </w:lvl>
    <w:lvl w:ilvl="8" w:tplc="40090005" w:tentative="1">
      <w:start w:val="1"/>
      <w:numFmt w:val="bullet"/>
      <w:lvlText w:val=""/>
      <w:lvlJc w:val="left"/>
      <w:pPr>
        <w:ind w:left="6143" w:hanging="360"/>
      </w:pPr>
      <w:rPr>
        <w:rFonts w:ascii="Wingdings" w:hAnsi="Wingdings" w:hint="default"/>
      </w:rPr>
    </w:lvl>
  </w:abstractNum>
  <w:abstractNum w:abstractNumId="2" w15:restartNumberingAfterBreak="0">
    <w:nsid w:val="5871380F"/>
    <w:multiLevelType w:val="multilevel"/>
    <w:tmpl w:val="CDA4AD42"/>
    <w:lvl w:ilvl="0">
      <w:start w:val="1"/>
      <w:numFmt w:val="decimal"/>
      <w:lvlText w:val="%1"/>
      <w:lvlJc w:val="left"/>
      <w:pPr>
        <w:ind w:left="23" w:hanging="410"/>
        <w:jc w:val="left"/>
      </w:pPr>
      <w:rPr>
        <w:rFonts w:hint="default"/>
        <w:lang w:val="en-US" w:eastAsia="en-US" w:bidi="ar-SA"/>
      </w:rPr>
    </w:lvl>
    <w:lvl w:ilvl="1">
      <w:start w:val="1"/>
      <w:numFmt w:val="decimal"/>
      <w:lvlText w:val="%1.%2"/>
      <w:lvlJc w:val="left"/>
      <w:pPr>
        <w:ind w:left="23" w:hanging="410"/>
        <w:jc w:val="left"/>
      </w:pPr>
      <w:rPr>
        <w:rFonts w:ascii="Segoe UI" w:eastAsia="Segoe UI" w:hAnsi="Segoe UI" w:cs="Segoe UI" w:hint="default"/>
        <w:b/>
        <w:bCs/>
        <w:i w:val="0"/>
        <w:iCs w:val="0"/>
        <w:color w:val="001F5F"/>
        <w:spacing w:val="-1"/>
        <w:w w:val="100"/>
        <w:sz w:val="24"/>
        <w:szCs w:val="24"/>
        <w:lang w:val="en-US" w:eastAsia="en-US" w:bidi="ar-SA"/>
      </w:rPr>
    </w:lvl>
    <w:lvl w:ilvl="2">
      <w:numFmt w:val="bullet"/>
      <w:lvlText w:val="•"/>
      <w:lvlJc w:val="left"/>
      <w:pPr>
        <w:ind w:left="1830" w:hanging="410"/>
      </w:pPr>
      <w:rPr>
        <w:rFonts w:hint="default"/>
        <w:lang w:val="en-US" w:eastAsia="en-US" w:bidi="ar-SA"/>
      </w:rPr>
    </w:lvl>
    <w:lvl w:ilvl="3">
      <w:numFmt w:val="bullet"/>
      <w:lvlText w:val="•"/>
      <w:lvlJc w:val="left"/>
      <w:pPr>
        <w:ind w:left="2735" w:hanging="410"/>
      </w:pPr>
      <w:rPr>
        <w:rFonts w:hint="default"/>
        <w:lang w:val="en-US" w:eastAsia="en-US" w:bidi="ar-SA"/>
      </w:rPr>
    </w:lvl>
    <w:lvl w:ilvl="4">
      <w:numFmt w:val="bullet"/>
      <w:lvlText w:val="•"/>
      <w:lvlJc w:val="left"/>
      <w:pPr>
        <w:ind w:left="3640" w:hanging="410"/>
      </w:pPr>
      <w:rPr>
        <w:rFonts w:hint="default"/>
        <w:lang w:val="en-US" w:eastAsia="en-US" w:bidi="ar-SA"/>
      </w:rPr>
    </w:lvl>
    <w:lvl w:ilvl="5">
      <w:numFmt w:val="bullet"/>
      <w:lvlText w:val="•"/>
      <w:lvlJc w:val="left"/>
      <w:pPr>
        <w:ind w:left="4546" w:hanging="410"/>
      </w:pPr>
      <w:rPr>
        <w:rFonts w:hint="default"/>
        <w:lang w:val="en-US" w:eastAsia="en-US" w:bidi="ar-SA"/>
      </w:rPr>
    </w:lvl>
    <w:lvl w:ilvl="6">
      <w:numFmt w:val="bullet"/>
      <w:lvlText w:val="•"/>
      <w:lvlJc w:val="left"/>
      <w:pPr>
        <w:ind w:left="5451" w:hanging="410"/>
      </w:pPr>
      <w:rPr>
        <w:rFonts w:hint="default"/>
        <w:lang w:val="en-US" w:eastAsia="en-US" w:bidi="ar-SA"/>
      </w:rPr>
    </w:lvl>
    <w:lvl w:ilvl="7">
      <w:numFmt w:val="bullet"/>
      <w:lvlText w:val="•"/>
      <w:lvlJc w:val="left"/>
      <w:pPr>
        <w:ind w:left="6356" w:hanging="410"/>
      </w:pPr>
      <w:rPr>
        <w:rFonts w:hint="default"/>
        <w:lang w:val="en-US" w:eastAsia="en-US" w:bidi="ar-SA"/>
      </w:rPr>
    </w:lvl>
    <w:lvl w:ilvl="8">
      <w:numFmt w:val="bullet"/>
      <w:lvlText w:val="•"/>
      <w:lvlJc w:val="left"/>
      <w:pPr>
        <w:ind w:left="7261" w:hanging="410"/>
      </w:pPr>
      <w:rPr>
        <w:rFonts w:hint="default"/>
        <w:lang w:val="en-US" w:eastAsia="en-US" w:bidi="ar-SA"/>
      </w:rPr>
    </w:lvl>
  </w:abstractNum>
  <w:abstractNum w:abstractNumId="3" w15:restartNumberingAfterBreak="0">
    <w:nsid w:val="688214BD"/>
    <w:multiLevelType w:val="multilevel"/>
    <w:tmpl w:val="DE586BF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1028B"/>
    <w:rsid w:val="001345C4"/>
    <w:rsid w:val="00191920"/>
    <w:rsid w:val="001D2163"/>
    <w:rsid w:val="001D6885"/>
    <w:rsid w:val="00230A57"/>
    <w:rsid w:val="00244AA4"/>
    <w:rsid w:val="0024704A"/>
    <w:rsid w:val="002914BD"/>
    <w:rsid w:val="002944D2"/>
    <w:rsid w:val="002F0994"/>
    <w:rsid w:val="0036267B"/>
    <w:rsid w:val="00523238"/>
    <w:rsid w:val="0056754D"/>
    <w:rsid w:val="0071028B"/>
    <w:rsid w:val="00713445"/>
    <w:rsid w:val="00773618"/>
    <w:rsid w:val="007D3E0B"/>
    <w:rsid w:val="00836FDC"/>
    <w:rsid w:val="008F462F"/>
    <w:rsid w:val="009050F6"/>
    <w:rsid w:val="00932052"/>
    <w:rsid w:val="00932CFE"/>
    <w:rsid w:val="009F7120"/>
    <w:rsid w:val="00A12037"/>
    <w:rsid w:val="00B027A9"/>
    <w:rsid w:val="00B41B98"/>
    <w:rsid w:val="00C1618E"/>
    <w:rsid w:val="00CA5A6D"/>
    <w:rsid w:val="00CB037D"/>
    <w:rsid w:val="00CF24D4"/>
    <w:rsid w:val="00CF71E9"/>
    <w:rsid w:val="00D04597"/>
    <w:rsid w:val="00E358E8"/>
    <w:rsid w:val="00EA3B03"/>
    <w:rsid w:val="00EB6D41"/>
    <w:rsid w:val="00F37250"/>
    <w:rsid w:val="00FB3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881D6"/>
  <w15:docId w15:val="{55DF4C7B-EFFB-4F27-99C2-7145FD84F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240"/>
      <w:ind w:left="23"/>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B6D4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B6D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9608">
      <w:bodyDiv w:val="1"/>
      <w:marLeft w:val="0"/>
      <w:marRight w:val="0"/>
      <w:marTop w:val="0"/>
      <w:marBottom w:val="0"/>
      <w:divBdr>
        <w:top w:val="none" w:sz="0" w:space="0" w:color="auto"/>
        <w:left w:val="none" w:sz="0" w:space="0" w:color="auto"/>
        <w:bottom w:val="none" w:sz="0" w:space="0" w:color="auto"/>
        <w:right w:val="none" w:sz="0" w:space="0" w:color="auto"/>
      </w:divBdr>
    </w:div>
    <w:div w:id="710494536">
      <w:bodyDiv w:val="1"/>
      <w:marLeft w:val="0"/>
      <w:marRight w:val="0"/>
      <w:marTop w:val="0"/>
      <w:marBottom w:val="0"/>
      <w:divBdr>
        <w:top w:val="none" w:sz="0" w:space="0" w:color="auto"/>
        <w:left w:val="none" w:sz="0" w:space="0" w:color="auto"/>
        <w:bottom w:val="none" w:sz="0" w:space="0" w:color="auto"/>
        <w:right w:val="none" w:sz="0" w:space="0" w:color="auto"/>
      </w:divBdr>
    </w:div>
    <w:div w:id="780538280">
      <w:bodyDiv w:val="1"/>
      <w:marLeft w:val="0"/>
      <w:marRight w:val="0"/>
      <w:marTop w:val="0"/>
      <w:marBottom w:val="0"/>
      <w:divBdr>
        <w:top w:val="none" w:sz="0" w:space="0" w:color="auto"/>
        <w:left w:val="none" w:sz="0" w:space="0" w:color="auto"/>
        <w:bottom w:val="none" w:sz="0" w:space="0" w:color="auto"/>
        <w:right w:val="none" w:sz="0" w:space="0" w:color="auto"/>
      </w:divBdr>
    </w:div>
    <w:div w:id="951941334">
      <w:bodyDiv w:val="1"/>
      <w:marLeft w:val="0"/>
      <w:marRight w:val="0"/>
      <w:marTop w:val="0"/>
      <w:marBottom w:val="0"/>
      <w:divBdr>
        <w:top w:val="none" w:sz="0" w:space="0" w:color="auto"/>
        <w:left w:val="none" w:sz="0" w:space="0" w:color="auto"/>
        <w:bottom w:val="none" w:sz="0" w:space="0" w:color="auto"/>
        <w:right w:val="none" w:sz="0" w:space="0" w:color="auto"/>
      </w:divBdr>
    </w:div>
    <w:div w:id="1510215394">
      <w:bodyDiv w:val="1"/>
      <w:marLeft w:val="0"/>
      <w:marRight w:val="0"/>
      <w:marTop w:val="0"/>
      <w:marBottom w:val="0"/>
      <w:divBdr>
        <w:top w:val="none" w:sz="0" w:space="0" w:color="auto"/>
        <w:left w:val="none" w:sz="0" w:space="0" w:color="auto"/>
        <w:bottom w:val="none" w:sz="0" w:space="0" w:color="auto"/>
        <w:right w:val="none" w:sz="0" w:space="0" w:color="auto"/>
      </w:divBdr>
    </w:div>
    <w:div w:id="201421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khetiyasneha@gmail.com</dc:creator>
  <cp:lastModifiedBy>Godalka Dharmik</cp:lastModifiedBy>
  <cp:revision>35</cp:revision>
  <dcterms:created xsi:type="dcterms:W3CDTF">2026-04-04T13:05:00Z</dcterms:created>
  <dcterms:modified xsi:type="dcterms:W3CDTF">2026-04-04T14:24:00Z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Word LTSC</vt:lpwstr>
  </property>
  <property fmtid="{D5CDD505-2E9C-101B-9397-08002B2CF9AE}" pid="4" name="LastSaved">
    <vt:filetime>2026-04-04T00:00:00Z</vt:filetime>
  </property>
  <property fmtid="{D5CDD505-2E9C-101B-9397-08002B2CF9AE}" pid="5" name="Producer">
    <vt:lpwstr>Microsoft® Word LTSC</vt:lpwstr>
  </property>
</Properties>
</file>