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E2066" w14:textId="77777777" w:rsidR="00CE784A" w:rsidRDefault="00CE784A"/>
    <w:p w14:paraId="659F22D1" w14:textId="77777777" w:rsidR="00904C73" w:rsidRDefault="00904C73" w:rsidP="00904C73"/>
    <w:p w14:paraId="25078D8F" w14:textId="77777777" w:rsidR="00904C73" w:rsidRDefault="00904C73" w:rsidP="00904C73">
      <w:r>
        <w:t xml:space="preserve">**Introduction to the Data Transformation </w:t>
      </w:r>
      <w:proofErr w:type="gramStart"/>
      <w:r>
        <w:t>Process:*</w:t>
      </w:r>
      <w:proofErr w:type="gramEnd"/>
      <w:r>
        <w:t>*</w:t>
      </w:r>
    </w:p>
    <w:p w14:paraId="2DCE746D" w14:textId="77777777" w:rsidR="00904C73" w:rsidRDefault="00904C73" w:rsidP="00904C73"/>
    <w:p w14:paraId="64554C64" w14:textId="77777777" w:rsidR="00904C73" w:rsidRDefault="00904C73" w:rsidP="00904C73">
      <w:r>
        <w:t xml:space="preserve">In the realm of data science, the refinement of raw data into a format conducive to analysis is a pivotal step. This report elucidates a comprehensive data transformation project aimed at preparing a question-and-answer dataset for ingestion by a Large Language Model (LLM). The initial dataset, exhibited in the </w:t>
      </w:r>
      <w:r w:rsidRPr="00904C73">
        <w:rPr>
          <w:b/>
          <w:bCs/>
        </w:rPr>
        <w:t>first image</w:t>
      </w:r>
      <w:r>
        <w:t>, comprises a myriad of columns such as Paper ID, Question, Answer, Yes/No, Evidence, and Highlighted Evidence. The raw data, while rich in information, lacked the necessary coherence and reference context to be directly applicable for machine learning purposes.</w:t>
      </w:r>
    </w:p>
    <w:p w14:paraId="5FD730F2" w14:textId="5D7DA9ED" w:rsidR="00904C73" w:rsidRDefault="00904C73" w:rsidP="00904C73">
      <w:r w:rsidRPr="00CE784A">
        <w:drawing>
          <wp:inline distT="0" distB="0" distL="0" distR="0" wp14:anchorId="38ECC629" wp14:editId="4F123194">
            <wp:extent cx="5943600" cy="2246630"/>
            <wp:effectExtent l="0" t="0" r="0" b="1270"/>
            <wp:docPr id="1308299697" name="Picture 1308299697"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38888" name="Picture 1" descr="A screenshot of a document&#10;&#10;Description automatically generated"/>
                    <pic:cNvPicPr/>
                  </pic:nvPicPr>
                  <pic:blipFill>
                    <a:blip r:embed="rId4"/>
                    <a:stretch>
                      <a:fillRect/>
                    </a:stretch>
                  </pic:blipFill>
                  <pic:spPr>
                    <a:xfrm>
                      <a:off x="0" y="0"/>
                      <a:ext cx="5943600" cy="2246630"/>
                    </a:xfrm>
                    <a:prstGeom prst="rect">
                      <a:avLst/>
                    </a:prstGeom>
                  </pic:spPr>
                </pic:pic>
              </a:graphicData>
            </a:graphic>
          </wp:inline>
        </w:drawing>
      </w:r>
    </w:p>
    <w:p w14:paraId="37608D84" w14:textId="77777777" w:rsidR="00904C73" w:rsidRDefault="00904C73" w:rsidP="00904C73"/>
    <w:p w14:paraId="0E21DE18" w14:textId="77777777" w:rsidR="00904C73" w:rsidRDefault="00904C73" w:rsidP="00904C73">
      <w:r>
        <w:t xml:space="preserve">**Incorporation of Contextual </w:t>
      </w:r>
      <w:proofErr w:type="gramStart"/>
      <w:r>
        <w:t>References:*</w:t>
      </w:r>
      <w:proofErr w:type="gramEnd"/>
      <w:r>
        <w:t>*</w:t>
      </w:r>
    </w:p>
    <w:p w14:paraId="4451E9BA" w14:textId="77777777" w:rsidR="00904C73" w:rsidRDefault="00904C73" w:rsidP="00904C73"/>
    <w:p w14:paraId="15806874" w14:textId="77777777" w:rsidR="00904C73" w:rsidRDefault="00904C73" w:rsidP="00904C73">
      <w:r>
        <w:t>The transformation process began with the augmentation of context to the questions. Originally, the dataset's questions were standalone, lacking references to the source papers they were derived from. To remedy this, the phrase "In this paper, [Paper Name]" was programmatically prepended to each question, providing a clear linkage to the originating scholarly work. This contextualization is critical as it allows the LLM to understand the provenance of the information, potentially impacting the model's accuracy in answering or referencing the questions.</w:t>
      </w:r>
    </w:p>
    <w:p w14:paraId="7A33E27C" w14:textId="77777777" w:rsidR="00904C73" w:rsidRDefault="00904C73" w:rsidP="00904C73"/>
    <w:p w14:paraId="33849FAA" w14:textId="77777777" w:rsidR="00904C73" w:rsidRDefault="00904C73" w:rsidP="00904C73">
      <w:r>
        <w:t xml:space="preserve">**Synthesis of Meaningful </w:t>
      </w:r>
      <w:proofErr w:type="gramStart"/>
      <w:r>
        <w:t>Answers:*</w:t>
      </w:r>
      <w:proofErr w:type="gramEnd"/>
      <w:r>
        <w:t>*</w:t>
      </w:r>
    </w:p>
    <w:p w14:paraId="01EE16E7" w14:textId="77777777" w:rsidR="00904C73" w:rsidRDefault="00904C73" w:rsidP="00904C73"/>
    <w:p w14:paraId="25F13CBD" w14:textId="77777777" w:rsidR="00904C73" w:rsidRDefault="00904C73" w:rsidP="00904C73">
      <w:r>
        <w:t xml:space="preserve">The </w:t>
      </w:r>
      <w:r w:rsidRPr="00904C73">
        <w:rPr>
          <w:b/>
          <w:bCs/>
        </w:rPr>
        <w:t>second image</w:t>
      </w:r>
      <w:r>
        <w:t xml:space="preserve"> delineates the subsequent phase where answers were synthesized from multiple columns to form a singular, comprehensive response. This intricate process involved selecting the most cogent pieces of information from the Answer, Yes/No, Evidence, and Highlighted Evidence columns. By leveraging these fragments, the transformation script crafted a coherent and meaningful answer, thereby enhancing the quality of the dataset. The resulting answers were not only complete but also tailored to encapsulate the essence of the evidence presented.</w:t>
      </w:r>
    </w:p>
    <w:p w14:paraId="255C08BF" w14:textId="77777777" w:rsidR="00904C73" w:rsidRDefault="00904C73" w:rsidP="00904C73"/>
    <w:p w14:paraId="5DD13C10" w14:textId="3EFA1F5C" w:rsidR="00904C73" w:rsidRDefault="00904C73" w:rsidP="00904C73">
      <w:r w:rsidRPr="00CE784A">
        <w:lastRenderedPageBreak/>
        <w:drawing>
          <wp:inline distT="0" distB="0" distL="0" distR="0" wp14:anchorId="1C91D554" wp14:editId="7EF81F00">
            <wp:extent cx="5943600" cy="1819275"/>
            <wp:effectExtent l="0" t="0" r="0" b="0"/>
            <wp:docPr id="1093818326" name="Picture 10938183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78372" name="Picture 1" descr="A screenshot of a computer&#10;&#10;Description automatically generated"/>
                    <pic:cNvPicPr/>
                  </pic:nvPicPr>
                  <pic:blipFill>
                    <a:blip r:embed="rId5"/>
                    <a:stretch>
                      <a:fillRect/>
                    </a:stretch>
                  </pic:blipFill>
                  <pic:spPr>
                    <a:xfrm>
                      <a:off x="0" y="0"/>
                      <a:ext cx="5943600" cy="1819275"/>
                    </a:xfrm>
                    <a:prstGeom prst="rect">
                      <a:avLst/>
                    </a:prstGeom>
                  </pic:spPr>
                </pic:pic>
              </a:graphicData>
            </a:graphic>
          </wp:inline>
        </w:drawing>
      </w:r>
    </w:p>
    <w:p w14:paraId="32B3E792" w14:textId="77777777" w:rsidR="00904C73" w:rsidRDefault="00904C73" w:rsidP="00904C73"/>
    <w:p w14:paraId="3AC78C67" w14:textId="77777777" w:rsidR="00904C73" w:rsidRDefault="00904C73" w:rsidP="00904C73">
      <w:r>
        <w:t xml:space="preserve">**Transformation for Model </w:t>
      </w:r>
      <w:proofErr w:type="gramStart"/>
      <w:r>
        <w:t>Compatibility:*</w:t>
      </w:r>
      <w:proofErr w:type="gramEnd"/>
      <w:r>
        <w:t>*</w:t>
      </w:r>
    </w:p>
    <w:p w14:paraId="14622662" w14:textId="77777777" w:rsidR="00904C73" w:rsidRDefault="00904C73" w:rsidP="00904C73"/>
    <w:p w14:paraId="146744B6" w14:textId="2C2D6740" w:rsidR="00904C73" w:rsidRDefault="00904C73" w:rsidP="00904C73">
      <w:r>
        <w:t xml:space="preserve">The </w:t>
      </w:r>
      <w:r w:rsidRPr="00904C73">
        <w:rPr>
          <w:b/>
          <w:bCs/>
        </w:rPr>
        <w:t>third</w:t>
      </w:r>
      <w:r>
        <w:t xml:space="preserve"> </w:t>
      </w:r>
      <w:r w:rsidRPr="00904C73">
        <w:rPr>
          <w:b/>
          <w:bCs/>
        </w:rPr>
        <w:t>image</w:t>
      </w:r>
      <w:r>
        <w:t xml:space="preserve"> provides insight into the final format of the transformed data, designed for compatibility with the LLM. The conventional CSV file format was deemed unsuitable for the LLM's requirements. A Python script was thus employed to transmute the data into a bespoke format that aligns with the LLM's specifications. This script executed a series of complex data manipulations, ensuring that the dataset's final form was optimized for the model's consumption.</w:t>
      </w:r>
      <w:r>
        <w:br/>
      </w:r>
      <w:r>
        <w:br/>
      </w:r>
      <w:r w:rsidRPr="00CE784A">
        <w:drawing>
          <wp:inline distT="0" distB="0" distL="0" distR="0" wp14:anchorId="64DEBC3E" wp14:editId="5A2DB2A7">
            <wp:extent cx="5943600" cy="2050415"/>
            <wp:effectExtent l="0" t="0" r="0" b="0"/>
            <wp:docPr id="1723761316" name="Picture 1723761316"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57633" name="Picture 1" descr="A close-up of a document&#10;&#10;Description automatically generated"/>
                    <pic:cNvPicPr/>
                  </pic:nvPicPr>
                  <pic:blipFill>
                    <a:blip r:embed="rId6"/>
                    <a:stretch>
                      <a:fillRect/>
                    </a:stretch>
                  </pic:blipFill>
                  <pic:spPr>
                    <a:xfrm>
                      <a:off x="0" y="0"/>
                      <a:ext cx="5943600" cy="2050415"/>
                    </a:xfrm>
                    <a:prstGeom prst="rect">
                      <a:avLst/>
                    </a:prstGeom>
                  </pic:spPr>
                </pic:pic>
              </a:graphicData>
            </a:graphic>
          </wp:inline>
        </w:drawing>
      </w:r>
    </w:p>
    <w:p w14:paraId="58C3BC0E" w14:textId="77777777" w:rsidR="00904C73" w:rsidRDefault="00904C73" w:rsidP="00904C73"/>
    <w:p w14:paraId="681238EE" w14:textId="77777777" w:rsidR="00904C73" w:rsidRDefault="00904C73" w:rsidP="00904C73">
      <w:r>
        <w:t xml:space="preserve">**Feeding into the Large Language </w:t>
      </w:r>
      <w:proofErr w:type="gramStart"/>
      <w:r>
        <w:t>Model:*</w:t>
      </w:r>
      <w:proofErr w:type="gramEnd"/>
      <w:r>
        <w:t>*</w:t>
      </w:r>
    </w:p>
    <w:p w14:paraId="1E1EE61E" w14:textId="77777777" w:rsidR="00904C73" w:rsidRDefault="00904C73" w:rsidP="00904C73"/>
    <w:p w14:paraId="226ED6B4" w14:textId="77777777" w:rsidR="00904C73" w:rsidRDefault="00904C73" w:rsidP="00904C73">
      <w:r>
        <w:t>Once transformed, the data was ready to be fed into the LLM. This step is critical as the model's performance is heavily contingent on the quality and format of the input data. The meticulously structured data, now in a suitable format, stands ready to be utilized by the LLM for various downstream applications, such as answering queries, text generation, or even further model training.</w:t>
      </w:r>
    </w:p>
    <w:p w14:paraId="112F8E03" w14:textId="77777777" w:rsidR="00904C73" w:rsidRDefault="00904C73" w:rsidP="00904C73"/>
    <w:p w14:paraId="42AF9186" w14:textId="0FCA442E" w:rsidR="00CE784A" w:rsidRDefault="00CE784A" w:rsidP="00904C73"/>
    <w:sectPr w:rsidR="00CE784A" w:rsidSect="00267DCB">
      <w:pgSz w:w="12240" w:h="15840"/>
      <w:pgMar w:top="1440" w:right="1440" w:bottom="1440" w:left="144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grammar="clean"/>
  <w:defaultTabStop w:val="720"/>
  <w:drawingGridHorizontalSpacing w:val="120"/>
  <w:drawingGridVerticalSpacing w:val="163"/>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84A"/>
    <w:rsid w:val="00267DCB"/>
    <w:rsid w:val="00514BB4"/>
    <w:rsid w:val="00547B01"/>
    <w:rsid w:val="00904C73"/>
    <w:rsid w:val="00CE784A"/>
    <w:rsid w:val="00EB4E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9BEC093"/>
  <w15:chartTrackingRefBased/>
  <w15:docId w15:val="{4598E8E3-2A29-FE44-8501-4183A870C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418</Words>
  <Characters>2384</Characters>
  <Application>Microsoft Office Word</Application>
  <DocSecurity>0</DocSecurity>
  <Lines>19</Lines>
  <Paragraphs>5</Paragraphs>
  <ScaleCrop>false</ScaleCrop>
  <Company/>
  <LinksUpToDate>false</LinksUpToDate>
  <CharactersWithSpaces>2797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Dharnidhar Reddy Banala</dc:creator>
  <cp:keywords/>
  <dc:description/>
  <cp:lastModifiedBy>Dharnidhar Reddy Banala</cp:lastModifiedBy>
  <cp:revision>2</cp:revision>
  <dcterms:created xsi:type="dcterms:W3CDTF">2023-12-06T01:09:00Z</dcterms:created>
  <dcterms:modified xsi:type="dcterms:W3CDTF">2023-12-06T01:27:00Z</dcterms:modified>
</cp:coreProperties>
</file>