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OFFICIAL VERIFICATION REPORT</w:t>
      </w:r>
    </w:p>
    <w:p>
      <w:pPr>
        <w:jc w:val="center"/>
      </w:pPr>
      <w:r>
        <w:rPr>
          <w:i/>
          <w:sz w:val="20"/>
        </w:rPr>
        <w:t>Ticket ID: TICK-CASE_06_DUPLICATE_FILE  |  Category: GRANT_REQUEST  |  Date: 2026-10-14</w:t>
      </w:r>
    </w:p>
    <w:p>
      <w:pPr>
        <w:spacing w:after="240"/>
      </w:pPr>
    </w:p>
    <w:p>
      <w:pPr>
        <w:pStyle w:val="Heading1"/>
        <w:spacing w:before="280"/>
      </w:pPr>
      <w:r>
        <w:t>1. Executive Summary</w:t>
      </w:r>
    </w:p>
    <w:p>
      <w:pPr>
        <w:spacing w:line="276" w:lineRule="auto"/>
      </w:pPr>
      <w:r>
        <w:t>Automated verification completed successfully.</w:t>
      </w:r>
    </w:p>
    <w:p>
      <w:pPr>
        <w:pStyle w:val="Heading1"/>
        <w:spacing w:before="280"/>
      </w:pPr>
      <w:r>
        <w:t>2. Applicant &amp; Submission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Verified Value</w:t>
            </w:r>
          </w:p>
        </w:tc>
      </w:tr>
      <w:tr>
        <w:tc>
          <w:tcPr>
            <w:tcW w:type="dxa" w:w="4320"/>
          </w:tcPr>
          <w:p>
            <w:r>
              <w:t>Applicant Name</w:t>
            </w:r>
          </w:p>
        </w:tc>
        <w:tc>
          <w:tcPr>
            <w:tcW w:type="dxa" w:w="4320"/>
          </w:tcPr>
          <w:p>
            <w:r>
              <w:t>Applicant</w:t>
            </w:r>
          </w:p>
        </w:tc>
      </w:tr>
      <w:tr>
        <w:tc>
          <w:tcPr>
            <w:tcW w:type="dxa" w:w="4320"/>
          </w:tcPr>
          <w:p>
            <w:r>
              <w:t>Applicant Id</w:t>
            </w:r>
          </w:p>
        </w:tc>
        <w:tc>
          <w:tcPr>
            <w:tcW w:type="dxa" w:w="4320"/>
          </w:tcPr>
          <w:p>
            <w:r>
              <w:t>ID-12345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555-0199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Public Works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</w:tbl>
    <w:p>
      <w:pPr>
        <w:pStyle w:val="Heading1"/>
        <w:spacing w:before="280"/>
      </w:pPr>
      <w:r>
        <w:t>3. Civic Request Details</w:t>
      </w:r>
    </w:p>
    <w:p>
      <w:r>
        <w:t>Title / Subject: Community Project Request</w:t>
      </w:r>
    </w:p>
    <w:p>
      <w:r>
        <w:t>Amount Requested / Sanctioned: 50000</w:t>
      </w:r>
    </w:p>
    <w:p>
      <w:r>
        <w:t>Scope &amp; Description: Project implementation request.</w:t>
      </w:r>
    </w:p>
    <w:p>
      <w:pPr>
        <w:pStyle w:val="Heading1"/>
        <w:spacing w:before="280"/>
      </w:pPr>
      <w:r>
        <w:t>4. Supporting Documents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t>application_form</w:t>
            </w:r>
          </w:p>
        </w:tc>
        <w:tc>
          <w:tcPr>
            <w:tcW w:type="dxa" w:w="2160"/>
          </w:tcPr>
          <w:p>
            <w:r>
              <w:t>app.txt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keyword</w:t>
            </w:r>
          </w:p>
        </w:tc>
      </w:tr>
    </w:tbl>
    <w:p>
      <w:pPr>
        <w:pStyle w:val="Heading1"/>
        <w:spacing w:before="280"/>
      </w:pPr>
      <w:r>
        <w:t>5. Validation Findings &amp; Verification Checks</w:t>
      </w:r>
    </w:p>
    <w:p>
      <w:r>
        <w:rPr>
          <w:b/>
          <w:color w:val="10783C"/>
        </w:rPr>
        <w:t xml:space="preserve">[✔ PASSED] </w:t>
      </w:r>
      <w:r>
        <w:t>Consistency Check: Names match across docs</w:t>
      </w:r>
    </w:p>
    <w:p>
      <w:pPr>
        <w:pStyle w:val="Heading1"/>
        <w:spacing w:before="280"/>
      </w:pPr>
      <w:r>
        <w:t>6. Official Recommendation</w:t>
      </w:r>
    </w:p>
    <w:p>
      <w:r>
        <w:rPr>
          <w:b/>
          <w:color w:val="1450A0"/>
          <w:sz w:val="24"/>
        </w:rPr>
        <w:t>APPROVED FOR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