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59F" w:rsidRDefault="008554BE" w:rsidP="008554BE">
      <w:pPr>
        <w:spacing w:after="0" w:line="259" w:lineRule="auto"/>
        <w:ind w:left="0" w:firstLine="0"/>
        <w:jc w:val="center"/>
      </w:pPr>
      <w:r>
        <w:rPr>
          <w:sz w:val="48"/>
        </w:rPr>
        <w:t>Zoom AI Sign Language Interpretation</w:t>
      </w:r>
    </w:p>
    <w:p w:rsidR="00A9459F" w:rsidRDefault="008554BE">
      <w:pPr>
        <w:spacing w:after="0" w:line="259" w:lineRule="auto"/>
        <w:ind w:left="77" w:firstLine="0"/>
        <w:jc w:val="center"/>
      </w:pPr>
      <w:r>
        <w:rPr>
          <w:sz w:val="22"/>
        </w:rPr>
        <w:t>R.E.Dharshan and G.Madhulika Reddy</w:t>
      </w:r>
    </w:p>
    <w:p w:rsidR="00A9459F" w:rsidRDefault="008554BE" w:rsidP="00C3681F">
      <w:pPr>
        <w:spacing w:after="0" w:line="259" w:lineRule="auto"/>
        <w:ind w:left="80" w:right="70" w:hanging="10"/>
        <w:jc w:val="center"/>
      </w:pPr>
      <w:r>
        <w:t>Hindustan Institute of Technology and Science, Chennai</w:t>
      </w:r>
    </w:p>
    <w:p w:rsidR="00A9459F" w:rsidRDefault="00000000">
      <w:pPr>
        <w:spacing w:line="259" w:lineRule="auto"/>
        <w:ind w:left="80" w:right="70" w:hanging="10"/>
        <w:jc w:val="center"/>
      </w:pPr>
      <w:r>
        <w:t>{</w:t>
      </w:r>
      <w:r w:rsidR="008554BE">
        <w:t>21113049</w:t>
      </w:r>
      <w:r>
        <w:t xml:space="preserve">, </w:t>
      </w:r>
      <w:r w:rsidR="008554BE">
        <w:t>21113073</w:t>
      </w:r>
      <w:r>
        <w:t>}@</w:t>
      </w:r>
      <w:r w:rsidR="008554BE">
        <w:t>student.hindustanuniv.ac.in</w:t>
      </w:r>
    </w:p>
    <w:p w:rsidR="00A9459F" w:rsidRDefault="00A9459F">
      <w:pPr>
        <w:sectPr w:rsidR="00A9459F" w:rsidSect="003E578B">
          <w:pgSz w:w="12240" w:h="15840"/>
          <w:pgMar w:top="1098" w:right="1396" w:bottom="1468" w:left="1396" w:header="720" w:footer="720" w:gutter="0"/>
          <w:cols w:space="720"/>
        </w:sectPr>
      </w:pPr>
    </w:p>
    <w:p w:rsidR="00A9459F" w:rsidRDefault="00000000">
      <w:pPr>
        <w:spacing w:after="2" w:line="218" w:lineRule="auto"/>
        <w:ind w:left="-15" w:firstLine="199"/>
        <w:rPr>
          <w:iCs/>
          <w:szCs w:val="20"/>
        </w:rPr>
      </w:pPr>
      <w:r w:rsidRPr="003801DA">
        <w:rPr>
          <w:iCs/>
          <w:szCs w:val="20"/>
        </w:rPr>
        <w:t>Abstract</w:t>
      </w:r>
      <w:r w:rsidR="00C3681F">
        <w:rPr>
          <w:iCs/>
          <w:szCs w:val="20"/>
        </w:rPr>
        <w:t xml:space="preserve"> </w:t>
      </w:r>
      <w:r w:rsidRPr="003801DA">
        <w:rPr>
          <w:iCs/>
          <w:szCs w:val="20"/>
        </w:rPr>
        <w:t>—</w:t>
      </w:r>
      <w:r w:rsidR="00C3681F">
        <w:rPr>
          <w:iCs/>
          <w:szCs w:val="20"/>
        </w:rPr>
        <w:t xml:space="preserve"> </w:t>
      </w:r>
      <w:r w:rsidR="008554BE" w:rsidRPr="003801DA">
        <w:rPr>
          <w:iCs/>
          <w:szCs w:val="20"/>
        </w:rPr>
        <w:t>The lack of accessible sign language interpretation tools presents significant communication barriers for the Deaf and hard-of-hearing community. Existing solutions often fall short in accuracy, require specialized hardware, or struggle to capture the nuances of natural sign language. To address this challenge, our project titled "Zoom AI Sign Language Interpretation" proposes the development of a real-time sign language interpretation system leveraging computer vision and deep learning techniques. By employing AI and computer vision technology alongside a hardware setup featuring cameras to detect hand movements and landmarks, our solution aims to deliver cost-effective, real-time interpretation on standard devices. This approach seeks to promote inclusivity and accessibility, ultimately breaking down barriers to communication for individuals who rely on sign language. This system integrates seamlessly with the widely used Zoom platform, offering users the ability to engage in real-time sign language interpretation during video conferences. Leveraging computer vision algorithms, the system detects hand movements and landmarks, enabling accurate interpretation of sign language gestures.</w:t>
      </w:r>
    </w:p>
    <w:p w:rsidR="00281389" w:rsidRPr="003801DA" w:rsidRDefault="00281389">
      <w:pPr>
        <w:spacing w:after="2" w:line="218" w:lineRule="auto"/>
        <w:ind w:left="-15" w:firstLine="199"/>
        <w:rPr>
          <w:iCs/>
          <w:szCs w:val="20"/>
        </w:rPr>
      </w:pPr>
    </w:p>
    <w:p w:rsidR="00A9459F" w:rsidRPr="003801DA" w:rsidRDefault="00000000" w:rsidP="008554BE">
      <w:pPr>
        <w:spacing w:after="0" w:line="259" w:lineRule="auto"/>
        <w:ind w:left="0" w:firstLine="0"/>
        <w:rPr>
          <w:iCs/>
          <w:szCs w:val="20"/>
        </w:rPr>
      </w:pPr>
      <w:r w:rsidRPr="003801DA">
        <w:rPr>
          <w:iCs/>
          <w:szCs w:val="20"/>
        </w:rPr>
        <w:t>Index Terms—</w:t>
      </w:r>
      <w:r w:rsidR="008554BE" w:rsidRPr="003801DA">
        <w:rPr>
          <w:iCs/>
          <w:szCs w:val="20"/>
        </w:rPr>
        <w:t xml:space="preserve"> Sign language interpretation, Computer vision, Deep learning, Real-time communication, Accessibility, Deaf and hard-of-hearing community, Gesture recognition, Zoom integration, Artificial intelligence, Inclusivity, Remote communication</w:t>
      </w:r>
    </w:p>
    <w:p w:rsidR="008554BE" w:rsidRDefault="008554BE" w:rsidP="008554BE">
      <w:pPr>
        <w:spacing w:after="0" w:line="259" w:lineRule="auto"/>
        <w:ind w:left="0" w:firstLine="0"/>
      </w:pPr>
    </w:p>
    <w:p w:rsidR="00A9459F" w:rsidRDefault="00000000">
      <w:pPr>
        <w:spacing w:after="44" w:line="265" w:lineRule="auto"/>
        <w:ind w:left="10" w:hanging="10"/>
        <w:jc w:val="center"/>
      </w:pPr>
      <w:r>
        <w:t>I. I</w:t>
      </w:r>
      <w:r>
        <w:rPr>
          <w:sz w:val="16"/>
        </w:rPr>
        <w:t>NTRODUCTION</w:t>
      </w:r>
    </w:p>
    <w:p w:rsidR="008554BE" w:rsidRPr="008554BE" w:rsidRDefault="008554BE" w:rsidP="008554BE">
      <w:r w:rsidRPr="008554BE">
        <w:t>The Deaf and hard-of-hearing community faces significant challenges in accessing effective communication tools, particularly in environments where sign language interpretation is required. Traditional methods of sign language interpretation often rely on in-person interpreters or specialized hardware, which can be costly, time-consuming, and logistically challenging to arrange, especially in remote or virtual settings. As a result, individuals who rely on sign language as their primary means of communication often encounter barriers to fully participate in various aspects of life, including education, employment, healthcare, and social interactions.</w:t>
      </w:r>
      <w:r>
        <w:t xml:space="preserve"> </w:t>
      </w:r>
      <w:r w:rsidRPr="008554BE">
        <w:t>Moreover, existing technologies for sign language interpretation, while innovative, often lack the accuracy and reliability needed to effectively capture the nuances of natural sign language. This limitation can lead to misinterpretations, misunderstandings, and frustration for both sign language users and their communication partners.</w:t>
      </w:r>
    </w:p>
    <w:p w:rsidR="008554BE" w:rsidRDefault="008554BE">
      <w:pPr>
        <w:ind w:left="-15" w:right="-15"/>
      </w:pPr>
    </w:p>
    <w:p w:rsidR="000C742D" w:rsidRDefault="000C742D">
      <w:pPr>
        <w:ind w:left="-15" w:right="-15"/>
      </w:pPr>
      <w:r w:rsidRPr="000C742D">
        <w:t xml:space="preserve">In response to these challenges, our project, "Zoom AI Sign Language Interpretation," seeks to develop a comprehensive </w:t>
      </w:r>
      <w:r w:rsidRPr="000C742D">
        <w:t xml:space="preserve">solution that leverages state-of-the-art technologies to provide real-time sign language interpretation in virtual communication environments. By integrating with the widely used Zoom platform, our system aims to bridge the communication gap between sign language users and non-signers during video conferences, webinars, and virtual meetings. Central to our solution is the application of advanced computer vision and deep learning techniques, which enable accurate and robust detection and interpretation of sign language gestures. Through the analysis of hand movements, gestures, and facial expressions, our system can dynamically interpret sign language in </w:t>
      </w:r>
      <w:r w:rsidR="00C3681F">
        <w:t>real time</w:t>
      </w:r>
      <w:r w:rsidRPr="000C742D">
        <w:t>, providing instant translation for all participants in a virtual meeting.</w:t>
      </w:r>
      <w:r>
        <w:t xml:space="preserve"> </w:t>
      </w:r>
      <w:r w:rsidRPr="000C742D">
        <w:t>Furthermore, our solution is designed to be accessible and user-friendly, requiring minimal setup and configuration. By leveraging standard devices such as webcams and smartphones, our system eliminates the need for specialized hardware, making it more accessible and cost-effective for both individuals and organizations.</w:t>
      </w:r>
    </w:p>
    <w:p w:rsidR="00881779" w:rsidRDefault="00881779">
      <w:pPr>
        <w:ind w:left="-15" w:right="-15"/>
      </w:pPr>
    </w:p>
    <w:p w:rsidR="00881779" w:rsidRDefault="000C742D" w:rsidP="00881779">
      <w:pPr>
        <w:ind w:left="-15" w:right="-15"/>
      </w:pPr>
      <w:r>
        <w:t>The integration of sign language recognition using AI into Zoom represents a significant leap forward in making digital communication more accessible and inclusive, particularly for the deaf and hard-of-hearing community. This innovative application of artificial intelligence within a widely used video conferencing platform aims to bridge the communication gap</w:t>
      </w:r>
      <w:r w:rsidR="00881779">
        <w:t xml:space="preserve"> </w:t>
      </w:r>
      <w:r>
        <w:t>by providing real-time sign language interpretation. By leveraging advanced AI technologies, such as machine</w:t>
      </w:r>
      <w:r w:rsidR="00881779">
        <w:t xml:space="preserve"> </w:t>
      </w:r>
      <w:r>
        <w:t xml:space="preserve">learning, computer vision, and natural language processing, this system can interpret sign language live during Zoom calls and translate it into text or spoken language, enabling seamless communication between sign language users and those who are not familiar with it. </w:t>
      </w:r>
    </w:p>
    <w:p w:rsidR="00881779" w:rsidRDefault="00881779" w:rsidP="00881779">
      <w:pPr>
        <w:ind w:left="-15" w:right="-15"/>
      </w:pPr>
    </w:p>
    <w:p w:rsidR="000C742D" w:rsidRDefault="000C742D" w:rsidP="00881779">
      <w:pPr>
        <w:ind w:left="-15" w:right="-15"/>
      </w:pPr>
      <w:r>
        <w:t>At the core of this technology is the challenge of accurately capturing and interpreting the nuanced gestures, facial expressions, and body movements that constitute sign languages. Unlike traditional spoken languages, sign languages are highly visual and require an understanding of complex visual-spatial information. The AI models involved in this system are trained on extensive datasets of sign language gestures, capturing a wide array of expressions and nuances to ensure a broad understanding of different sign languages.</w:t>
      </w:r>
    </w:p>
    <w:p w:rsidR="00881779" w:rsidRDefault="00881779" w:rsidP="00881779">
      <w:pPr>
        <w:ind w:left="-15" w:right="-15"/>
      </w:pPr>
    </w:p>
    <w:p w:rsidR="00A9459F" w:rsidRDefault="000C742D" w:rsidP="000C742D">
      <w:pPr>
        <w:ind w:left="-15" w:right="-15"/>
      </w:pPr>
      <w:r w:rsidRPr="000C742D">
        <w:t xml:space="preserve">The integration process involves several key steps, starting with the real-time capture of video during Zoom calls. Advanced computer vision techniques are applied to detect </w:t>
      </w:r>
      <w:r w:rsidRPr="000C742D">
        <w:lastRenderedPageBreak/>
        <w:t>and track hand movements, facial expressions, and body posture of the sign language user. Feature extraction algorithms then isolate relevant features from the video stream, which are critical for recognizing different signs. These features feed into deep learning models, such as Convolutional Neural Networks (CNNs) for spatial analysis and Recurrent Neural Networks (RNNs) or Long Short-Term Memory (LSTM) networks for understanding temporal sequences of gestures.</w:t>
      </w:r>
    </w:p>
    <w:p w:rsidR="00A9459F" w:rsidRDefault="003F5919">
      <w:pPr>
        <w:spacing w:after="726" w:line="259" w:lineRule="auto"/>
        <w:ind w:left="59" w:firstLine="0"/>
        <w:jc w:val="left"/>
      </w:pPr>
      <w:r>
        <w:rPr>
          <w:noProof/>
        </w:rPr>
        <w:drawing>
          <wp:inline distT="0" distB="0" distL="0" distR="0" wp14:anchorId="16D7780F" wp14:editId="6325A659">
            <wp:extent cx="3188335" cy="162115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5"/>
                    <a:stretch>
                      <a:fillRect/>
                    </a:stretch>
                  </pic:blipFill>
                  <pic:spPr>
                    <a:xfrm>
                      <a:off x="0" y="0"/>
                      <a:ext cx="3188335" cy="1621155"/>
                    </a:xfrm>
                    <a:prstGeom prst="rect">
                      <a:avLst/>
                    </a:prstGeom>
                  </pic:spPr>
                </pic:pic>
              </a:graphicData>
            </a:graphic>
          </wp:inline>
        </w:drawing>
      </w:r>
    </w:p>
    <w:p w:rsidR="00A9459F" w:rsidRDefault="00000000">
      <w:pPr>
        <w:spacing w:after="433" w:line="265" w:lineRule="auto"/>
        <w:ind w:left="10" w:hanging="10"/>
        <w:jc w:val="center"/>
      </w:pPr>
      <w:r>
        <w:rPr>
          <w:sz w:val="16"/>
        </w:rPr>
        <w:t xml:space="preserve">Figure 1. </w:t>
      </w:r>
      <w:r w:rsidR="000C742D">
        <w:rPr>
          <w:sz w:val="16"/>
        </w:rPr>
        <w:t>Sign Language Integration Architecture</w:t>
      </w:r>
    </w:p>
    <w:p w:rsidR="000C742D" w:rsidRDefault="000C742D" w:rsidP="000C742D">
      <w:pPr>
        <w:spacing w:after="0"/>
        <w:ind w:left="-15" w:right="-15"/>
      </w:pPr>
      <w:r w:rsidRPr="000C742D">
        <w:t>The development of Zoom-integrated sign language</w:t>
      </w:r>
      <w:r w:rsidR="00C3681F">
        <w:t xml:space="preserve"> </w:t>
      </w:r>
      <w:r w:rsidRPr="000C742D">
        <w:t xml:space="preserve">recognition utilizing AI not only reflects a technological advancement but also signifies a cultural and social shift towards more inclusive digital spaces. The inclusion of </w:t>
      </w:r>
      <w:r w:rsidR="00C3681F">
        <w:t>AI-driven</w:t>
      </w:r>
      <w:r w:rsidRPr="000C742D">
        <w:t xml:space="preserve"> sign language interpretation directly within a major communication platform like Zoom addresses a longstanding barrier faced by the deaf and </w:t>
      </w:r>
      <w:r w:rsidR="00855813">
        <w:t>hard-of-hearing</w:t>
      </w:r>
      <w:r w:rsidRPr="000C742D">
        <w:t xml:space="preserve"> community: the difficulty of participating in mainstream digital communication platforms on equal footing with hearing individuals. This integration is a crucial step in recognizing the importance of accessibility and inclusivity in the digital age, ensuring that everyone, regardless of their hearing ability, has equal access to communication and collaboration tools.</w:t>
      </w:r>
    </w:p>
    <w:p w:rsidR="00A9459F" w:rsidRDefault="000C742D">
      <w:pPr>
        <w:spacing w:after="156"/>
        <w:ind w:left="-15" w:right="-15"/>
      </w:pPr>
      <w:r w:rsidRPr="000C742D">
        <w:t>In this paper, we present the design, implementation, and evaluation of our sign language interpretation system. We discuss the underlying technologies, algorithms, and methodologies used to develop the system, as well as its integration with the Zoom platform. Additionally, we present the results of user testing and feedback, highlighting the effectiveness and usability of our solution in real-world scenarios. Finally, we discuss potential applications, challenges, and future directions for further improving and expanding the capabilities of our system to better serve the needs of the Deaf and hard-of-hearing community.</w:t>
      </w:r>
    </w:p>
    <w:p w:rsidR="00A9459F" w:rsidRDefault="00000000">
      <w:pPr>
        <w:numPr>
          <w:ilvl w:val="0"/>
          <w:numId w:val="1"/>
        </w:numPr>
        <w:spacing w:after="44" w:line="265" w:lineRule="auto"/>
        <w:ind w:left="388" w:hanging="388"/>
        <w:jc w:val="center"/>
      </w:pPr>
      <w:r>
        <w:t>S</w:t>
      </w:r>
      <w:r>
        <w:rPr>
          <w:sz w:val="16"/>
        </w:rPr>
        <w:t xml:space="preserve">YSTEM </w:t>
      </w:r>
      <w:r>
        <w:t>A</w:t>
      </w:r>
      <w:r>
        <w:rPr>
          <w:sz w:val="16"/>
        </w:rPr>
        <w:t>RCHITECTURE</w:t>
      </w:r>
    </w:p>
    <w:p w:rsidR="000C742D" w:rsidRDefault="00000000" w:rsidP="000C742D">
      <w:pPr>
        <w:ind w:left="-15" w:right="-15"/>
      </w:pPr>
      <w:r>
        <w:t xml:space="preserve">Figure 1 illustrates the general architecture of the </w:t>
      </w:r>
      <w:r w:rsidR="000C742D">
        <w:t>Sign Language Detection</w:t>
      </w:r>
      <w:r w:rsidR="000C742D" w:rsidRPr="000C742D">
        <w:t xml:space="preserve"> The "Zoom AI Sign Language Interpretation" system boasts a sophisticated and multifaceted </w:t>
      </w:r>
      <w:r w:rsidR="000C742D" w:rsidRPr="000C742D">
        <w:t>architecture meticulously crafted to seamlessly integrate cutting-edge technologies and deliver real-time sign language interpretation within virtual communication environments. At its core, this architecture comprises a constellation of interconnected modules, each meticulously designed to fulfill specific functionalities critical to the system's overall operation and effectiveness.</w:t>
      </w:r>
    </w:p>
    <w:p w:rsidR="000C742D" w:rsidRDefault="000C742D" w:rsidP="000C742D">
      <w:pPr>
        <w:ind w:left="-15" w:right="-15"/>
      </w:pPr>
      <w:r>
        <w:t>Central to the architecture is the Input Module, serving as the gateway through which the system captures video streams from the user's webcam or camera-enabled device. These streams, brimming with intricate hand gestures and facial expressions, undergo a meticulous preprocessing stage in the Preprocessing Module. Here, sophisticated algorithms meticulously enhance image quality, eradicate noise, and standardize input formats, ensuring that subsequent processing stages receive pristine and standardized data for analysis.</w:t>
      </w:r>
      <w:r w:rsidR="008D2776">
        <w:t xml:space="preserve"> </w:t>
      </w:r>
      <w:r>
        <w:t>The Hand Detection Module takes the reins next, leveraging state-of-the-art computer vision techniques to meticulously detect and localize the user's hands within the video frames. This module, akin to a digital sentinel, deftly identifies the regions of interest (ROIs) enveloping the user's hands and extracts pertinent features such as hand landmarks, contours, and motion trajectories, laying the groundwork for subsequent analysis.</w:t>
      </w:r>
    </w:p>
    <w:p w:rsidR="00EA461F" w:rsidRDefault="008D2776" w:rsidP="00EA461F">
      <w:pPr>
        <w:ind w:left="-15" w:right="-15"/>
      </w:pPr>
      <w:r w:rsidRPr="008D2776">
        <w:t xml:space="preserve">Subsequently, the baton passes to the Gesture Recognition Module, where the magic of deep learning unfolds. Here, sophisticated neural networks, such as convolutional neural networks (CNNs) or recurrent neural networks (RNNs), are harnessed to decode and interpret the intricate hand gestures in </w:t>
      </w:r>
      <w:r w:rsidR="00855813">
        <w:t>real time</w:t>
      </w:r>
      <w:r w:rsidRPr="008D2776">
        <w:t xml:space="preserve">. Through a symphony of computational prowess, these algorithms meticulously scrutinize the extracted hand features, discerning the subtleties of sign language gestures with unparalleled accuracy and speed. Upon deciphering the sign language gestures, the Integration Module takes center stage, orchestrating the seamless amalgamation of interpreted gestures into the Zoom platform in </w:t>
      </w:r>
      <w:r w:rsidR="00855813">
        <w:t>real time</w:t>
      </w:r>
      <w:r w:rsidRPr="008D2776">
        <w:t>. With deft finesse, this module interfaces with the Zoom API, ingeniously overlaying the interpreted gestures onto the user's video feed, seamlessly integrating with Zoom's immersive video conferencing interface without skipping a beat.</w:t>
      </w:r>
    </w:p>
    <w:p w:rsidR="003F5919" w:rsidRDefault="003F5919" w:rsidP="000C742D">
      <w:pPr>
        <w:ind w:left="-15" w:right="-15"/>
      </w:pPr>
    </w:p>
    <w:p w:rsidR="008D2776" w:rsidRDefault="00EA461F" w:rsidP="000C742D">
      <w:pPr>
        <w:ind w:left="-15" w:right="-15"/>
      </w:pPr>
      <w:r>
        <w:rPr>
          <w:noProof/>
        </w:rPr>
        <w:drawing>
          <wp:inline distT="0" distB="0" distL="0" distR="0">
            <wp:extent cx="3188335" cy="1156335"/>
            <wp:effectExtent l="0" t="0" r="0" b="5715"/>
            <wp:docPr id="752670230" name="Picture 4" descr="Real-time video streaming for surveillanc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l-time video streaming for surveillance applic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8335" cy="1156335"/>
                    </a:xfrm>
                    <a:prstGeom prst="rect">
                      <a:avLst/>
                    </a:prstGeom>
                    <a:noFill/>
                    <a:ln>
                      <a:noFill/>
                    </a:ln>
                  </pic:spPr>
                </pic:pic>
              </a:graphicData>
            </a:graphic>
          </wp:inline>
        </w:drawing>
      </w:r>
    </w:p>
    <w:p w:rsidR="00EA461F" w:rsidRDefault="00EA461F" w:rsidP="000C742D">
      <w:pPr>
        <w:ind w:left="-15" w:right="-15"/>
      </w:pPr>
    </w:p>
    <w:p w:rsidR="00EA461F" w:rsidRDefault="00EA461F" w:rsidP="00EA461F">
      <w:pPr>
        <w:spacing w:after="0" w:line="265" w:lineRule="auto"/>
        <w:ind w:left="10" w:hanging="10"/>
        <w:jc w:val="center"/>
      </w:pPr>
      <w:r>
        <w:rPr>
          <w:sz w:val="16"/>
        </w:rPr>
        <w:t>Figure 2. Camera Process for Streaming</w:t>
      </w:r>
    </w:p>
    <w:p w:rsidR="008D2776" w:rsidRDefault="008D2776" w:rsidP="00EA461F">
      <w:pPr>
        <w:ind w:left="-15" w:right="-15"/>
      </w:pPr>
      <w:r>
        <w:t xml:space="preserve">Video Capture and Hand Detection: At the foundation, the system utilizes the OpenCV library to access the webcam and capture video frames in </w:t>
      </w:r>
      <w:r w:rsidR="00855813">
        <w:t>real-time</w:t>
      </w:r>
      <w:r>
        <w:t xml:space="preserve">. This continuous stream of </w:t>
      </w:r>
      <w:r>
        <w:lastRenderedPageBreak/>
        <w:t>frames serves as the input to the hand detection module. Leveraging the cvzone.HandTrackingModule, the system efficiently identifies the presence of a hand within the video</w:t>
      </w:r>
      <w:r w:rsidR="00EA461F">
        <w:t xml:space="preserve"> </w:t>
      </w:r>
      <w:r>
        <w:t>frame. This module, pre-configured to track a single hand, applies advanced computer vision techniques to accurately locate and generate a bounding box around the detected hand, extracting it from the frame for further processing. Preprocessing for Classification: Following detection, the hand image undergoes a series of preprocessing steps to prepare it for classification. This involves cropping the image to a specific size while maintaining the original aspect ratio to prevent distortion of the hand gesture. The cropping includes an additional offset to ensure that the entire hand is captured within the frame, considering the variability in hand sizes and movements. This standardized preprocessing step is critical for maintaining consistency in the input data for the classification model, enhancing its ability to accurately recognize gestures.</w:t>
      </w:r>
    </w:p>
    <w:p w:rsidR="008D2776" w:rsidRDefault="008D2776" w:rsidP="008D2776">
      <w:pPr>
        <w:ind w:left="-15" w:right="-15"/>
      </w:pPr>
    </w:p>
    <w:p w:rsidR="00EA461F" w:rsidRDefault="008D2776" w:rsidP="008D2776">
      <w:pPr>
        <w:ind w:left="-15" w:right="-15"/>
      </w:pPr>
      <w:r>
        <w:t xml:space="preserve">Sign Language Classification: At the heart of the system lies the classification module powered by a pre-trained deep learning model. This model, loaded from a file, has been trained on a dataset of hand gestures representing different signs in sign language. Through the application of the </w:t>
      </w:r>
      <w:r w:rsidR="00855813">
        <w:t>cv zone</w:t>
      </w:r>
      <w:r>
        <w:t xml:space="preserve">.ClassificationModule, the preprocessed hand image is classified into one of the predefined categories (e.g., letters "A", "B", </w:t>
      </w:r>
      <w:r w:rsidR="00855813">
        <w:t xml:space="preserve">and </w:t>
      </w:r>
      <w:r>
        <w:t>"C"). The classification process relies on the model's ability to interpret the complex patterns and features of hand gestures, translating them into recognizable signs with associated textual representations. Output and User Interaction</w:t>
      </w:r>
      <w:r w:rsidR="00EA461F">
        <w:t>.</w:t>
      </w:r>
    </w:p>
    <w:p w:rsidR="00EA461F" w:rsidRDefault="00EA461F" w:rsidP="008D2776">
      <w:pPr>
        <w:ind w:left="-15" w:right="-15"/>
      </w:pPr>
    </w:p>
    <w:p w:rsidR="008D2776" w:rsidRDefault="008D2776" w:rsidP="008D2776">
      <w:pPr>
        <w:ind w:left="-15" w:right="-15"/>
      </w:pPr>
      <w:r>
        <w:t xml:space="preserve"> The culmination of the process is the presentation of the recognized sign language gesture as text on the user's screen. This real-time feedback allows users to see the interpretation of their hand gestures, facilitating communication through sign language in a digital format. Moreover, the system offers interactive features through which users can alter </w:t>
      </w:r>
      <w:r w:rsidR="00855813">
        <w:t>their</w:t>
      </w:r>
      <w:r>
        <w:t xml:space="preserve"> </w:t>
      </w:r>
      <w:r w:rsidR="00855813">
        <w:t>behavior</w:t>
      </w:r>
      <w:r>
        <w:t>. By pressing designated keys, users can switch between different modes, such as displaying single gestures, concatenating gestures into words, or forming sentences. This level of interaction not only enhances the usability of the system but also allows for a customizable user experience tailored to the individual's needs.</w:t>
      </w:r>
    </w:p>
    <w:p w:rsidR="008D2776" w:rsidRDefault="008D2776" w:rsidP="008D2776">
      <w:pPr>
        <w:ind w:left="-15" w:right="-15"/>
      </w:pPr>
    </w:p>
    <w:p w:rsidR="008D2776" w:rsidRDefault="008D2776" w:rsidP="008D2776">
      <w:pPr>
        <w:ind w:left="-15" w:right="-15"/>
      </w:pPr>
      <w:r>
        <w:t xml:space="preserve">Loop and Exit: The architecture is designed to operate in a continuous loop, processing video frames in </w:t>
      </w:r>
      <w:r w:rsidR="00855813">
        <w:t>real-time</w:t>
      </w:r>
      <w:r>
        <w:t xml:space="preserve"> until the user decides to terminate the application. This loop ensures that the system remains responsive and interactive, capable of recognizing and displaying sign language gestures as long as the user requires. Exiting the application is as simple as pressing a specific key, at which point the system gracefully shuts down, releasing all resources and closing the webcam access.</w:t>
      </w:r>
    </w:p>
    <w:p w:rsidR="008D2776" w:rsidRDefault="008D2776" w:rsidP="008D2776">
      <w:pPr>
        <w:ind w:left="-15" w:right="-15"/>
      </w:pPr>
    </w:p>
    <w:p w:rsidR="00A9459F" w:rsidRDefault="008D2776" w:rsidP="008D2776">
      <w:pPr>
        <w:ind w:left="-15" w:right="-15"/>
      </w:pPr>
      <w:r>
        <w:t>In summary, the system architecture described offers a comprehensive solution for real-time sign language recognition, employing a blend of computer vision and machine learning technologies. From capturing video and detecting hand gestures to classifying and displaying recognized signs, each component works in harmony to provide an accessible and interactive tool for sign language communication.</w:t>
      </w:r>
    </w:p>
    <w:p w:rsidR="00A9459F" w:rsidRDefault="00000000">
      <w:pPr>
        <w:numPr>
          <w:ilvl w:val="0"/>
          <w:numId w:val="1"/>
        </w:numPr>
        <w:spacing w:after="44" w:line="265" w:lineRule="auto"/>
        <w:ind w:left="388" w:hanging="388"/>
        <w:jc w:val="center"/>
      </w:pPr>
      <w:r>
        <w:t>H</w:t>
      </w:r>
      <w:r>
        <w:rPr>
          <w:sz w:val="16"/>
        </w:rPr>
        <w:t xml:space="preserve">ARDWARE </w:t>
      </w:r>
      <w:r>
        <w:t>D</w:t>
      </w:r>
      <w:r>
        <w:rPr>
          <w:sz w:val="16"/>
        </w:rPr>
        <w:t>EVICES</w:t>
      </w:r>
    </w:p>
    <w:p w:rsidR="00EA461F" w:rsidRDefault="008D2776" w:rsidP="008D2776">
      <w:pPr>
        <w:ind w:left="-15" w:right="-15"/>
      </w:pPr>
      <w:r w:rsidRPr="008D2776">
        <w:t xml:space="preserve">The hardware configuration underpinning the "Zoom AI Sign Language Interpretation" system is strategically engineered to harness the power of accessible technology while facilitating seamless communication between users. At the heart of this configuration lies the ubiquitous webcam or camera-enabled device, serving as the system's primary input interface. Leveraging the advanced imaging capabilities of modern webcams, this device acts as the sentinel capturing the intricate nuances of hand gestures and facial expressions during virtual communication sessions. </w:t>
      </w:r>
    </w:p>
    <w:p w:rsidR="00EA461F" w:rsidRDefault="00EA461F" w:rsidP="008D2776">
      <w:pPr>
        <w:ind w:left="-15" w:right="-15"/>
      </w:pPr>
    </w:p>
    <w:p w:rsidR="008D2776" w:rsidRDefault="008D2776" w:rsidP="008D2776">
      <w:pPr>
        <w:ind w:left="-15" w:right="-15"/>
      </w:pPr>
      <w:r w:rsidRPr="008D2776">
        <w:t>Moreover, the system's reliance on network protocols constitutes a pivotal aspect of its hardware architecture, enabling seamless connectivity with external APIs and services. Through network-enabled communication channels, the system effortlessly transmits video and audio streams to remote servers for processing and interpretation. This network-centric approach not only enhances the system's scalability and interoperability but also empowers users with the flexibility to access sign language interpretation services across diverse communication platforms and devices.</w:t>
      </w:r>
    </w:p>
    <w:p w:rsidR="008D2776" w:rsidRDefault="008D2776" w:rsidP="008D2776">
      <w:pPr>
        <w:spacing w:before="240" w:after="0"/>
        <w:ind w:left="-15" w:right="-15"/>
      </w:pPr>
      <w:r w:rsidRPr="008D2776">
        <w:t>By leveraging standard hardware components and network connectivity, the "Zoom AI Sign Language Interpretation" system epitomizes accessibility and inclusivity, ensuring compatibility with a myriad of computing devices and communication ecosystems. This meticulously crafted hardware configuration underscores the system's commitment to democratizing access to sign language interpretation services, thereby fostering greater connectivity and understanding within virtual communication environments.</w:t>
      </w:r>
    </w:p>
    <w:p w:rsidR="00EA461F" w:rsidRDefault="00EA461F" w:rsidP="008D2776">
      <w:pPr>
        <w:spacing w:before="240" w:after="295"/>
        <w:ind w:left="-15" w:right="-15"/>
      </w:pPr>
      <w:r>
        <w:t>Figure 2 illustrates</w:t>
      </w:r>
      <w:r w:rsidR="008D2776" w:rsidRPr="008D2776">
        <w:t xml:space="preserve"> the camera captures video frames, which are then individually processed. Before analysis, preprocessing techniques are applied to enhance the quality of the images, including resizing and noise reduction. Computer vision algorithms are then employed to detect and track the user's hands within these frames, isolating relevant regions for gesture recognition. Through deep learning models trained on sign language datasets, the system interprets these hand movements to recognize specific signs. </w:t>
      </w:r>
    </w:p>
    <w:p w:rsidR="00A9459F" w:rsidRDefault="008D2776" w:rsidP="008D2776">
      <w:pPr>
        <w:spacing w:before="240" w:after="295"/>
        <w:ind w:left="-15" w:right="-15"/>
      </w:pPr>
      <w:r w:rsidRPr="008D2776">
        <w:lastRenderedPageBreak/>
        <w:t>The recognized signs are then seamlessly integrated into the Zoom interface, providing real-time feedback to users, such as textual translations or graphical representations. Ultimately, by effectively utilizing the camera as a source of video input and coupling it with AI-based recognition algorithms, the project aims to facilitate inclusive and accessible communication for individuals using sign language during Zoom meetings</w:t>
      </w:r>
      <w:r>
        <w:t>.</w:t>
      </w:r>
    </w:p>
    <w:p w:rsidR="00A9459F" w:rsidRDefault="008D2776">
      <w:pPr>
        <w:spacing w:after="137"/>
        <w:ind w:left="-15" w:right="-15"/>
      </w:pPr>
      <w:r w:rsidRPr="008D2776">
        <w:t>In essence, the hardware configuration of the "Zoom AI Sign Language Interpretation" system embodies a harmonious fusion of accessibility, reliability, and scalability, empowering users to transcend communication barriers and engage in meaningful interactions irrespective of linguistic or sensory differences. Through its innovative utilization of commonplace hardware and network technologies, the system heralds a new era of inclusive communication, where sign language interpretation becomes seamlessly integrated into the fabric of virtual interactions, enriching the lives of users and fostering a more inclusive society</w:t>
      </w:r>
      <w:r w:rsidR="00855813">
        <w:t>.</w:t>
      </w:r>
    </w:p>
    <w:p w:rsidR="00A9459F" w:rsidRDefault="00000000">
      <w:pPr>
        <w:spacing w:after="44" w:line="265" w:lineRule="auto"/>
        <w:ind w:left="10" w:hanging="10"/>
        <w:jc w:val="center"/>
      </w:pPr>
      <w:r>
        <w:t>IV. S</w:t>
      </w:r>
      <w:r>
        <w:rPr>
          <w:sz w:val="16"/>
        </w:rPr>
        <w:t xml:space="preserve">OFTWARE </w:t>
      </w:r>
      <w:r>
        <w:t>M</w:t>
      </w:r>
      <w:r>
        <w:rPr>
          <w:sz w:val="16"/>
        </w:rPr>
        <w:t>ODULES</w:t>
      </w:r>
    </w:p>
    <w:p w:rsidR="00A9459F" w:rsidRDefault="000D75FE">
      <w:pPr>
        <w:ind w:left="-15" w:right="-15"/>
      </w:pPr>
      <w:r w:rsidRPr="000D75FE">
        <w:t xml:space="preserve">The software architecture for the "Zoom AI Sign Language Interpretation" project encompasses several interconnected modules, each serving distinct purposes to facilitate real-time sign language interpretation over Zoom. At its core lies the Hand Tracking Module, meticulously crafted to detect and track the intricate movements of the user's hands. Leveraging computer vision techniques, particularly through OpenCV, this module provides the foundation for accurately capturing gestures. Complementing the Hand Tracking Module is the Gesture Recognition Module, designed to interpret these tracked hand movements into meaningful sign language symbols. This module integrates a trained </w:t>
      </w:r>
      <w:r w:rsidR="00855813">
        <w:t>machine-learning</w:t>
      </w:r>
      <w:r w:rsidRPr="000D75FE">
        <w:t xml:space="preserve"> model for gesture classification, working seamlessly with the </w:t>
      </w:r>
      <w:r w:rsidR="00855813">
        <w:t>hand-tracking</w:t>
      </w:r>
      <w:r w:rsidRPr="000D75FE">
        <w:t xml:space="preserve"> system to recognize and interpret gestures in </w:t>
      </w:r>
      <w:r w:rsidR="00855813">
        <w:t>real time</w:t>
      </w:r>
      <w:r w:rsidRPr="000D75FE">
        <w:t>. Through continuous refinement and training, the Gesture Recognition Module strives for high accuracy and reliability in understanding sign language expressions</w:t>
      </w:r>
    </w:p>
    <w:p w:rsidR="000D75FE" w:rsidRDefault="000D75FE">
      <w:pPr>
        <w:ind w:left="-15" w:right="-15"/>
      </w:pPr>
    </w:p>
    <w:p w:rsidR="00EA461F" w:rsidRDefault="000D75FE">
      <w:pPr>
        <w:spacing w:after="149"/>
        <w:ind w:left="-15" w:right="-15" w:firstLine="0"/>
      </w:pPr>
      <w:r w:rsidRPr="000D75FE">
        <w:t xml:space="preserve">The Audio-Video Streaming Module plays a pivotal role in enabling communication between users by facilitating seamless audio-video streaming over the network. Built upon libraries like </w:t>
      </w:r>
      <w:r w:rsidR="00855813">
        <w:t>vid stream</w:t>
      </w:r>
      <w:r w:rsidRPr="000D75FE">
        <w:t xml:space="preserve">, this module empowers users to engage in live interactions, ensuring fluid communication channels for sign language interpretation. With functions for initiating and managing audio-video streams, this module ensures a smooth user experience throughout the communication process. </w:t>
      </w:r>
    </w:p>
    <w:p w:rsidR="00A9459F" w:rsidRDefault="000D75FE">
      <w:pPr>
        <w:spacing w:after="149"/>
        <w:ind w:left="-15" w:right="-15" w:firstLine="0"/>
      </w:pPr>
      <w:r w:rsidRPr="000D75FE">
        <w:t xml:space="preserve">Meanwhile, the User Interface Module provides an intuitive graphical interface for user interaction, developed using Tkinter. Featuring buttons and text input fields, this module enhances user accessibility, allowing users to initiate and control various functionalities of the application effortlessly. </w:t>
      </w:r>
      <w:r w:rsidRPr="000D75FE">
        <w:t>The clean and user-friendly design of the interface contributes to a seamless user experience, promoting inclusivity and ease of use.</w:t>
      </w:r>
    </w:p>
    <w:p w:rsidR="00EA461F" w:rsidRDefault="000D75FE">
      <w:pPr>
        <w:spacing w:after="149"/>
        <w:ind w:left="-15" w:right="-15" w:firstLine="0"/>
      </w:pPr>
      <w:r w:rsidRPr="000D75FE">
        <w:t xml:space="preserve">Facilitating communication between devices is the Communication Module, which orchestrates data exchange over the network using sockets. With functions for establishing connections, transmitting data, and managing network communication, this module ensures reliable and efficient communication between devices participating in the sign language interpretation session. </w:t>
      </w:r>
    </w:p>
    <w:p w:rsidR="000D75FE" w:rsidRDefault="000D75FE">
      <w:pPr>
        <w:spacing w:after="149"/>
        <w:ind w:left="-15" w:right="-15" w:firstLine="0"/>
      </w:pPr>
      <w:r w:rsidRPr="000D75FE">
        <w:t>Its robust architecture forms the backbone of the application's networking capabilities, facilitating smooth data flow between devices. Optional integrations with the Zoom API further enhance the application's functionality, enabling features such as screen sharing and audio streaming within the Zoom environment. By leveraging Zoom API endpoints, the application seamlessly integrates with the Zoom platform, offering users a comprehensive suite of tools for effective sign language interpretation. The integration module handles authentication, API calls, and data exchange, ensuring seamless interoperability between the application and Zoom.</w:t>
      </w:r>
    </w:p>
    <w:p w:rsidR="000D75FE" w:rsidRDefault="000D75FE" w:rsidP="000D75FE">
      <w:pPr>
        <w:spacing w:after="127"/>
        <w:ind w:left="0" w:right="-15" w:firstLine="0"/>
      </w:pPr>
      <w:r w:rsidRPr="000D75FE">
        <w:t>Lastly, the Speech Synthesis Module offers an optional feature for converting interpreted sign language into spoken language. By employing text-to-speech (TTS) libraries, this module generates spoken output corresponding to the interpreted sign language gestures. Integrated with the Gesture Recognition Module, it provides users with a multi-modal experience, catering to diverse communication preferences and accessibility needs.</w:t>
      </w:r>
    </w:p>
    <w:p w:rsidR="00351974" w:rsidRDefault="00EA461F" w:rsidP="00351974">
      <w:pPr>
        <w:spacing w:after="127"/>
        <w:ind w:left="0" w:right="-15" w:firstLine="0"/>
      </w:pPr>
      <w:r>
        <w:t>V</w:t>
      </w:r>
      <w:r w:rsidR="00351974">
        <w:t xml:space="preserve">ideo frames from the webcam or camera. It allows for </w:t>
      </w:r>
      <w:r w:rsidR="00855813">
        <w:t>real-time</w:t>
      </w:r>
      <w:r w:rsidR="00351974">
        <w:t xml:space="preserve"> video processing and offers a range of functionalities for image preprocessing. By leveraging OpenCV, we can enhance the quality of captured frames through techniques like resizing, normalization, and noise reduction. These preprocessing steps are essential for ensuring accurate hand gesture recognition. </w:t>
      </w:r>
    </w:p>
    <w:p w:rsidR="00EA461F" w:rsidRDefault="00EA461F" w:rsidP="00351974">
      <w:pPr>
        <w:spacing w:after="127"/>
        <w:ind w:left="0" w:right="-15" w:firstLine="0"/>
      </w:pPr>
    </w:p>
    <w:p w:rsidR="00EA461F" w:rsidRDefault="00EA461F" w:rsidP="00351974">
      <w:pPr>
        <w:spacing w:after="127"/>
        <w:ind w:left="0" w:right="-15" w:firstLine="0"/>
      </w:pPr>
      <w:r>
        <w:rPr>
          <w:noProof/>
        </w:rPr>
        <w:drawing>
          <wp:inline distT="0" distB="0" distL="0" distR="0">
            <wp:extent cx="3188335" cy="1148715"/>
            <wp:effectExtent l="0" t="0" r="0" b="0"/>
            <wp:docPr id="1918280710" name="Picture 5" descr="Hand Tracking System using OpenCV | Build a Hand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nd Tracking System using OpenCV | Build a Hand Tracking Syst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8335" cy="1148715"/>
                    </a:xfrm>
                    <a:prstGeom prst="rect">
                      <a:avLst/>
                    </a:prstGeom>
                    <a:noFill/>
                    <a:ln>
                      <a:noFill/>
                    </a:ln>
                  </pic:spPr>
                </pic:pic>
              </a:graphicData>
            </a:graphic>
          </wp:inline>
        </w:drawing>
      </w:r>
    </w:p>
    <w:p w:rsidR="00EA461F" w:rsidRDefault="00EA461F" w:rsidP="00EA461F">
      <w:pPr>
        <w:spacing w:after="0" w:line="265" w:lineRule="auto"/>
        <w:ind w:left="10" w:hanging="10"/>
        <w:jc w:val="center"/>
      </w:pPr>
      <w:r>
        <w:rPr>
          <w:sz w:val="16"/>
        </w:rPr>
        <w:t xml:space="preserve">Figure 3. </w:t>
      </w:r>
      <w:r w:rsidR="00855813">
        <w:rPr>
          <w:sz w:val="16"/>
        </w:rPr>
        <w:t>Hand-tracking</w:t>
      </w:r>
      <w:r>
        <w:rPr>
          <w:sz w:val="16"/>
        </w:rPr>
        <w:t xml:space="preserve"> labels using </w:t>
      </w:r>
      <w:r w:rsidR="00855813">
        <w:rPr>
          <w:sz w:val="16"/>
        </w:rPr>
        <w:t>Mediapipe</w:t>
      </w:r>
    </w:p>
    <w:p w:rsidR="00351974" w:rsidRDefault="00855813" w:rsidP="00351974">
      <w:pPr>
        <w:spacing w:before="240" w:after="127"/>
        <w:ind w:left="0" w:right="-15" w:firstLine="0"/>
      </w:pPr>
      <w:r>
        <w:t>Figure 3</w:t>
      </w:r>
      <w:r w:rsidR="00EA461F">
        <w:t xml:space="preserve"> </w:t>
      </w:r>
      <w:r>
        <w:t>illustrates</w:t>
      </w:r>
      <w:r w:rsidR="00351974">
        <w:t xml:space="preserve"> </w:t>
      </w:r>
      <w:r>
        <w:t xml:space="preserve">that </w:t>
      </w:r>
      <w:r w:rsidR="00351974">
        <w:t xml:space="preserve">CVZone is a powerful library for computer vision tasks, including hand tracking and gesture recognition. With CVZone's hand tracking module, we can detect and track hand gestures within the video frames </w:t>
      </w:r>
      <w:r w:rsidR="00351974">
        <w:lastRenderedPageBreak/>
        <w:t xml:space="preserve">obtained from OpenCV. Additionally, CVZone provides gesture recognition capabilities, enabling </w:t>
      </w:r>
      <w:r>
        <w:t>us</w:t>
      </w:r>
      <w:r w:rsidR="00351974">
        <w:t xml:space="preserve"> to identify and classify various sign language gestures accurately. By integrating CVZone into </w:t>
      </w:r>
      <w:r>
        <w:t>our</w:t>
      </w:r>
      <w:r w:rsidR="00351974">
        <w:t xml:space="preserve"> system, we can achieve robust and efficient sign language recognition. </w:t>
      </w:r>
    </w:p>
    <w:p w:rsidR="00351974" w:rsidRDefault="00351974" w:rsidP="00351974">
      <w:pPr>
        <w:spacing w:before="240" w:after="127"/>
        <w:ind w:left="0" w:right="-15" w:firstLine="0"/>
      </w:pPr>
      <w:r>
        <w:t xml:space="preserve">NumPy: NumPy is a fundamental library for numerical computing in Python, particularly for working with arrays and matrices. In the context of sign language recognition, NumPy is utilized for </w:t>
      </w:r>
      <w:r w:rsidR="00855813">
        <w:t xml:space="preserve">the </w:t>
      </w:r>
      <w:r>
        <w:t xml:space="preserve">efficient manipulation of image data. we can convert the video frames captured by OpenCV into NumPy arrays, allowing for seamless integration with other processing techniques. Moreover, NumPy facilitates mathematical operations necessary for analyzing hand gestures and extracting relevant features for recognition. </w:t>
      </w:r>
    </w:p>
    <w:p w:rsidR="00351974" w:rsidRDefault="00351974" w:rsidP="00351974">
      <w:pPr>
        <w:spacing w:before="240" w:after="127"/>
        <w:ind w:left="0" w:right="-15" w:firstLine="0"/>
      </w:pPr>
      <w:r>
        <w:t xml:space="preserve">Math: Mathematical operations play a crucial role in interpreting and analyzing sign language gestures. By applying mathematical algorithms, such as aspect ratio calculations, we can extract meaningful features from the detected hand gestures. Aspect ratio adjustments, in particular, help in finetuning the recognition of different sign language signs by adapting to variations in hand shapes and movements. Additionally, mathematical techniques enable real-time tracking and interpretation of gestures, enhancing the overall accuracy and responsiveness of the system. </w:t>
      </w:r>
    </w:p>
    <w:p w:rsidR="00A9459F" w:rsidRDefault="00351974" w:rsidP="00351974">
      <w:pPr>
        <w:spacing w:before="240" w:after="127"/>
        <w:ind w:left="0" w:right="-15" w:firstLine="0"/>
      </w:pPr>
      <w:r>
        <w:t xml:space="preserve">Integrating these software modules into </w:t>
      </w:r>
      <w:r w:rsidR="00855813">
        <w:t>our</w:t>
      </w:r>
      <w:r>
        <w:t xml:space="preserve"> sign language recognition system allows for a comprehensive approach to gesture detection and interpretation. By combining the capabilities of OpenCV, CVZone, NumPy, and mathematical techniques, we can develop a robust and efficient solution for recognizing sign language gestures within the context of Zoom video conferencing</w:t>
      </w:r>
    </w:p>
    <w:p w:rsidR="00A9459F" w:rsidRDefault="00000000">
      <w:pPr>
        <w:numPr>
          <w:ilvl w:val="1"/>
          <w:numId w:val="3"/>
        </w:numPr>
        <w:spacing w:after="44" w:line="265" w:lineRule="auto"/>
        <w:ind w:hanging="466"/>
        <w:jc w:val="center"/>
      </w:pPr>
      <w:r>
        <w:t>C</w:t>
      </w:r>
      <w:r>
        <w:rPr>
          <w:sz w:val="16"/>
        </w:rPr>
        <w:t xml:space="preserve">ONCLUSIONS AND </w:t>
      </w:r>
      <w:r>
        <w:t>F</w:t>
      </w:r>
      <w:r>
        <w:rPr>
          <w:sz w:val="16"/>
        </w:rPr>
        <w:t xml:space="preserve">UTURE </w:t>
      </w:r>
      <w:r>
        <w:t>W</w:t>
      </w:r>
      <w:r>
        <w:rPr>
          <w:sz w:val="16"/>
        </w:rPr>
        <w:t>ORK</w:t>
      </w:r>
    </w:p>
    <w:p w:rsidR="00351974" w:rsidRDefault="00351974" w:rsidP="00351974">
      <w:pPr>
        <w:spacing w:after="148"/>
        <w:ind w:left="-15" w:right="-15"/>
      </w:pPr>
      <w:r>
        <w:t xml:space="preserve">Seamless integration of hand sign language detection with the Zoom API offers a significant advancement in communication accessibility. This integration involves efficiently collecting and preprocessing data, providing a robust foundation for training models. By optimizing model architecture and hyperparameters, the system can achieve high accuracy in recognizing hand signs. The trained model, deployed in .h5 format, enables real-time interpretation within Zoom environments, enhancing inclusivity during virtual interactions. Rigorous testing validates the reliability and inclusivity of the integrated system, ensuring that individuals using sign language can effectively participate in Zoom meetings and fostering more accessible virtual communication experiences overall. </w:t>
      </w:r>
    </w:p>
    <w:p w:rsidR="00351974" w:rsidRDefault="00351974" w:rsidP="00351974">
      <w:pPr>
        <w:spacing w:after="148"/>
        <w:ind w:left="-15" w:right="-15"/>
      </w:pPr>
      <w:r>
        <w:t xml:space="preserve">Exploring future avenues for the development and enhancement of this sign language recognition project offers exciting prospects for making digital communication more </w:t>
      </w:r>
      <w:r>
        <w:t>inclusive and accessible, particularly within the context of Zoom meetings and beyond.</w:t>
      </w:r>
    </w:p>
    <w:p w:rsidR="00351974" w:rsidRDefault="00351974" w:rsidP="00351974">
      <w:pPr>
        <w:spacing w:after="148"/>
        <w:ind w:left="-15" w:right="-15"/>
      </w:pPr>
      <w:r>
        <w:t xml:space="preserve">Multi-person Gesture Recognition: A significant advancement would be to enable the system to recognize sign language gestures from multiple users simultaneously. This development would revolutionize group conversations and interactions within Zoom meetings, allowing every participant to communicate in sign language effectively. Facilitating such an inclusive environment would not only democratize digital meetings but also encourage greater participation from the deaf and hard-of-hearing community.  </w:t>
      </w:r>
    </w:p>
    <w:p w:rsidR="00351974" w:rsidRDefault="00351974" w:rsidP="00351974">
      <w:pPr>
        <w:spacing w:after="148"/>
        <w:ind w:left="-15" w:right="-15"/>
      </w:pPr>
      <w:r>
        <w:t xml:space="preserve">Enhanced Model Performance: Continual refinement of the model architecture and training processes is essential for improving the system's accuracy and robustness. By addressing challenges such as variable lighting conditions and the diversity in hand shapes and movements, the system can become more reliable and versatile, ensuring users can communicate effortlessly, regardless of their physical environment or personal characteristics. Expanded Gesture Vocabulary: Expanding the system's repertoire to include a broader range of sign language gestures and expressions is critical for accommodating the diverse communication needs of the sign language community. This expansion would allow users to express a wider array of thoughts and emotions, enhancing the richness and depth of digital conversations. </w:t>
      </w:r>
    </w:p>
    <w:p w:rsidR="00351974" w:rsidRDefault="00351974" w:rsidP="00351974">
      <w:pPr>
        <w:spacing w:after="148"/>
        <w:ind w:left="-15" w:right="-15"/>
      </w:pPr>
      <w:r>
        <w:t xml:space="preserve">Real-time Feedback and Correction: Incorporating real-time feedback and correction suggestions could significantly enhance the learning and communication experience for users. Such features would not only facilitate more accurate sign language communication but also support users in improving their sign language skills over time, promoting language learning and proficiency. </w:t>
      </w:r>
    </w:p>
    <w:p w:rsidR="00351974" w:rsidRDefault="00351974" w:rsidP="00351974">
      <w:pPr>
        <w:spacing w:after="148"/>
        <w:ind w:left="-15" w:right="-15"/>
      </w:pPr>
      <w:r>
        <w:t xml:space="preserve">Accessibility Features: Enhancing the Zoom interface with additional accessibility features, such as customizable font sizes, color contrast adjustments, and screen reader compatibility, would make digital communication more inclusive. These improvements are vital for ensuring that the platform caters to users with a wide range of disabilities, further reducing barriers to digital participation. </w:t>
      </w:r>
    </w:p>
    <w:p w:rsidR="00351974" w:rsidRDefault="00351974" w:rsidP="00351974">
      <w:pPr>
        <w:spacing w:after="148"/>
        <w:ind w:left="-15" w:right="-15"/>
      </w:pPr>
      <w:r>
        <w:t xml:space="preserve">User Interface Improvements: Improving the user interface to make it more intuitive and user-friendly can significantly enhance the user experience. Features like gesture-based navigation and customizable layouts would allow users to tailor the digital environment to their specific needs and preferences, making digital communication more personal and accessible. </w:t>
      </w:r>
    </w:p>
    <w:p w:rsidR="00351974" w:rsidRDefault="00351974" w:rsidP="00351974">
      <w:pPr>
        <w:spacing w:after="148"/>
        <w:ind w:left="-15" w:right="-15"/>
      </w:pPr>
      <w:r>
        <w:t xml:space="preserve">Cross-Platform Compatibility: Ensuring that the sign language recognition system is compatible across various devices and operating systems is crucial for broadening its accessibility. By enabling users to access sign language </w:t>
      </w:r>
      <w:r>
        <w:lastRenderedPageBreak/>
        <w:t xml:space="preserve">recognition capabilities on different communication platforms and devices, the system can support a wider range of digital interactions and facilitate seamless communication across diverse digital environments. </w:t>
      </w:r>
    </w:p>
    <w:p w:rsidR="00351974" w:rsidRDefault="00351974" w:rsidP="00351974">
      <w:pPr>
        <w:spacing w:after="148"/>
        <w:ind w:left="-15" w:right="-15"/>
      </w:pPr>
      <w:r>
        <w:t xml:space="preserve">User Feedback Integration: Engaging with users within the sign language community to gather feedback and insights is essential for the continuous improvement of the system. By fostering an environment of collaboration and co-creation, developers can ensure that the system evolves in ways that truly meet the needs and expectations of its users, enhancing its effectiveness and impact. </w:t>
      </w:r>
    </w:p>
    <w:p w:rsidR="00EA461F" w:rsidRDefault="00351974" w:rsidP="00EA461F">
      <w:pPr>
        <w:spacing w:after="148"/>
        <w:ind w:left="-15" w:right="-15"/>
      </w:pPr>
      <w:r>
        <w:t>By pursuing these directions, the project has the potential to evolve into a more comprehensive and inclusive tool for sign language communication, addressing the varied needs of the community and enhancing the accessibility of online platforms for everyone.</w:t>
      </w:r>
    </w:p>
    <w:p w:rsidR="00A9459F" w:rsidRDefault="00000000">
      <w:pPr>
        <w:spacing w:after="44" w:line="265" w:lineRule="auto"/>
        <w:ind w:left="10" w:hanging="10"/>
        <w:jc w:val="center"/>
      </w:pPr>
      <w:r>
        <w:t>R</w:t>
      </w:r>
      <w:r>
        <w:rPr>
          <w:sz w:val="16"/>
        </w:rPr>
        <w:t>EFERENCES</w:t>
      </w:r>
    </w:p>
    <w:p w:rsidR="00A9459F" w:rsidRDefault="009D254B">
      <w:pPr>
        <w:numPr>
          <w:ilvl w:val="0"/>
          <w:numId w:val="4"/>
        </w:numPr>
        <w:spacing w:after="13" w:line="235" w:lineRule="auto"/>
        <w:ind w:hanging="365"/>
      </w:pPr>
      <w:r w:rsidRPr="009D254B">
        <w:t>"Real-time hand gesture recognition using a depth sensor" by Mohamed E. K. Soliman and Mohamed S. Kamel, published in the Journal of Ambient Intelligence and Humanized Computing in 2021.</w:t>
      </w:r>
    </w:p>
    <w:p w:rsidR="009D254B" w:rsidRDefault="009D254B">
      <w:pPr>
        <w:numPr>
          <w:ilvl w:val="0"/>
          <w:numId w:val="4"/>
        </w:numPr>
        <w:spacing w:after="13" w:line="235" w:lineRule="auto"/>
        <w:ind w:hanging="365"/>
      </w:pPr>
      <w:r w:rsidRPr="009D254B">
        <w:t>"A review of hand gesture recognition techniques for human-computer interaction" by Xiaofei Du, Xinghao Chen, and Yulong Dong, published in the Journal of Visual Communication and Image Representation in 2021.</w:t>
      </w:r>
    </w:p>
    <w:p w:rsidR="009D254B" w:rsidRDefault="009D254B">
      <w:pPr>
        <w:numPr>
          <w:ilvl w:val="0"/>
          <w:numId w:val="4"/>
        </w:numPr>
        <w:spacing w:after="13" w:line="235" w:lineRule="auto"/>
        <w:ind w:hanging="365"/>
      </w:pPr>
      <w:r w:rsidRPr="009D254B">
        <w:t>"Deep learning for hand gesture recognition: A survey" by Ahmed Elgammal and Rania Ibrahim, published in the IEEE Access journal in 2021.</w:t>
      </w:r>
    </w:p>
    <w:p w:rsidR="009D254B" w:rsidRDefault="009D254B">
      <w:pPr>
        <w:numPr>
          <w:ilvl w:val="0"/>
          <w:numId w:val="4"/>
        </w:numPr>
        <w:spacing w:after="13" w:line="235" w:lineRule="auto"/>
        <w:ind w:hanging="365"/>
      </w:pPr>
      <w:r w:rsidRPr="009D254B">
        <w:t>"Hand gesture recognition using deep learning: A survey" by S. Suresh, A. K. Singh, and R. K. Singh, published in the Journal of Ambient Intelligence and Humanized Computing in 2022.</w:t>
      </w:r>
    </w:p>
    <w:p w:rsidR="000D75FE" w:rsidRDefault="009D254B">
      <w:pPr>
        <w:numPr>
          <w:ilvl w:val="0"/>
          <w:numId w:val="4"/>
        </w:numPr>
        <w:spacing w:after="13" w:line="235" w:lineRule="auto"/>
        <w:ind w:hanging="365"/>
      </w:pPr>
      <w:r w:rsidRPr="009D254B">
        <w:t>"Hand gesture recognition using convolutional neural networks" by Wei-Chih Hung</w:t>
      </w:r>
      <w:r w:rsidR="00855813">
        <w:t xml:space="preserve">” </w:t>
      </w:r>
      <w:r w:rsidRPr="009D254B">
        <w:t xml:space="preserve">Yu-Ting Chen, and JyhCheng Chen, published in the Journal of Ambient Intelligence and Humanized Computing in 2021. </w:t>
      </w:r>
    </w:p>
    <w:p w:rsidR="009D254B" w:rsidRDefault="009D254B">
      <w:pPr>
        <w:numPr>
          <w:ilvl w:val="0"/>
          <w:numId w:val="4"/>
        </w:numPr>
        <w:spacing w:after="13" w:line="235" w:lineRule="auto"/>
        <w:ind w:hanging="365"/>
      </w:pPr>
      <w:r w:rsidRPr="009D254B">
        <w:t>"MediaPipe: A Framework for Perceptual Computing" by Google Research, 2021.</w:t>
      </w:r>
    </w:p>
    <w:p w:rsidR="000D75FE" w:rsidRDefault="000D75FE">
      <w:pPr>
        <w:numPr>
          <w:ilvl w:val="0"/>
          <w:numId w:val="4"/>
        </w:numPr>
        <w:spacing w:after="13" w:line="235" w:lineRule="auto"/>
        <w:ind w:hanging="365"/>
      </w:pPr>
      <w:r w:rsidRPr="000D75FE">
        <w:t>"Review paper on sign language recognition for the deaf and dumb"</w:t>
      </w:r>
      <w:r w:rsidR="00855813">
        <w:t xml:space="preserve"> by</w:t>
      </w:r>
      <w:r w:rsidRPr="000D75FE">
        <w:t xml:space="preserve"> R. Rumana,&amp; R . Prema, International Journal of Engineering Research &amp; Technology (IJERT), 2023</w:t>
      </w:r>
    </w:p>
    <w:p w:rsidR="009D254B" w:rsidRDefault="000D75FE">
      <w:pPr>
        <w:numPr>
          <w:ilvl w:val="0"/>
          <w:numId w:val="4"/>
        </w:numPr>
        <w:spacing w:after="13" w:line="235" w:lineRule="auto"/>
        <w:ind w:hanging="365"/>
      </w:pPr>
      <w:r>
        <w:t>“</w:t>
      </w:r>
      <w:r w:rsidRPr="000D75FE">
        <w:t>Accuracy Enhancement of Hand Gesture Recognition Using CNN</w:t>
      </w:r>
      <w:r>
        <w:t>”</w:t>
      </w:r>
      <w:r w:rsidR="00855813">
        <w:t xml:space="preserve"> by </w:t>
      </w:r>
      <w:r w:rsidRPr="000D75FE">
        <w:t xml:space="preserve"> Gyu Tae Park, &amp; V. K Chandrasekar, Institute of Electrical and Electronics Engineers Journal(IEEE), 2023</w:t>
      </w:r>
    </w:p>
    <w:p w:rsidR="000D75FE" w:rsidRDefault="000D75FE">
      <w:pPr>
        <w:numPr>
          <w:ilvl w:val="0"/>
          <w:numId w:val="4"/>
        </w:numPr>
        <w:spacing w:after="13" w:line="235" w:lineRule="auto"/>
        <w:ind w:hanging="365"/>
      </w:pPr>
      <w:r w:rsidRPr="000D75FE">
        <w:t>"Deep Learning-Based Standard Sign Language Discrimination"</w:t>
      </w:r>
      <w:r w:rsidR="00855813">
        <w:t xml:space="preserve"> by </w:t>
      </w:r>
      <w:r w:rsidRPr="000D75FE">
        <w:t xml:space="preserve"> Menglon Zhang,&amp; Min Zhao, Institute of Electrical and Electronics Engineers Journal(IEEE), 2023 </w:t>
      </w:r>
    </w:p>
    <w:p w:rsidR="000D75FE" w:rsidRDefault="000D75FE">
      <w:pPr>
        <w:numPr>
          <w:ilvl w:val="0"/>
          <w:numId w:val="4"/>
        </w:numPr>
        <w:spacing w:after="13" w:line="235" w:lineRule="auto"/>
        <w:ind w:hanging="365"/>
      </w:pPr>
      <w:r>
        <w:t>“</w:t>
      </w:r>
      <w:r w:rsidRPr="000D75FE">
        <w:t>Dynamic Korean Sign Language Recognition</w:t>
      </w:r>
      <w:r>
        <w:t>”</w:t>
      </w:r>
      <w:r w:rsidRPr="000D75FE">
        <w:t>, Jung Pil Shin,&amp; A.S. Musa,&amp; K. Suzuki, Institute of Electrical and Electronics Engineers Journal(IEEE), 2023</w:t>
      </w:r>
    </w:p>
    <w:p w:rsidR="000D75FE" w:rsidRDefault="000D75FE">
      <w:pPr>
        <w:numPr>
          <w:ilvl w:val="0"/>
          <w:numId w:val="4"/>
        </w:numPr>
        <w:spacing w:after="13" w:line="235" w:lineRule="auto"/>
        <w:ind w:hanging="365"/>
      </w:pPr>
      <w:r w:rsidRPr="000D75FE">
        <w:t>"American Sign Language Words Recognition Using SpatioTemporal Prosodic and Angle Features: A Sequential Learning Approach"</w:t>
      </w:r>
      <w:r w:rsidR="00855813">
        <w:t xml:space="preserve"> by</w:t>
      </w:r>
      <w:r w:rsidRPr="000D75FE">
        <w:t xml:space="preserve"> B.A. Sunusi &amp; C. Kosin, Institute of Electrical and Electronics Engineers Journal(IEEE), 2022</w:t>
      </w:r>
    </w:p>
    <w:p w:rsidR="000D75FE" w:rsidRDefault="000D75FE">
      <w:pPr>
        <w:numPr>
          <w:ilvl w:val="0"/>
          <w:numId w:val="4"/>
        </w:numPr>
        <w:spacing w:after="13" w:line="235" w:lineRule="auto"/>
        <w:ind w:hanging="365"/>
      </w:pPr>
      <w:r w:rsidRPr="000D75FE">
        <w:t>"Sign Language Recognition via Late Fusion of Computer Vision and Leap Motion", Jordan J. Bird 1, Anikó Ekárt  and Diego R. Faria, Multidisciplinary Digital Publishing Institute(MDPI), 2022</w:t>
      </w:r>
    </w:p>
    <w:p w:rsidR="000D75FE" w:rsidRDefault="000D75FE">
      <w:pPr>
        <w:numPr>
          <w:ilvl w:val="0"/>
          <w:numId w:val="4"/>
        </w:numPr>
        <w:spacing w:after="13" w:line="235" w:lineRule="auto"/>
        <w:ind w:hanging="365"/>
      </w:pPr>
      <w:r w:rsidRPr="000D75FE">
        <w:t>"Real Time Sign Language Interpreter", G.N. Geethu,&amp; C.S. Arun, International Journal on Electrical, Instrumentation and Communication Engineering, 2022</w:t>
      </w:r>
    </w:p>
    <w:p w:rsidR="000D75FE" w:rsidRDefault="000D75FE">
      <w:pPr>
        <w:numPr>
          <w:ilvl w:val="0"/>
          <w:numId w:val="4"/>
        </w:numPr>
        <w:spacing w:after="13" w:line="235" w:lineRule="auto"/>
        <w:ind w:hanging="365"/>
      </w:pPr>
      <w:r w:rsidRPr="000D75FE">
        <w:t>"A Review of the Hand Gesture Recognition System", Noraini Mohamed,&amp; Nazean Johmar, Institute of Electrical and Electronics Engineers Journal(IEEE), 2021</w:t>
      </w:r>
    </w:p>
    <w:p w:rsidR="000D75FE" w:rsidRDefault="000D75FE">
      <w:pPr>
        <w:numPr>
          <w:ilvl w:val="0"/>
          <w:numId w:val="4"/>
        </w:numPr>
        <w:spacing w:after="13" w:line="235" w:lineRule="auto"/>
        <w:ind w:hanging="365"/>
      </w:pPr>
      <w:r w:rsidRPr="000D75FE">
        <w:t>"Sign Language Recognition Using Deep  Learning and Computer Vision", Dr. Sabeenian R.S, Journal of Advanced Research in Dynamical and Control Systems, 2021</w:t>
      </w:r>
    </w:p>
    <w:p w:rsidR="000D75FE" w:rsidRDefault="000D75FE">
      <w:pPr>
        <w:numPr>
          <w:ilvl w:val="0"/>
          <w:numId w:val="4"/>
        </w:numPr>
        <w:spacing w:after="13" w:line="235" w:lineRule="auto"/>
        <w:ind w:hanging="365"/>
      </w:pPr>
      <w:r w:rsidRPr="000D75FE">
        <w:t>"Intelligent Sign Language Recognition Using Image Processing", Sawant Pramada, &amp; Nerkar Samiksh,&amp; S. Vaidya, IOSR Journal of Engineering (IOSRJEN), 2021</w:t>
      </w:r>
    </w:p>
    <w:p w:rsidR="000D75FE" w:rsidRDefault="000D75FE" w:rsidP="000D75FE">
      <w:pPr>
        <w:spacing w:after="13" w:line="235" w:lineRule="auto"/>
        <w:ind w:left="0" w:firstLine="0"/>
      </w:pPr>
    </w:p>
    <w:sectPr w:rsidR="000D75FE">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3453"/>
    <w:multiLevelType w:val="hybridMultilevel"/>
    <w:tmpl w:val="004CAED8"/>
    <w:lvl w:ilvl="0" w:tplc="0F36E72E">
      <w:start w:val="2"/>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F88B62">
      <w:start w:val="1"/>
      <w:numFmt w:val="lowerLetter"/>
      <w:lvlText w:val="%2"/>
      <w:lvlJc w:val="left"/>
      <w:pPr>
        <w:ind w:left="24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2C4114">
      <w:start w:val="1"/>
      <w:numFmt w:val="lowerRoman"/>
      <w:lvlText w:val="%3"/>
      <w:lvlJc w:val="left"/>
      <w:pPr>
        <w:ind w:left="3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78BCF4">
      <w:start w:val="1"/>
      <w:numFmt w:val="decimal"/>
      <w:lvlText w:val="%4"/>
      <w:lvlJc w:val="left"/>
      <w:pPr>
        <w:ind w:left="3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4A8A250">
      <w:start w:val="1"/>
      <w:numFmt w:val="lowerLetter"/>
      <w:lvlText w:val="%5"/>
      <w:lvlJc w:val="left"/>
      <w:pPr>
        <w:ind w:left="4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381038">
      <w:start w:val="1"/>
      <w:numFmt w:val="lowerRoman"/>
      <w:lvlText w:val="%6"/>
      <w:lvlJc w:val="left"/>
      <w:pPr>
        <w:ind w:left="5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DCAAD6">
      <w:start w:val="1"/>
      <w:numFmt w:val="decimal"/>
      <w:lvlText w:val="%7"/>
      <w:lvlJc w:val="left"/>
      <w:pPr>
        <w:ind w:left="6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56F602">
      <w:start w:val="1"/>
      <w:numFmt w:val="lowerLetter"/>
      <w:lvlText w:val="%8"/>
      <w:lvlJc w:val="left"/>
      <w:pPr>
        <w:ind w:left="6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64A09E">
      <w:start w:val="1"/>
      <w:numFmt w:val="lowerRoman"/>
      <w:lvlText w:val="%9"/>
      <w:lvlJc w:val="left"/>
      <w:pPr>
        <w:ind w:left="74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2A1EFF"/>
    <w:multiLevelType w:val="hybridMultilevel"/>
    <w:tmpl w:val="A82AE284"/>
    <w:lvl w:ilvl="0" w:tplc="A5C2AC00">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D18A5A0">
      <w:start w:val="6"/>
      <w:numFmt w:val="upperRoman"/>
      <w:lvlText w:val="%2."/>
      <w:lvlJc w:val="left"/>
      <w:pPr>
        <w:ind w:left="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14C192">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0A8A7E">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9EA99C">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F16B62E">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49CEEAC">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31EE3BC">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3ADED4">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0F61484"/>
    <w:multiLevelType w:val="hybridMultilevel"/>
    <w:tmpl w:val="69B83E9C"/>
    <w:lvl w:ilvl="0" w:tplc="5B84373A">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45057C8">
      <w:start w:val="1"/>
      <w:numFmt w:val="lowerLetter"/>
      <w:lvlText w:val="%2"/>
      <w:lvlJc w:val="left"/>
      <w:pPr>
        <w:ind w:left="11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D1CC45E">
      <w:start w:val="1"/>
      <w:numFmt w:val="lowerRoman"/>
      <w:lvlText w:val="%3"/>
      <w:lvlJc w:val="left"/>
      <w:pPr>
        <w:ind w:left="18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E107418">
      <w:start w:val="1"/>
      <w:numFmt w:val="decimal"/>
      <w:lvlText w:val="%4"/>
      <w:lvlJc w:val="left"/>
      <w:pPr>
        <w:ind w:left="25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14693BC">
      <w:start w:val="1"/>
      <w:numFmt w:val="lowerLetter"/>
      <w:lvlText w:val="%5"/>
      <w:lvlJc w:val="left"/>
      <w:pPr>
        <w:ind w:left="32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BD04E62">
      <w:start w:val="1"/>
      <w:numFmt w:val="lowerRoman"/>
      <w:lvlText w:val="%6"/>
      <w:lvlJc w:val="left"/>
      <w:pPr>
        <w:ind w:left="39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F14B9EA">
      <w:start w:val="1"/>
      <w:numFmt w:val="decimal"/>
      <w:lvlText w:val="%7"/>
      <w:lvlJc w:val="left"/>
      <w:pPr>
        <w:ind w:left="47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3E6A286">
      <w:start w:val="1"/>
      <w:numFmt w:val="lowerLetter"/>
      <w:lvlText w:val="%8"/>
      <w:lvlJc w:val="left"/>
      <w:pPr>
        <w:ind w:left="5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93852FE">
      <w:start w:val="1"/>
      <w:numFmt w:val="lowerRoman"/>
      <w:lvlText w:val="%9"/>
      <w:lvlJc w:val="left"/>
      <w:pPr>
        <w:ind w:left="61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76B5528B"/>
    <w:multiLevelType w:val="hybridMultilevel"/>
    <w:tmpl w:val="C1CC2AB4"/>
    <w:lvl w:ilvl="0" w:tplc="B470D62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CE4B51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A340BE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BBAFB8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902770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132481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088D31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7C659F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946A89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209338367">
    <w:abstractNumId w:val="0"/>
  </w:num>
  <w:num w:numId="2" w16cid:durableId="845679296">
    <w:abstractNumId w:val="3"/>
  </w:num>
  <w:num w:numId="3" w16cid:durableId="1559710309">
    <w:abstractNumId w:val="1"/>
  </w:num>
  <w:num w:numId="4" w16cid:durableId="1866091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59F"/>
    <w:rsid w:val="000C742D"/>
    <w:rsid w:val="000D75FE"/>
    <w:rsid w:val="000E40EC"/>
    <w:rsid w:val="00281389"/>
    <w:rsid w:val="00351974"/>
    <w:rsid w:val="003801DA"/>
    <w:rsid w:val="00396ED2"/>
    <w:rsid w:val="003E578B"/>
    <w:rsid w:val="003F5919"/>
    <w:rsid w:val="00441AA9"/>
    <w:rsid w:val="005D2ABE"/>
    <w:rsid w:val="00797B5C"/>
    <w:rsid w:val="007F6D48"/>
    <w:rsid w:val="008554BE"/>
    <w:rsid w:val="00855813"/>
    <w:rsid w:val="00881779"/>
    <w:rsid w:val="008D2776"/>
    <w:rsid w:val="009D254B"/>
    <w:rsid w:val="009E14D2"/>
    <w:rsid w:val="00A9459F"/>
    <w:rsid w:val="00C3681F"/>
    <w:rsid w:val="00D54FA9"/>
    <w:rsid w:val="00EA4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C73E3"/>
  <w15:docId w15:val="{C7D8A1FA-FE29-4D59-9B37-4EC069F7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6" w:lineRule="auto"/>
      <w:ind w:left="70"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3988</Words>
  <Characters>25521</Characters>
  <Application>Microsoft Office Word</Application>
  <DocSecurity>0</DocSecurity>
  <Lines>550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 Rithvik</dc:creator>
  <cp:keywords/>
  <cp:lastModifiedBy>Dharshan Rithvik</cp:lastModifiedBy>
  <cp:revision>10</cp:revision>
  <dcterms:created xsi:type="dcterms:W3CDTF">2024-04-11T14:56:00Z</dcterms:created>
  <dcterms:modified xsi:type="dcterms:W3CDTF">2024-04-12T06:17:00Z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39221792a25374247240cdd52093c6b87c09de600a19d42e70bd083dc7f3a505</vt:lpwstr>
  </property>
</Properties>
</file>