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3142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314202">
            <w:r>
              <w:t>Date</w:t>
            </w:r>
          </w:p>
        </w:tc>
        <w:tc>
          <w:tcPr>
            <w:tcW w:w="4335" w:type="dxa"/>
          </w:tcPr>
          <w:p w:rsidR="00604E29" w:rsidRDefault="00F42F54">
            <w:r>
              <w:t>5 July 2026</w:t>
            </w:r>
          </w:p>
        </w:tc>
      </w:tr>
      <w:tr w:rsidR="00604E29">
        <w:tc>
          <w:tcPr>
            <w:tcW w:w="4695" w:type="dxa"/>
          </w:tcPr>
          <w:p w:rsidR="00604E29" w:rsidRDefault="00314202">
            <w:r>
              <w:t>Team ID</w:t>
            </w:r>
          </w:p>
        </w:tc>
        <w:tc>
          <w:tcPr>
            <w:tcW w:w="4335" w:type="dxa"/>
          </w:tcPr>
          <w:p w:rsidR="00604E29" w:rsidRDefault="00F42F54">
            <w:r>
              <w:t>SWTID-2026-6274</w:t>
            </w:r>
          </w:p>
        </w:tc>
      </w:tr>
      <w:tr w:rsidR="00604E29">
        <w:tc>
          <w:tcPr>
            <w:tcW w:w="4695" w:type="dxa"/>
          </w:tcPr>
          <w:p w:rsidR="00604E29" w:rsidRDefault="00314202">
            <w:r>
              <w:t>Project Name</w:t>
            </w:r>
          </w:p>
        </w:tc>
        <w:tc>
          <w:tcPr>
            <w:tcW w:w="4335" w:type="dxa"/>
          </w:tcPr>
          <w:p w:rsidR="00604E29" w:rsidRDefault="00604E29">
            <w:r>
              <w:t>Plugging Into the Future: An Exploration of Electricity Consumption Patterns</w:t>
            </w:r>
          </w:p>
        </w:tc>
      </w:tr>
      <w:tr w:rsidR="00604E29">
        <w:tc>
          <w:tcPr>
            <w:tcW w:w="4695" w:type="dxa"/>
          </w:tcPr>
          <w:p w:rsidR="00604E29" w:rsidRDefault="00314202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DF5535" w:rsidRDefault="00DF5535">
      <w:r>
        <w:t>Team: Dharshini Priya S</w:t>
      </w:r>
      <w:r w:rsidR="00314202">
        <w:t xml:space="preserve"> </w:t>
      </w:r>
    </w:p>
    <w:p w:rsidR="00DF5535" w:rsidRDefault="00DF5535">
      <w:r>
        <w:t xml:space="preserve">            Thanusha Peneti</w:t>
      </w:r>
    </w:p>
    <w:p w:rsidR="00DF5535" w:rsidRDefault="00DF5535">
      <w:r>
        <w:t xml:space="preserve">            Yogananda Reddy Chinnannagari</w:t>
      </w:r>
      <w:r w:rsidR="00314202">
        <w:t xml:space="preserve"> </w:t>
      </w:r>
    </w:p>
    <w:p w:rsidR="00DF5535" w:rsidRDefault="00DF5535">
      <w:r>
        <w:t xml:space="preserve">           </w:t>
      </w:r>
      <w:r w:rsidR="00314202">
        <w:t>Mudiyala Shashank Reddy</w:t>
      </w:r>
    </w:p>
    <w:p w:rsidR="00DF5535" w:rsidRDefault="00DF5535"/>
    <w:p w:rsidR="00DF5535" w:rsidRDefault="00DF5535">
      <w:r>
        <w:rPr>
          <w:b/>
          <w:sz w:val="24"/>
          <w:szCs w:val="24"/>
        </w:rPr>
        <w:t>Proposed 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314202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:rsidR="00604E29" w:rsidRDefault="00314202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31420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</w:tcPr>
          <w:p w:rsidR="00604E29" w:rsidRDefault="0031420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604E29">
            <w:r>
              <w:t>Utilities and analysts lack a data-driven, visual way to understand evolving electricity consumption patterns across time and regions, often missing timely insight needed for grid planning and policy decisions.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</w:tcPr>
          <w:p w:rsidR="00604E29" w:rsidRDefault="00314202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604E29">
            <w:r>
              <w:t>This project uses Tableau to analyze and visualize electricity consumption trends. By leveraging real-world consumption datasets, it highlights monthly patterns, seasonal peaks, and state-wise demand. Dashboards enable stakeholders to make strategic decisions regarding grid capacity, demand-side management, and energy policy.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</w:tcPr>
          <w:p w:rsidR="00604E29" w:rsidRDefault="0031420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604E29">
            <w:r>
              <w:t>Unlike static government reports, this project combines time-series trend analysis, geographic comparison, and seasonal pattern detection into a single interactive platform, offering a holistic view for both technical and non-technical stakeholders.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</w:tcPr>
          <w:p w:rsidR="00604E29" w:rsidRDefault="0031420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604E29">
            <w:r>
              <w:t>The solution supports more efficient energy distribution and demand forecasting, helping reduce blackout risk and supporting the transition toward sustainable, well-planned power grids.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</w:tcPr>
          <w:p w:rsidR="00604E29" w:rsidRDefault="00314202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604E29">
            <w:r>
              <w:t>The solution can be offered as a B2B/B2G analytics service where utilities and government bodies subscribe for dashboard access, with additional revenue from custom reports and consulting.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</w:tcPr>
          <w:p w:rsidR="00604E29" w:rsidRDefault="0031420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604E29">
            <w:r>
              <w:t xml:space="preserve">The framework can be extended across countries, integrated with real-time smart-meter feeds, and applied to related domains </w:t>
            </w:r>
            <w:r>
              <w:lastRenderedPageBreak/>
              <w:t>such as water or gas consumption analytics.</w:t>
            </w:r>
          </w:p>
        </w:tc>
      </w:tr>
    </w:tbl>
    <w:p w:rsidR="00604E29" w:rsidRDefault="00604E29"/>
    <w:sectPr w:rsidR="00604E29" w:rsidSect="00107C56">
      <w:head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5729" w:rsidRDefault="00B25729" w:rsidP="00F42F54">
      <w:pPr>
        <w:spacing w:after="0" w:line="240" w:lineRule="auto"/>
      </w:pPr>
      <w:r>
        <w:separator/>
      </w:r>
    </w:p>
  </w:endnote>
  <w:endnote w:type="continuationSeparator" w:id="1">
    <w:p w:rsidR="00B25729" w:rsidRDefault="00B25729" w:rsidP="00F42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5729" w:rsidRDefault="00B25729" w:rsidP="00F42F54">
      <w:pPr>
        <w:spacing w:after="0" w:line="240" w:lineRule="auto"/>
      </w:pPr>
      <w:r>
        <w:separator/>
      </w:r>
    </w:p>
  </w:footnote>
  <w:footnote w:type="continuationSeparator" w:id="1">
    <w:p w:rsidR="00B25729" w:rsidRDefault="00B25729" w:rsidP="00F42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F54" w:rsidRDefault="00F42F54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4632960</wp:posOffset>
          </wp:positionH>
          <wp:positionV relativeFrom="paragraph">
            <wp:posOffset>-411480</wp:posOffset>
          </wp:positionV>
          <wp:extent cx="1714500" cy="502920"/>
          <wp:effectExtent l="0" t="0" r="0" b="0"/>
          <wp:wrapTight wrapText="bothSides">
            <wp:wrapPolygon edited="0">
              <wp:start x="0" y="0"/>
              <wp:lineTo x="0" y="20455"/>
              <wp:lineTo x="21360" y="20455"/>
              <wp:lineTo x="21360" y="0"/>
              <wp:lineTo x="0" y="0"/>
            </wp:wrapPolygon>
          </wp:wrapTight>
          <wp:docPr id="6091093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109313" name="Picture 6091093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-838200</wp:posOffset>
          </wp:positionH>
          <wp:positionV relativeFrom="paragraph">
            <wp:posOffset>-449580</wp:posOffset>
          </wp:positionV>
          <wp:extent cx="2209800" cy="556260"/>
          <wp:effectExtent l="0" t="0" r="0" b="0"/>
          <wp:wrapTight wrapText="bothSides">
            <wp:wrapPolygon edited="0">
              <wp:start x="0" y="0"/>
              <wp:lineTo x="0" y="20712"/>
              <wp:lineTo x="21414" y="20712"/>
              <wp:lineTo x="21414" y="0"/>
              <wp:lineTo x="0" y="0"/>
            </wp:wrapPolygon>
          </wp:wrapTight>
          <wp:docPr id="847292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292537" name="Picture 847292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556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604E29"/>
    <w:rsid w:val="00107C56"/>
    <w:rsid w:val="00314202"/>
    <w:rsid w:val="00350B1D"/>
    <w:rsid w:val="00604E29"/>
    <w:rsid w:val="00944B3C"/>
    <w:rsid w:val="00B25729"/>
    <w:rsid w:val="00C27B72"/>
    <w:rsid w:val="00D47841"/>
    <w:rsid w:val="00D90E76"/>
    <w:rsid w:val="00DF5535"/>
    <w:rsid w:val="00F42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C56"/>
  </w:style>
  <w:style w:type="paragraph" w:styleId="Heading1">
    <w:name w:val="heading 1"/>
    <w:basedOn w:val="Normal"/>
    <w:next w:val="Normal"/>
    <w:uiPriority w:val="9"/>
    <w:qFormat/>
    <w:rsid w:val="00107C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07C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07C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07C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07C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07C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07C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07C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7C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07C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2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F54"/>
  </w:style>
  <w:style w:type="paragraph" w:styleId="Footer">
    <w:name w:val="footer"/>
    <w:basedOn w:val="Normal"/>
    <w:link w:val="FooterChar"/>
    <w:uiPriority w:val="99"/>
    <w:unhideWhenUsed/>
    <w:rsid w:val="00F42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F5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2026-07-15T05:04:00Z</dcterms:created>
  <dcterms:modified xsi:type="dcterms:W3CDTF">2026-07-18T13:40:00Z</dcterms:modified>
</cp:coreProperties>
</file>