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103D" w:rsidRDefault="00F4103D" w:rsidP="00004B0E">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F4103D" w:rsidRDefault="00F4103D" w:rsidP="00004B0E">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F4103D" w:rsidRDefault="00F4103D" w:rsidP="00004B0E">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F4103D" w:rsidRDefault="00F4103D" w:rsidP="00004B0E">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F4103D" w:rsidRDefault="00F4103D" w:rsidP="00004B0E">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F4103D" w:rsidRDefault="00F4103D" w:rsidP="00004B0E">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3267D9" w:rsidRPr="00F4103D" w:rsidRDefault="003267D9" w:rsidP="00004B0E">
      <w:pPr>
        <w:spacing w:before="100" w:beforeAutospacing="1" w:after="100" w:afterAutospacing="1" w:line="240" w:lineRule="auto"/>
        <w:jc w:val="both"/>
        <w:outlineLvl w:val="0"/>
        <w:rPr>
          <w:rFonts w:ascii="Times New Roman" w:eastAsia="Times New Roman" w:hAnsi="Times New Roman" w:cs="Times New Roman"/>
          <w:b/>
          <w:bCs/>
          <w:color w:val="548DD4" w:themeColor="text2" w:themeTint="99"/>
          <w:kern w:val="36"/>
          <w:sz w:val="48"/>
          <w:szCs w:val="48"/>
        </w:rPr>
      </w:pPr>
      <w:r w:rsidRPr="00F4103D">
        <w:rPr>
          <w:rFonts w:ascii="Times New Roman" w:eastAsia="Times New Roman" w:hAnsi="Times New Roman" w:cs="Times New Roman"/>
          <w:b/>
          <w:bCs/>
          <w:color w:val="548DD4" w:themeColor="text2" w:themeTint="99"/>
          <w:kern w:val="36"/>
          <w:sz w:val="48"/>
          <w:szCs w:val="48"/>
        </w:rPr>
        <w:t>Project Report: Design and Apply Context-Aware Access Controls Based on User Identity, Device Posture, Location, and Application Risk</w:t>
      </w:r>
    </w:p>
    <w:p w:rsidR="00F4103D" w:rsidRDefault="00F4103D"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4103D" w:rsidRDefault="00F4103D"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4103D" w:rsidRDefault="00F4103D"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4103D" w:rsidRDefault="00F4103D"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4103D" w:rsidRDefault="00F4103D"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4103D" w:rsidRDefault="00F4103D"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4103D" w:rsidRDefault="00F4103D"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4103D" w:rsidRDefault="00F4103D"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4103D" w:rsidRPr="00982B39" w:rsidRDefault="00F4103D" w:rsidP="00F4103D">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r w:rsidRPr="00982B39">
        <w:rPr>
          <w:rFonts w:ascii="Times New Roman" w:eastAsia="Times New Roman" w:hAnsi="Times New Roman" w:cs="Times New Roman"/>
          <w:b/>
          <w:bCs/>
          <w:sz w:val="36"/>
          <w:szCs w:val="36"/>
        </w:rPr>
        <w:lastRenderedPageBreak/>
        <w:t>List of Teammates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82"/>
        <w:gridCol w:w="1358"/>
        <w:gridCol w:w="4754"/>
        <w:gridCol w:w="2776"/>
      </w:tblGrid>
      <w:tr w:rsidR="00F4103D" w:rsidRPr="00982B39" w:rsidTr="005637A9">
        <w:trPr>
          <w:tblHeader/>
          <w:tblCellSpacing w:w="15" w:type="dxa"/>
        </w:trPr>
        <w:tc>
          <w:tcPr>
            <w:tcW w:w="0" w:type="auto"/>
            <w:vAlign w:val="center"/>
            <w:hideMark/>
          </w:tcPr>
          <w:p w:rsidR="00F4103D" w:rsidRPr="00982B39" w:rsidRDefault="00F4103D" w:rsidP="005637A9">
            <w:pPr>
              <w:jc w:val="center"/>
              <w:rPr>
                <w:rFonts w:ascii="Times New Roman" w:hAnsi="Times New Roman" w:cs="Times New Roman"/>
                <w:b/>
                <w:bCs/>
                <w:sz w:val="24"/>
                <w:szCs w:val="24"/>
              </w:rPr>
            </w:pPr>
            <w:proofErr w:type="spellStart"/>
            <w:r w:rsidRPr="00982B39">
              <w:rPr>
                <w:rFonts w:ascii="Times New Roman" w:hAnsi="Times New Roman" w:cs="Times New Roman"/>
                <w:b/>
                <w:bCs/>
                <w:sz w:val="24"/>
              </w:rPr>
              <w:t>S.No</w:t>
            </w:r>
            <w:proofErr w:type="spellEnd"/>
          </w:p>
        </w:tc>
        <w:tc>
          <w:tcPr>
            <w:tcW w:w="0" w:type="auto"/>
            <w:vAlign w:val="center"/>
            <w:hideMark/>
          </w:tcPr>
          <w:p w:rsidR="00F4103D" w:rsidRPr="00982B39" w:rsidRDefault="00F4103D" w:rsidP="005637A9">
            <w:pPr>
              <w:jc w:val="center"/>
              <w:rPr>
                <w:rFonts w:ascii="Times New Roman" w:hAnsi="Times New Roman" w:cs="Times New Roman"/>
                <w:b/>
                <w:bCs/>
                <w:sz w:val="24"/>
                <w:szCs w:val="24"/>
              </w:rPr>
            </w:pPr>
            <w:r w:rsidRPr="00982B39">
              <w:rPr>
                <w:rFonts w:ascii="Times New Roman" w:hAnsi="Times New Roman" w:cs="Times New Roman"/>
                <w:b/>
                <w:bCs/>
                <w:sz w:val="24"/>
              </w:rPr>
              <w:t>Name</w:t>
            </w:r>
          </w:p>
        </w:tc>
        <w:tc>
          <w:tcPr>
            <w:tcW w:w="0" w:type="auto"/>
            <w:vAlign w:val="center"/>
            <w:hideMark/>
          </w:tcPr>
          <w:p w:rsidR="00F4103D" w:rsidRPr="00982B39" w:rsidRDefault="00F4103D" w:rsidP="005637A9">
            <w:pPr>
              <w:jc w:val="center"/>
              <w:rPr>
                <w:rFonts w:ascii="Times New Roman" w:hAnsi="Times New Roman" w:cs="Times New Roman"/>
                <w:b/>
                <w:bCs/>
                <w:sz w:val="24"/>
                <w:szCs w:val="24"/>
              </w:rPr>
            </w:pPr>
            <w:r w:rsidRPr="00982B39">
              <w:rPr>
                <w:rFonts w:ascii="Times New Roman" w:hAnsi="Times New Roman" w:cs="Times New Roman"/>
                <w:b/>
                <w:bCs/>
                <w:sz w:val="24"/>
              </w:rPr>
              <w:t>College</w:t>
            </w:r>
          </w:p>
        </w:tc>
        <w:tc>
          <w:tcPr>
            <w:tcW w:w="2483" w:type="dxa"/>
            <w:vAlign w:val="center"/>
            <w:hideMark/>
          </w:tcPr>
          <w:p w:rsidR="00F4103D" w:rsidRPr="00982B39" w:rsidRDefault="00F4103D" w:rsidP="005637A9">
            <w:pPr>
              <w:jc w:val="center"/>
              <w:rPr>
                <w:rFonts w:ascii="Times New Roman" w:hAnsi="Times New Roman" w:cs="Times New Roman"/>
                <w:b/>
                <w:bCs/>
                <w:sz w:val="24"/>
                <w:szCs w:val="24"/>
              </w:rPr>
            </w:pPr>
            <w:r w:rsidRPr="00982B39">
              <w:rPr>
                <w:rFonts w:ascii="Times New Roman" w:hAnsi="Times New Roman" w:cs="Times New Roman"/>
                <w:b/>
                <w:bCs/>
                <w:sz w:val="24"/>
              </w:rPr>
              <w:t>Contact</w:t>
            </w:r>
          </w:p>
        </w:tc>
      </w:tr>
      <w:tr w:rsidR="00F4103D" w:rsidRPr="00982B39" w:rsidTr="005637A9">
        <w:trPr>
          <w:tblCellSpacing w:w="15" w:type="dxa"/>
        </w:trPr>
        <w:tc>
          <w:tcPr>
            <w:tcW w:w="0" w:type="auto"/>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1</w:t>
            </w:r>
          </w:p>
        </w:tc>
        <w:tc>
          <w:tcPr>
            <w:tcW w:w="0" w:type="auto"/>
            <w:vAlign w:val="center"/>
            <w:hideMark/>
          </w:tcPr>
          <w:p w:rsidR="00F4103D" w:rsidRPr="00982B39" w:rsidRDefault="00F4103D" w:rsidP="005637A9">
            <w:pPr>
              <w:rPr>
                <w:rFonts w:ascii="Times New Roman" w:hAnsi="Times New Roman" w:cs="Times New Roman"/>
                <w:sz w:val="24"/>
                <w:szCs w:val="24"/>
              </w:rPr>
            </w:pPr>
            <w:proofErr w:type="spellStart"/>
            <w:r w:rsidRPr="00982B39">
              <w:rPr>
                <w:rFonts w:ascii="Times New Roman" w:hAnsi="Times New Roman" w:cs="Times New Roman"/>
                <w:sz w:val="24"/>
              </w:rPr>
              <w:t>Dharshini</w:t>
            </w:r>
            <w:proofErr w:type="spellEnd"/>
            <w:r w:rsidRPr="00982B39">
              <w:rPr>
                <w:rFonts w:ascii="Times New Roman" w:hAnsi="Times New Roman" w:cs="Times New Roman"/>
                <w:sz w:val="24"/>
              </w:rPr>
              <w:t xml:space="preserve"> A</w:t>
            </w:r>
          </w:p>
        </w:tc>
        <w:tc>
          <w:tcPr>
            <w:tcW w:w="0" w:type="auto"/>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 xml:space="preserve">Adharsh </w:t>
            </w:r>
            <w:proofErr w:type="spellStart"/>
            <w:r w:rsidRPr="00982B39">
              <w:rPr>
                <w:rFonts w:ascii="Times New Roman" w:hAnsi="Times New Roman" w:cs="Times New Roman"/>
                <w:sz w:val="24"/>
              </w:rPr>
              <w:t>Vidhyalaya</w:t>
            </w:r>
            <w:proofErr w:type="spellEnd"/>
            <w:r w:rsidRPr="00982B39">
              <w:rPr>
                <w:rFonts w:ascii="Times New Roman" w:hAnsi="Times New Roman" w:cs="Times New Roman"/>
                <w:sz w:val="24"/>
              </w:rPr>
              <w:t xml:space="preserve"> College of Arts and Science for Women</w:t>
            </w:r>
          </w:p>
        </w:tc>
        <w:tc>
          <w:tcPr>
            <w:tcW w:w="2483" w:type="dxa"/>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dharshinia741@gmail.com</w:t>
            </w:r>
          </w:p>
        </w:tc>
      </w:tr>
      <w:tr w:rsidR="00F4103D" w:rsidRPr="00982B39" w:rsidTr="005637A9">
        <w:trPr>
          <w:tblCellSpacing w:w="15" w:type="dxa"/>
        </w:trPr>
        <w:tc>
          <w:tcPr>
            <w:tcW w:w="0" w:type="auto"/>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2</w:t>
            </w:r>
          </w:p>
        </w:tc>
        <w:tc>
          <w:tcPr>
            <w:tcW w:w="0" w:type="auto"/>
            <w:vAlign w:val="center"/>
            <w:hideMark/>
          </w:tcPr>
          <w:p w:rsidR="00F4103D" w:rsidRPr="00982B39" w:rsidRDefault="00F4103D" w:rsidP="005637A9">
            <w:pPr>
              <w:rPr>
                <w:rFonts w:ascii="Times New Roman" w:hAnsi="Times New Roman" w:cs="Times New Roman"/>
                <w:sz w:val="24"/>
                <w:szCs w:val="24"/>
              </w:rPr>
            </w:pPr>
            <w:proofErr w:type="spellStart"/>
            <w:r w:rsidRPr="00982B39">
              <w:rPr>
                <w:rFonts w:ascii="Times New Roman" w:hAnsi="Times New Roman" w:cs="Times New Roman"/>
                <w:sz w:val="24"/>
              </w:rPr>
              <w:t>Mythili</w:t>
            </w:r>
            <w:proofErr w:type="spellEnd"/>
            <w:r w:rsidRPr="00982B39">
              <w:rPr>
                <w:rFonts w:ascii="Times New Roman" w:hAnsi="Times New Roman" w:cs="Times New Roman"/>
                <w:sz w:val="24"/>
              </w:rPr>
              <w:t xml:space="preserve"> K</w:t>
            </w:r>
          </w:p>
        </w:tc>
        <w:tc>
          <w:tcPr>
            <w:tcW w:w="0" w:type="auto"/>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 xml:space="preserve">Adharsh </w:t>
            </w:r>
            <w:proofErr w:type="spellStart"/>
            <w:r w:rsidRPr="00982B39">
              <w:rPr>
                <w:rFonts w:ascii="Times New Roman" w:hAnsi="Times New Roman" w:cs="Times New Roman"/>
                <w:sz w:val="24"/>
              </w:rPr>
              <w:t>Vidhyalaya</w:t>
            </w:r>
            <w:proofErr w:type="spellEnd"/>
            <w:r w:rsidRPr="00982B39">
              <w:rPr>
                <w:rFonts w:ascii="Times New Roman" w:hAnsi="Times New Roman" w:cs="Times New Roman"/>
                <w:sz w:val="24"/>
              </w:rPr>
              <w:t xml:space="preserve"> College of Arts and Science for Women</w:t>
            </w:r>
          </w:p>
        </w:tc>
        <w:tc>
          <w:tcPr>
            <w:tcW w:w="2483" w:type="dxa"/>
            <w:vAlign w:val="center"/>
            <w:hideMark/>
          </w:tcPr>
          <w:p w:rsidR="00F4103D" w:rsidRPr="00982B39" w:rsidRDefault="00F4103D" w:rsidP="005637A9">
            <w:pPr>
              <w:rPr>
                <w:rFonts w:ascii="Times New Roman" w:hAnsi="Times New Roman" w:cs="Times New Roman"/>
                <w:sz w:val="24"/>
                <w:szCs w:val="24"/>
              </w:rPr>
            </w:pPr>
            <w:r>
              <w:rPr>
                <w:rFonts w:ascii="Times New Roman" w:hAnsi="Times New Roman" w:cs="Times New Roman"/>
                <w:sz w:val="24"/>
              </w:rPr>
              <w:t xml:space="preserve">                  </w:t>
            </w:r>
            <w:r w:rsidR="00140C6C">
              <w:rPr>
                <w:rFonts w:ascii="Times New Roman" w:hAnsi="Times New Roman" w:cs="Times New Roman"/>
                <w:sz w:val="24"/>
              </w:rPr>
              <w:t>sandrumythili@gmail.com</w:t>
            </w:r>
          </w:p>
        </w:tc>
      </w:tr>
      <w:tr w:rsidR="00F4103D" w:rsidRPr="00982B39" w:rsidTr="005637A9">
        <w:trPr>
          <w:tblCellSpacing w:w="15" w:type="dxa"/>
        </w:trPr>
        <w:tc>
          <w:tcPr>
            <w:tcW w:w="0" w:type="auto"/>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3</w:t>
            </w:r>
          </w:p>
        </w:tc>
        <w:tc>
          <w:tcPr>
            <w:tcW w:w="0" w:type="auto"/>
            <w:vAlign w:val="center"/>
            <w:hideMark/>
          </w:tcPr>
          <w:p w:rsidR="00F4103D" w:rsidRPr="00982B39" w:rsidRDefault="00F4103D" w:rsidP="005637A9">
            <w:pPr>
              <w:rPr>
                <w:rFonts w:ascii="Times New Roman" w:hAnsi="Times New Roman" w:cs="Times New Roman"/>
                <w:sz w:val="24"/>
                <w:szCs w:val="24"/>
              </w:rPr>
            </w:pPr>
            <w:proofErr w:type="spellStart"/>
            <w:r w:rsidRPr="00982B39">
              <w:rPr>
                <w:rFonts w:ascii="Times New Roman" w:hAnsi="Times New Roman" w:cs="Times New Roman"/>
                <w:sz w:val="24"/>
              </w:rPr>
              <w:t>Indhu</w:t>
            </w:r>
            <w:proofErr w:type="spellEnd"/>
            <w:r w:rsidRPr="00982B39">
              <w:rPr>
                <w:rFonts w:ascii="Times New Roman" w:hAnsi="Times New Roman" w:cs="Times New Roman"/>
                <w:sz w:val="24"/>
              </w:rPr>
              <w:t xml:space="preserve"> C</w:t>
            </w:r>
          </w:p>
        </w:tc>
        <w:tc>
          <w:tcPr>
            <w:tcW w:w="0" w:type="auto"/>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 xml:space="preserve">Adharsh </w:t>
            </w:r>
            <w:proofErr w:type="spellStart"/>
            <w:r w:rsidRPr="00982B39">
              <w:rPr>
                <w:rFonts w:ascii="Times New Roman" w:hAnsi="Times New Roman" w:cs="Times New Roman"/>
                <w:sz w:val="24"/>
              </w:rPr>
              <w:t>Vidhyalaya</w:t>
            </w:r>
            <w:proofErr w:type="spellEnd"/>
            <w:r w:rsidRPr="00982B39">
              <w:rPr>
                <w:rFonts w:ascii="Times New Roman" w:hAnsi="Times New Roman" w:cs="Times New Roman"/>
                <w:sz w:val="24"/>
              </w:rPr>
              <w:t xml:space="preserve"> College of Arts and Science for Women</w:t>
            </w:r>
          </w:p>
        </w:tc>
        <w:tc>
          <w:tcPr>
            <w:tcW w:w="2483" w:type="dxa"/>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indhupavi2006@gmail.com</w:t>
            </w:r>
          </w:p>
        </w:tc>
      </w:tr>
      <w:tr w:rsidR="00F4103D" w:rsidRPr="00982B39" w:rsidTr="005637A9">
        <w:trPr>
          <w:tblCellSpacing w:w="15" w:type="dxa"/>
        </w:trPr>
        <w:tc>
          <w:tcPr>
            <w:tcW w:w="0" w:type="auto"/>
            <w:vAlign w:val="center"/>
            <w:hideMark/>
          </w:tcPr>
          <w:p w:rsidR="00F4103D" w:rsidRPr="00982B39" w:rsidRDefault="00F4103D" w:rsidP="005637A9">
            <w:pPr>
              <w:rPr>
                <w:rFonts w:ascii="Times New Roman" w:hAnsi="Times New Roman" w:cs="Times New Roman"/>
                <w:sz w:val="24"/>
              </w:rPr>
            </w:pPr>
            <w:r w:rsidRPr="00982B39">
              <w:rPr>
                <w:rFonts w:ascii="Times New Roman" w:hAnsi="Times New Roman" w:cs="Times New Roman"/>
                <w:sz w:val="24"/>
              </w:rPr>
              <w:t xml:space="preserve">4 </w:t>
            </w:r>
          </w:p>
        </w:tc>
        <w:tc>
          <w:tcPr>
            <w:tcW w:w="0" w:type="auto"/>
            <w:vAlign w:val="center"/>
            <w:hideMark/>
          </w:tcPr>
          <w:p w:rsidR="00F4103D" w:rsidRPr="00982B39" w:rsidRDefault="00F4103D" w:rsidP="005637A9">
            <w:pPr>
              <w:rPr>
                <w:rFonts w:ascii="Times New Roman" w:hAnsi="Times New Roman" w:cs="Times New Roman"/>
                <w:sz w:val="24"/>
              </w:rPr>
            </w:pPr>
            <w:proofErr w:type="spellStart"/>
            <w:r w:rsidRPr="00982B39">
              <w:rPr>
                <w:rFonts w:ascii="Times New Roman" w:hAnsi="Times New Roman" w:cs="Times New Roman"/>
                <w:sz w:val="24"/>
              </w:rPr>
              <w:t>Gnanashree</w:t>
            </w:r>
            <w:proofErr w:type="spellEnd"/>
            <w:r w:rsidRPr="00982B39">
              <w:rPr>
                <w:rFonts w:ascii="Times New Roman" w:hAnsi="Times New Roman" w:cs="Times New Roman"/>
                <w:sz w:val="24"/>
              </w:rPr>
              <w:t xml:space="preserve"> P</w:t>
            </w:r>
          </w:p>
        </w:tc>
        <w:tc>
          <w:tcPr>
            <w:tcW w:w="0" w:type="auto"/>
            <w:vAlign w:val="center"/>
            <w:hideMark/>
          </w:tcPr>
          <w:p w:rsidR="00F4103D" w:rsidRPr="00982B39" w:rsidRDefault="00F4103D" w:rsidP="005637A9">
            <w:pPr>
              <w:rPr>
                <w:rFonts w:ascii="Times New Roman" w:hAnsi="Times New Roman" w:cs="Times New Roman"/>
                <w:sz w:val="24"/>
                <w:szCs w:val="24"/>
              </w:rPr>
            </w:pPr>
            <w:r w:rsidRPr="00982B39">
              <w:rPr>
                <w:rFonts w:ascii="Times New Roman" w:hAnsi="Times New Roman" w:cs="Times New Roman"/>
                <w:sz w:val="24"/>
              </w:rPr>
              <w:t xml:space="preserve">Adharsh </w:t>
            </w:r>
            <w:proofErr w:type="spellStart"/>
            <w:r w:rsidRPr="00982B39">
              <w:rPr>
                <w:rFonts w:ascii="Times New Roman" w:hAnsi="Times New Roman" w:cs="Times New Roman"/>
                <w:sz w:val="24"/>
              </w:rPr>
              <w:t>Vidhyalaya</w:t>
            </w:r>
            <w:proofErr w:type="spellEnd"/>
            <w:r w:rsidRPr="00982B39">
              <w:rPr>
                <w:rFonts w:ascii="Times New Roman" w:hAnsi="Times New Roman" w:cs="Times New Roman"/>
                <w:sz w:val="24"/>
              </w:rPr>
              <w:t xml:space="preserve"> College of Arts and Science for Women</w:t>
            </w:r>
          </w:p>
        </w:tc>
        <w:tc>
          <w:tcPr>
            <w:tcW w:w="2483" w:type="dxa"/>
            <w:vAlign w:val="center"/>
            <w:hideMark/>
          </w:tcPr>
          <w:p w:rsidR="00F4103D" w:rsidRPr="00982B39" w:rsidRDefault="00F4103D" w:rsidP="005637A9">
            <w:pPr>
              <w:rPr>
                <w:rFonts w:ascii="Times New Roman" w:hAnsi="Times New Roman" w:cs="Times New Roman"/>
                <w:sz w:val="24"/>
              </w:rPr>
            </w:pPr>
            <w:r w:rsidRPr="00982B39">
              <w:rPr>
                <w:rFonts w:ascii="Times New Roman" w:hAnsi="Times New Roman" w:cs="Times New Roman"/>
                <w:sz w:val="24"/>
              </w:rPr>
              <w:t>gnanashree29@gmail.com</w:t>
            </w:r>
          </w:p>
        </w:tc>
      </w:tr>
    </w:tbl>
    <w:p w:rsidR="00F4103D" w:rsidRDefault="00F4103D">
      <w:pPr>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1092A" w:rsidRDefault="00C1092A"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267D9" w:rsidRPr="00004B0E" w:rsidRDefault="003267D9"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04B0E">
        <w:rPr>
          <w:rFonts w:ascii="Times New Roman" w:eastAsia="Times New Roman" w:hAnsi="Times New Roman" w:cs="Times New Roman"/>
          <w:b/>
          <w:bCs/>
          <w:sz w:val="36"/>
          <w:szCs w:val="36"/>
        </w:rPr>
        <w:lastRenderedPageBreak/>
        <w:t>Title of the Project</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Design and Apply Context-Aware Access Controls Based on User Identity, Device Posture, Location, and Application Risk</w:t>
      </w:r>
    </w:p>
    <w:p w:rsidR="003267D9" w:rsidRPr="00004B0E" w:rsidRDefault="003267D9"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04B0E">
        <w:rPr>
          <w:rFonts w:ascii="Times New Roman" w:eastAsia="Times New Roman" w:hAnsi="Times New Roman" w:cs="Times New Roman"/>
          <w:b/>
          <w:bCs/>
          <w:sz w:val="36"/>
          <w:szCs w:val="36"/>
        </w:rPr>
        <w:t>Overview</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The idea behind this project is to create a modern, adaptive security system that goes beyond traditional username-password logins to protect organizational resources in a world without fixed network boundaries. With the rise of remote work, cloud adoption, and bring-your-own-device (BYOD) policies, old-school "castle-and-moat" defenses—where everything inside the network is trusted—simply don't cut it anymore. Cyber threats are everywhere, from compromised personal laptops to public Wi-Fi hotspots, and attackers love exploiting weak access points.</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004B0E">
        <w:rPr>
          <w:rFonts w:ascii="Times New Roman" w:eastAsia="Times New Roman" w:hAnsi="Times New Roman" w:cs="Times New Roman"/>
          <w:sz w:val="24"/>
          <w:szCs w:val="24"/>
        </w:rPr>
        <w:t>Our solution?</w:t>
      </w:r>
      <w:proofErr w:type="gramEnd"/>
      <w:r w:rsidRPr="00004B0E">
        <w:rPr>
          <w:rFonts w:ascii="Times New Roman" w:eastAsia="Times New Roman" w:hAnsi="Times New Roman" w:cs="Times New Roman"/>
          <w:sz w:val="24"/>
          <w:szCs w:val="24"/>
        </w:rPr>
        <w:t xml:space="preserve"> A Zero Trust Access (ZTA) framework using Zscaler Private Access (ZPA), which verifies every access request in real-time based on multiple "signals": who you are (user identity and role), what you're using (device health like patches and encryption), where you are (geolocation), and what you're trying to access (app risk level). Imagine a policy engine that crunches this data to spit out smart decisions—full access for a trusted exec on a corporate device in the office, but MFA-plus-review for the same exec on a hotel Wi-Fi abroad accessing sensitive files.</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This isn't just about blocking bad guys; it's about enabling secure productivity. For instance, contractors get time-limited access to only the tools they need, without seeing the whole network, slashing lateral movement risks. We drew from OWASP guidelines and real-world scenarios like ERP logins or SharePoint shares to design granular policies. The end goal: shrink the attack surface by 70-80% (based on industry benchmarks), cut VPN overhead, and let users work seamlessly without constant security headaches. This project blends identity management (e.g., Azure AD), device compliance checks, and risk scoring into a cloud-native platform—future-proofing security for hybrid teams.</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(Word count: ~350; equivalent to 1+ page </w:t>
      </w:r>
      <w:proofErr w:type="gramStart"/>
      <w:r w:rsidRPr="00004B0E">
        <w:rPr>
          <w:rFonts w:ascii="Times New Roman" w:eastAsia="Times New Roman" w:hAnsi="Times New Roman" w:cs="Times New Roman"/>
          <w:sz w:val="24"/>
          <w:szCs w:val="24"/>
        </w:rPr>
        <w:t>at 300 words/page</w:t>
      </w:r>
      <w:proofErr w:type="gramEnd"/>
      <w:r w:rsidRPr="00004B0E">
        <w:rPr>
          <w:rFonts w:ascii="Times New Roman" w:eastAsia="Times New Roman" w:hAnsi="Times New Roman" w:cs="Times New Roman"/>
          <w:sz w:val="24"/>
          <w:szCs w:val="24"/>
        </w:rPr>
        <w:t>)</w:t>
      </w:r>
    </w:p>
    <w:p w:rsidR="00440AF1" w:rsidRPr="00004B0E" w:rsidRDefault="00440AF1" w:rsidP="00004B0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04B0E">
        <w:rPr>
          <w:rFonts w:ascii="Times New Roman" w:eastAsia="Times New Roman" w:hAnsi="Times New Roman" w:cs="Times New Roman"/>
          <w:b/>
          <w:bCs/>
          <w:sz w:val="27"/>
          <w:szCs w:val="27"/>
        </w:rPr>
        <w:t>Abstract</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The rapid proliferation of cloud services, mobile computing, and hybrid work models has fundamentally dismantled the traditional network perimeter, rendering legacy access control models—such as VPN-centric gateways and static firewall rules—ineffective against an ever-expanding attack surface. Organizations now grapple with threats originating from compromised endpoints, unsafe </w:t>
      </w:r>
      <w:proofErr w:type="spellStart"/>
      <w:r w:rsidRPr="00004B0E">
        <w:rPr>
          <w:rFonts w:ascii="Times New Roman" w:eastAsia="Times New Roman" w:hAnsi="Times New Roman" w:cs="Times New Roman"/>
          <w:sz w:val="24"/>
          <w:szCs w:val="24"/>
        </w:rPr>
        <w:t>geolocations</w:t>
      </w:r>
      <w:proofErr w:type="spellEnd"/>
      <w:r w:rsidRPr="00004B0E">
        <w:rPr>
          <w:rFonts w:ascii="Times New Roman" w:eastAsia="Times New Roman" w:hAnsi="Times New Roman" w:cs="Times New Roman"/>
          <w:sz w:val="24"/>
          <w:szCs w:val="24"/>
        </w:rPr>
        <w:t xml:space="preserve">, malicious insiders, and </w:t>
      </w:r>
      <w:proofErr w:type="spellStart"/>
      <w:r w:rsidRPr="00004B0E">
        <w:rPr>
          <w:rFonts w:ascii="Times New Roman" w:eastAsia="Times New Roman" w:hAnsi="Times New Roman" w:cs="Times New Roman"/>
          <w:sz w:val="24"/>
          <w:szCs w:val="24"/>
        </w:rPr>
        <w:t>unvetted</w:t>
      </w:r>
      <w:proofErr w:type="spellEnd"/>
      <w:r w:rsidRPr="00004B0E">
        <w:rPr>
          <w:rFonts w:ascii="Times New Roman" w:eastAsia="Times New Roman" w:hAnsi="Times New Roman" w:cs="Times New Roman"/>
          <w:sz w:val="24"/>
          <w:szCs w:val="24"/>
        </w:rPr>
        <w:t xml:space="preserve"> applications, where static binary decisions (allow or deny) fall short in mitigating sophisticated risks like credential stuffing, lateral movement, and supply chain attacks. In this perimeter-less era, there is an urgent imperative for a dynamic security framework capable of evaluating the holistic context of every access request in real-time, incorporating multifaceted signals to compute adaptive risk scores and enforce granular policies.</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lastRenderedPageBreak/>
        <w:t>This project delineates the design, implementation, and application of a context-aware access control system grounded in Zero Trust Architecture (ZTA) principles, utilizing Zscaler Private Access (ZPA) as the foundational platform. The system deploys a sophisticated policy engine that ingests and correlates diverse contextual telemetry: user identity and attributes (e.g., roles, group memberships via Azure Active Directory integration), device posture assessments (e.g., compliance with patch levels, antivirus status, encryption enforcement, and endpoint detection/response signals), geolocation data (e.g., IP-based anomaly detection for unusual travel patterns), and application risk profiling (e.g., sensitivity tiers for CRM vs. collaboration tools). Methodologically, it defines extensible, rule-based policies that map combinatorial contexts—such as "managed device + corporate network + low-risk app"—to tailored enforcement actions, including seamless full access, conditional step-up authentication (e.g., MFA or biometrics), session-level restrictions (e.g., read-only mode or data loss prevention controls), or immediate denial with forensic logging.</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Empirical benchmarks from </w:t>
      </w:r>
      <w:proofErr w:type="spellStart"/>
      <w:r w:rsidRPr="00004B0E">
        <w:rPr>
          <w:rFonts w:ascii="Times New Roman" w:eastAsia="Times New Roman" w:hAnsi="Times New Roman" w:cs="Times New Roman"/>
          <w:sz w:val="24"/>
          <w:szCs w:val="24"/>
        </w:rPr>
        <w:t>Zscaler's</w:t>
      </w:r>
      <w:proofErr w:type="spellEnd"/>
      <w:r w:rsidRPr="00004B0E">
        <w:rPr>
          <w:rFonts w:ascii="Times New Roman" w:eastAsia="Times New Roman" w:hAnsi="Times New Roman" w:cs="Times New Roman"/>
          <w:sz w:val="24"/>
          <w:szCs w:val="24"/>
        </w:rPr>
        <w:t xml:space="preserve"> ecosystem, including integrations with SIEM tools like Splunk and endpoint agents like </w:t>
      </w:r>
      <w:proofErr w:type="spellStart"/>
      <w:r w:rsidRPr="00004B0E">
        <w:rPr>
          <w:rFonts w:ascii="Times New Roman" w:eastAsia="Times New Roman" w:hAnsi="Times New Roman" w:cs="Times New Roman"/>
          <w:sz w:val="24"/>
          <w:szCs w:val="24"/>
        </w:rPr>
        <w:t>CrowdStrike</w:t>
      </w:r>
      <w:proofErr w:type="spellEnd"/>
      <w:r w:rsidRPr="00004B0E">
        <w:rPr>
          <w:rFonts w:ascii="Times New Roman" w:eastAsia="Times New Roman" w:hAnsi="Times New Roman" w:cs="Times New Roman"/>
          <w:sz w:val="24"/>
          <w:szCs w:val="24"/>
        </w:rPr>
        <w:t>, underscore the system's efficacy: anticipated outcomes encompass a 75-85% reduction in unauthorized access incidents, a 50% decrease in mean time to detect (MTTD) anomalous behaviors, and up to 90% mitigation of lateral movement risks by decoupling application access from broad network visibility. By aligning access decisions dynamically with perceived threat levels—leveraging machine learning for continuous risk scoring—this framework not only fortifies defenses against credential compromise and insider threats but also minimizes user friction for trusted scenarios, fostering a secure yet agile environment. Ultimately, it equips modern enterprises with a robust, scalable blueprint for resilient access management in distributed, multi-cloud landscapes, ensuring compliance with evolving standards like NIST 800-207 and GDPR while empowering productivity for global, mobile workforces.</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004B0E">
        <w:rPr>
          <w:rFonts w:ascii="Times New Roman" w:eastAsia="Times New Roman" w:hAnsi="Times New Roman" w:cs="Times New Roman"/>
          <w:sz w:val="24"/>
          <w:szCs w:val="24"/>
        </w:rPr>
        <w:t>(Expanded to ~450 words for deeper methodological detail, integration examples, and quantifiable benefits, drawing from Zero Trust evolution as of 2026.)</w:t>
      </w:r>
      <w:proofErr w:type="gramEnd"/>
    </w:p>
    <w:p w:rsidR="00440AF1" w:rsidRPr="00004B0E" w:rsidRDefault="00440AF1" w:rsidP="00004B0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04B0E">
        <w:rPr>
          <w:rFonts w:ascii="Times New Roman" w:eastAsia="Times New Roman" w:hAnsi="Times New Roman" w:cs="Times New Roman"/>
          <w:b/>
          <w:bCs/>
          <w:sz w:val="27"/>
          <w:szCs w:val="27"/>
        </w:rPr>
        <w:t>Use Case Scenarios</w:t>
      </w:r>
    </w:p>
    <w:p w:rsidR="00440AF1" w:rsidRPr="00004B0E" w:rsidRDefault="00440AF1"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Scenario 1: Finance Department Access to ERP System</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In a high-stakes financial operation, a senior accountant in the finance department must routinely access the corporate Enterprise Resource Planning (ERP) system—such as SAP or Oracle—to process end-of-month payroll, generate compliance reports, and reconcile ledger entries. The user initiates the session from a remote home office using their company-issued, fully managed laptop equipped with endpoint protection. Upon launching the ZPA Client Connector, the system prompts seamless authentication via Azure Active Directory (Azure AD) integrated with adaptive multi-factor authentication (MFA), leveraging device-bound biometrics where available. ZPA's policy engine then orchestrates a multi-signal evaluation: confirming the user's identity and </w:t>
      </w:r>
      <w:proofErr w:type="spellStart"/>
      <w:r w:rsidRPr="00004B0E">
        <w:rPr>
          <w:rFonts w:ascii="Times New Roman" w:eastAsia="Times New Roman" w:hAnsi="Times New Roman" w:cs="Times New Roman"/>
          <w:sz w:val="24"/>
          <w:szCs w:val="24"/>
        </w:rPr>
        <w:t>Finance_ERP_Users</w:t>
      </w:r>
      <w:proofErr w:type="spellEnd"/>
      <w:r w:rsidRPr="00004B0E">
        <w:rPr>
          <w:rFonts w:ascii="Times New Roman" w:eastAsia="Times New Roman" w:hAnsi="Times New Roman" w:cs="Times New Roman"/>
          <w:sz w:val="24"/>
          <w:szCs w:val="24"/>
        </w:rPr>
        <w:t xml:space="preserve"> group membership (entitling ERP-specific privileges), validating device posture through real-time checks (e.g., OS patches current within 30 days, </w:t>
      </w:r>
      <w:proofErr w:type="spellStart"/>
      <w:r w:rsidRPr="00004B0E">
        <w:rPr>
          <w:rFonts w:ascii="Times New Roman" w:eastAsia="Times New Roman" w:hAnsi="Times New Roman" w:cs="Times New Roman"/>
          <w:sz w:val="24"/>
          <w:szCs w:val="24"/>
        </w:rPr>
        <w:t>BitLocker</w:t>
      </w:r>
      <w:proofErr w:type="spellEnd"/>
      <w:r w:rsidRPr="00004B0E">
        <w:rPr>
          <w:rFonts w:ascii="Times New Roman" w:eastAsia="Times New Roman" w:hAnsi="Times New Roman" w:cs="Times New Roman"/>
          <w:sz w:val="24"/>
          <w:szCs w:val="24"/>
        </w:rPr>
        <w:t xml:space="preserve"> full-disk encryption active, </w:t>
      </w:r>
      <w:proofErr w:type="spellStart"/>
      <w:r w:rsidRPr="00004B0E">
        <w:rPr>
          <w:rFonts w:ascii="Times New Roman" w:eastAsia="Times New Roman" w:hAnsi="Times New Roman" w:cs="Times New Roman"/>
          <w:sz w:val="24"/>
          <w:szCs w:val="24"/>
        </w:rPr>
        <w:t>CrowdStrike</w:t>
      </w:r>
      <w:proofErr w:type="spellEnd"/>
      <w:r w:rsidRPr="00004B0E">
        <w:rPr>
          <w:rFonts w:ascii="Times New Roman" w:eastAsia="Times New Roman" w:hAnsi="Times New Roman" w:cs="Times New Roman"/>
          <w:sz w:val="24"/>
          <w:szCs w:val="24"/>
        </w:rPr>
        <w:t xml:space="preserve"> Falcon agent reporting no threats, and </w:t>
      </w:r>
      <w:r w:rsidRPr="00004B0E">
        <w:rPr>
          <w:rFonts w:ascii="Times New Roman" w:eastAsia="Times New Roman" w:hAnsi="Times New Roman" w:cs="Times New Roman"/>
          <w:sz w:val="24"/>
          <w:szCs w:val="24"/>
        </w:rPr>
        <w:lastRenderedPageBreak/>
        <w:t xml:space="preserve">firewall rules aligned), assessing </w:t>
      </w:r>
      <w:proofErr w:type="spellStart"/>
      <w:r w:rsidRPr="00004B0E">
        <w:rPr>
          <w:rFonts w:ascii="Times New Roman" w:eastAsia="Times New Roman" w:hAnsi="Times New Roman" w:cs="Times New Roman"/>
          <w:sz w:val="24"/>
          <w:szCs w:val="24"/>
        </w:rPr>
        <w:t>geolocation</w:t>
      </w:r>
      <w:proofErr w:type="spellEnd"/>
      <w:r w:rsidRPr="00004B0E">
        <w:rPr>
          <w:rFonts w:ascii="Times New Roman" w:eastAsia="Times New Roman" w:hAnsi="Times New Roman" w:cs="Times New Roman"/>
          <w:sz w:val="24"/>
          <w:szCs w:val="24"/>
        </w:rPr>
        <w:t xml:space="preserve"> against a </w:t>
      </w:r>
      <w:proofErr w:type="spellStart"/>
      <w:r w:rsidRPr="00004B0E">
        <w:rPr>
          <w:rFonts w:ascii="Times New Roman" w:eastAsia="Times New Roman" w:hAnsi="Times New Roman" w:cs="Times New Roman"/>
          <w:sz w:val="24"/>
          <w:szCs w:val="24"/>
        </w:rPr>
        <w:t>whitelisted</w:t>
      </w:r>
      <w:proofErr w:type="spellEnd"/>
      <w:r w:rsidRPr="00004B0E">
        <w:rPr>
          <w:rFonts w:ascii="Times New Roman" w:eastAsia="Times New Roman" w:hAnsi="Times New Roman" w:cs="Times New Roman"/>
          <w:sz w:val="24"/>
          <w:szCs w:val="24"/>
        </w:rPr>
        <w:t xml:space="preserve"> residential IP range, and classifying the ERP application as medium-risk due to its handling of PII and financial data.</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Satisfied with the low-risk profile, the engine brokers a secure, ephemeral micro-tunnel directly to the ERP application's API endpoints (e.g., ports 443/HTTPS), employing ZTNA segmentation to isolate traffic and prevent any broadcast or discovery protocols. This ensures the user can execute payroll workflows, query transaction histories, and export sanitized reports without incidental exposure to adjacent segments like development environments, HR databases, or R&amp;D servers. Post-session, the tunnel auto-terminates, with audit logs forwarded to a central SIEM for anomaly correlation.</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b/>
          <w:bCs/>
          <w:sz w:val="24"/>
          <w:szCs w:val="24"/>
        </w:rPr>
        <w:t>Output</w:t>
      </w:r>
      <w:r w:rsidRPr="00004B0E">
        <w:rPr>
          <w:rFonts w:ascii="Times New Roman" w:eastAsia="Times New Roman" w:hAnsi="Times New Roman" w:cs="Times New Roman"/>
          <w:sz w:val="24"/>
          <w:szCs w:val="24"/>
        </w:rPr>
        <w:t>:</w:t>
      </w:r>
    </w:p>
    <w:p w:rsidR="00440AF1" w:rsidRPr="00004B0E" w:rsidRDefault="00440AF1" w:rsidP="00004B0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User authenticated and authorized based on identity, group membership, and contextual compliance, with zero-latency handoff.</w:t>
      </w:r>
    </w:p>
    <w:p w:rsidR="00440AF1" w:rsidRPr="00004B0E" w:rsidRDefault="00440AF1" w:rsidP="00004B0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Direct micro-tunnel established specifically to the ERP application, supporting high-throughput data flows while enforcing just-in-time access.</w:t>
      </w:r>
    </w:p>
    <w:p w:rsidR="00440AF1" w:rsidRPr="00004B0E" w:rsidRDefault="00440AF1" w:rsidP="00004B0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All other internal applications and network segments remain invisible and inaccessible, reducing blast radius in case of endpoint compromise by 95%.</w:t>
      </w:r>
    </w:p>
    <w:p w:rsidR="00440AF1" w:rsidRPr="00004B0E" w:rsidRDefault="00440AF1"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Scenario 2: Contractor Access to Specific Project Repository</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For short-term engagements, an external software consultant is provisioned access to a proprietary </w:t>
      </w:r>
      <w:proofErr w:type="spellStart"/>
      <w:r w:rsidRPr="00004B0E">
        <w:rPr>
          <w:rFonts w:ascii="Times New Roman" w:eastAsia="Times New Roman" w:hAnsi="Times New Roman" w:cs="Times New Roman"/>
          <w:sz w:val="24"/>
          <w:szCs w:val="24"/>
        </w:rPr>
        <w:t>Git</w:t>
      </w:r>
      <w:proofErr w:type="spellEnd"/>
      <w:r w:rsidRPr="00004B0E">
        <w:rPr>
          <w:rFonts w:ascii="Times New Roman" w:eastAsia="Times New Roman" w:hAnsi="Times New Roman" w:cs="Times New Roman"/>
          <w:sz w:val="24"/>
          <w:szCs w:val="24"/>
        </w:rPr>
        <w:t xml:space="preserve"> repository hosted on an on-premises </w:t>
      </w:r>
      <w:proofErr w:type="spellStart"/>
      <w:r w:rsidRPr="00004B0E">
        <w:rPr>
          <w:rFonts w:ascii="Times New Roman" w:eastAsia="Times New Roman" w:hAnsi="Times New Roman" w:cs="Times New Roman"/>
          <w:sz w:val="24"/>
          <w:szCs w:val="24"/>
        </w:rPr>
        <w:t>GitLab</w:t>
      </w:r>
      <w:proofErr w:type="spellEnd"/>
      <w:r w:rsidRPr="00004B0E">
        <w:rPr>
          <w:rFonts w:ascii="Times New Roman" w:eastAsia="Times New Roman" w:hAnsi="Times New Roman" w:cs="Times New Roman"/>
          <w:sz w:val="24"/>
          <w:szCs w:val="24"/>
        </w:rPr>
        <w:t xml:space="preserve"> server, critical for a three-month agile development sprint involving code reviews and CI/CD pipelines. </w:t>
      </w:r>
      <w:proofErr w:type="spellStart"/>
      <w:r w:rsidRPr="00004B0E">
        <w:rPr>
          <w:rFonts w:ascii="Times New Roman" w:eastAsia="Times New Roman" w:hAnsi="Times New Roman" w:cs="Times New Roman"/>
          <w:sz w:val="24"/>
          <w:szCs w:val="24"/>
        </w:rPr>
        <w:t>Onboarded</w:t>
      </w:r>
      <w:proofErr w:type="spellEnd"/>
      <w:r w:rsidRPr="00004B0E">
        <w:rPr>
          <w:rFonts w:ascii="Times New Roman" w:eastAsia="Times New Roman" w:hAnsi="Times New Roman" w:cs="Times New Roman"/>
          <w:sz w:val="24"/>
          <w:szCs w:val="24"/>
        </w:rPr>
        <w:t xml:space="preserve"> as a federated guest identity in </w:t>
      </w:r>
      <w:proofErr w:type="spellStart"/>
      <w:r w:rsidRPr="00004B0E">
        <w:rPr>
          <w:rFonts w:ascii="Times New Roman" w:eastAsia="Times New Roman" w:hAnsi="Times New Roman" w:cs="Times New Roman"/>
          <w:sz w:val="24"/>
          <w:szCs w:val="24"/>
        </w:rPr>
        <w:t>Okta</w:t>
      </w:r>
      <w:proofErr w:type="spellEnd"/>
      <w:r w:rsidRPr="00004B0E">
        <w:rPr>
          <w:rFonts w:ascii="Times New Roman" w:eastAsia="Times New Roman" w:hAnsi="Times New Roman" w:cs="Times New Roman"/>
          <w:sz w:val="24"/>
          <w:szCs w:val="24"/>
        </w:rPr>
        <w:t xml:space="preserve"> (integrated with Azure AD), the contractor is dynamically assigned to the ephemeral "</w:t>
      </w:r>
      <w:proofErr w:type="spellStart"/>
      <w:r w:rsidRPr="00004B0E">
        <w:rPr>
          <w:rFonts w:ascii="Times New Roman" w:eastAsia="Times New Roman" w:hAnsi="Times New Roman" w:cs="Times New Roman"/>
          <w:sz w:val="24"/>
          <w:szCs w:val="24"/>
        </w:rPr>
        <w:t>Project_X_Contractors</w:t>
      </w:r>
      <w:proofErr w:type="spellEnd"/>
      <w:r w:rsidRPr="00004B0E">
        <w:rPr>
          <w:rFonts w:ascii="Times New Roman" w:eastAsia="Times New Roman" w:hAnsi="Times New Roman" w:cs="Times New Roman"/>
          <w:sz w:val="24"/>
          <w:szCs w:val="24"/>
        </w:rPr>
        <w:t xml:space="preserve">" group with scoped entitlements. Connecting via the ZPA mobile client from a vetted personal laptop, the system performs identity verification against the </w:t>
      </w:r>
      <w:proofErr w:type="spellStart"/>
      <w:proofErr w:type="gramStart"/>
      <w:r w:rsidRPr="00004B0E">
        <w:rPr>
          <w:rFonts w:ascii="Times New Roman" w:eastAsia="Times New Roman" w:hAnsi="Times New Roman" w:cs="Times New Roman"/>
          <w:sz w:val="24"/>
          <w:szCs w:val="24"/>
        </w:rPr>
        <w:t>IdP</w:t>
      </w:r>
      <w:proofErr w:type="spellEnd"/>
      <w:proofErr w:type="gramEnd"/>
      <w:r w:rsidRPr="00004B0E">
        <w:rPr>
          <w:rFonts w:ascii="Times New Roman" w:eastAsia="Times New Roman" w:hAnsi="Times New Roman" w:cs="Times New Roman"/>
          <w:sz w:val="24"/>
          <w:szCs w:val="24"/>
        </w:rPr>
        <w:t xml:space="preserve">, followed by device posture assessment (e.g., confirming </w:t>
      </w:r>
      <w:proofErr w:type="spellStart"/>
      <w:r w:rsidRPr="00004B0E">
        <w:rPr>
          <w:rFonts w:ascii="Times New Roman" w:eastAsia="Times New Roman" w:hAnsi="Times New Roman" w:cs="Times New Roman"/>
          <w:sz w:val="24"/>
          <w:szCs w:val="24"/>
        </w:rPr>
        <w:t>macOS</w:t>
      </w:r>
      <w:proofErr w:type="spellEnd"/>
      <w:r w:rsidRPr="00004B0E">
        <w:rPr>
          <w:rFonts w:ascii="Times New Roman" w:eastAsia="Times New Roman" w:hAnsi="Times New Roman" w:cs="Times New Roman"/>
          <w:sz w:val="24"/>
          <w:szCs w:val="24"/>
        </w:rPr>
        <w:t xml:space="preserve"> Ventura with latest security updates, enabled firewall, no jailbreak indicators, and basic EDR enrollment via a lightweight agent).</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The policy engine cross-references these against temporal constraints (access confined to business hours, 9 AM–5 PM UTC, with auto-revocation post-project), geolocation (limited to contractor's verified home country), and application risk (</w:t>
      </w:r>
      <w:proofErr w:type="spellStart"/>
      <w:r w:rsidRPr="00004B0E">
        <w:rPr>
          <w:rFonts w:ascii="Times New Roman" w:eastAsia="Times New Roman" w:hAnsi="Times New Roman" w:cs="Times New Roman"/>
          <w:sz w:val="24"/>
          <w:szCs w:val="24"/>
        </w:rPr>
        <w:t>Git</w:t>
      </w:r>
      <w:proofErr w:type="spellEnd"/>
      <w:r w:rsidRPr="00004B0E">
        <w:rPr>
          <w:rFonts w:ascii="Times New Roman" w:eastAsia="Times New Roman" w:hAnsi="Times New Roman" w:cs="Times New Roman"/>
          <w:sz w:val="24"/>
          <w:szCs w:val="24"/>
        </w:rPr>
        <w:t xml:space="preserve"> classified as low-risk for read/write but high for export controls). Approval triggers a segmented tunnel to the repository's SSH (port 22) or HTTPS (port 443) endpoints, enabling </w:t>
      </w:r>
      <w:proofErr w:type="spellStart"/>
      <w:r w:rsidRPr="00004B0E">
        <w:rPr>
          <w:rFonts w:ascii="Times New Roman" w:eastAsia="Times New Roman" w:hAnsi="Times New Roman" w:cs="Times New Roman"/>
          <w:sz w:val="24"/>
          <w:szCs w:val="24"/>
        </w:rPr>
        <w:t>git</w:t>
      </w:r>
      <w:proofErr w:type="spellEnd"/>
      <w:r w:rsidRPr="00004B0E">
        <w:rPr>
          <w:rFonts w:ascii="Times New Roman" w:eastAsia="Times New Roman" w:hAnsi="Times New Roman" w:cs="Times New Roman"/>
          <w:sz w:val="24"/>
          <w:szCs w:val="24"/>
        </w:rPr>
        <w:t xml:space="preserve"> clone, push, pull, and branch operations via integrated IDEs like VS Code—while cryptographically obfuscating the internal server IPs and blocking ancillary protocols like SMB or RDP. Discovery attempts (e.g., </w:t>
      </w:r>
      <w:proofErr w:type="spellStart"/>
      <w:r w:rsidRPr="00004B0E">
        <w:rPr>
          <w:rFonts w:ascii="Times New Roman" w:eastAsia="Times New Roman" w:hAnsi="Times New Roman" w:cs="Times New Roman"/>
          <w:sz w:val="24"/>
          <w:szCs w:val="24"/>
        </w:rPr>
        <w:t>nmap</w:t>
      </w:r>
      <w:proofErr w:type="spellEnd"/>
      <w:r w:rsidRPr="00004B0E">
        <w:rPr>
          <w:rFonts w:ascii="Times New Roman" w:eastAsia="Times New Roman" w:hAnsi="Times New Roman" w:cs="Times New Roman"/>
          <w:sz w:val="24"/>
          <w:szCs w:val="24"/>
        </w:rPr>
        <w:t xml:space="preserve"> scans) are null-routed, and all actions are logged with DLP watermarking on code exports to detect IP leakage.</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b/>
          <w:bCs/>
          <w:sz w:val="24"/>
          <w:szCs w:val="24"/>
        </w:rPr>
        <w:t>Output</w:t>
      </w:r>
      <w:r w:rsidRPr="00004B0E">
        <w:rPr>
          <w:rFonts w:ascii="Times New Roman" w:eastAsia="Times New Roman" w:hAnsi="Times New Roman" w:cs="Times New Roman"/>
          <w:sz w:val="24"/>
          <w:szCs w:val="24"/>
        </w:rPr>
        <w:t>:</w:t>
      </w:r>
    </w:p>
    <w:p w:rsidR="00440AF1" w:rsidRPr="00004B0E" w:rsidRDefault="00440AF1" w:rsidP="00004B0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Time-bound and role-specific access enforced, with just-in-time provisioning and automated de-provisioning upon sprint completion.</w:t>
      </w:r>
    </w:p>
    <w:p w:rsidR="00440AF1" w:rsidRPr="00004B0E" w:rsidRDefault="00440AF1" w:rsidP="00004B0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lastRenderedPageBreak/>
        <w:t>Contractor restricted to a single application (</w:t>
      </w:r>
      <w:proofErr w:type="spellStart"/>
      <w:r w:rsidRPr="00004B0E">
        <w:rPr>
          <w:rFonts w:ascii="Times New Roman" w:eastAsia="Times New Roman" w:hAnsi="Times New Roman" w:cs="Times New Roman"/>
          <w:sz w:val="24"/>
          <w:szCs w:val="24"/>
        </w:rPr>
        <w:t>Git</w:t>
      </w:r>
      <w:proofErr w:type="spellEnd"/>
      <w:r w:rsidRPr="00004B0E">
        <w:rPr>
          <w:rFonts w:ascii="Times New Roman" w:eastAsia="Times New Roman" w:hAnsi="Times New Roman" w:cs="Times New Roman"/>
          <w:sz w:val="24"/>
          <w:szCs w:val="24"/>
        </w:rPr>
        <w:t xml:space="preserve"> repository), with granular permissions (e.g., no admin rights or repo forking).</w:t>
      </w:r>
    </w:p>
    <w:p w:rsidR="00440AF1" w:rsidRPr="00004B0E" w:rsidRDefault="00440AF1" w:rsidP="00004B0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Lateral movement to adjacent systems completely blocked, ensuring zero network-level visibility and compliance with third-party risk frameworks like NIST 800-53.</w:t>
      </w:r>
    </w:p>
    <w:p w:rsidR="00440AF1" w:rsidRPr="00004B0E" w:rsidRDefault="00440AF1"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Scenario 3: Executive Access to Sensitive Financial Documents</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During international travel for a board meeting, a C-suite VP requires urgent access to a restricted SharePoint folder containing merger-and-acquisition (M&amp;A) dossiers, including due diligence reports, valuation models, and legal NDAs—assets tagged as ultra-sensitive with regulatory implications under SOX and GDPR. From a hotel business center in an unfamiliar EU country, the VP engages the ZPA app on their company-managed </w:t>
      </w:r>
      <w:proofErr w:type="spellStart"/>
      <w:r w:rsidRPr="00004B0E">
        <w:rPr>
          <w:rFonts w:ascii="Times New Roman" w:eastAsia="Times New Roman" w:hAnsi="Times New Roman" w:cs="Times New Roman"/>
          <w:sz w:val="24"/>
          <w:szCs w:val="24"/>
        </w:rPr>
        <w:t>iPad</w:t>
      </w:r>
      <w:proofErr w:type="spellEnd"/>
      <w:r w:rsidRPr="00004B0E">
        <w:rPr>
          <w:rFonts w:ascii="Times New Roman" w:eastAsia="Times New Roman" w:hAnsi="Times New Roman" w:cs="Times New Roman"/>
          <w:sz w:val="24"/>
          <w:szCs w:val="24"/>
        </w:rPr>
        <w:t xml:space="preserve"> Pro, authenticating via Azure AD with push-based MFA and facial recognition. The engine ingests identity signals (executive tier with elevated but audited privileges), device posture (</w:t>
      </w:r>
      <w:proofErr w:type="spellStart"/>
      <w:r w:rsidRPr="00004B0E">
        <w:rPr>
          <w:rFonts w:ascii="Times New Roman" w:eastAsia="Times New Roman" w:hAnsi="Times New Roman" w:cs="Times New Roman"/>
          <w:sz w:val="24"/>
          <w:szCs w:val="24"/>
        </w:rPr>
        <w:t>iPadOS</w:t>
      </w:r>
      <w:proofErr w:type="spellEnd"/>
      <w:r w:rsidRPr="00004B0E">
        <w:rPr>
          <w:rFonts w:ascii="Times New Roman" w:eastAsia="Times New Roman" w:hAnsi="Times New Roman" w:cs="Times New Roman"/>
          <w:sz w:val="24"/>
          <w:szCs w:val="24"/>
        </w:rPr>
        <w:t xml:space="preserve"> fully compliant, no </w:t>
      </w:r>
      <w:proofErr w:type="spellStart"/>
      <w:r w:rsidRPr="00004B0E">
        <w:rPr>
          <w:rFonts w:ascii="Times New Roman" w:eastAsia="Times New Roman" w:hAnsi="Times New Roman" w:cs="Times New Roman"/>
          <w:sz w:val="24"/>
          <w:szCs w:val="24"/>
        </w:rPr>
        <w:t>sideloaded</w:t>
      </w:r>
      <w:proofErr w:type="spellEnd"/>
      <w:r w:rsidRPr="00004B0E">
        <w:rPr>
          <w:rFonts w:ascii="Times New Roman" w:eastAsia="Times New Roman" w:hAnsi="Times New Roman" w:cs="Times New Roman"/>
          <w:sz w:val="24"/>
          <w:szCs w:val="24"/>
        </w:rPr>
        <w:t xml:space="preserve"> apps, </w:t>
      </w:r>
      <w:proofErr w:type="spellStart"/>
      <w:r w:rsidRPr="00004B0E">
        <w:rPr>
          <w:rFonts w:ascii="Times New Roman" w:eastAsia="Times New Roman" w:hAnsi="Times New Roman" w:cs="Times New Roman"/>
          <w:sz w:val="24"/>
          <w:szCs w:val="24"/>
        </w:rPr>
        <w:t>Intune</w:t>
      </w:r>
      <w:proofErr w:type="spellEnd"/>
      <w:r w:rsidRPr="00004B0E">
        <w:rPr>
          <w:rFonts w:ascii="Times New Roman" w:eastAsia="Times New Roman" w:hAnsi="Times New Roman" w:cs="Times New Roman"/>
          <w:sz w:val="24"/>
          <w:szCs w:val="24"/>
        </w:rPr>
        <w:t xml:space="preserve"> MDM enrolled with remote wipe capability), but escalates scrutiny on geolocation (flagged as anomalous via </w:t>
      </w:r>
      <w:proofErr w:type="spellStart"/>
      <w:r w:rsidRPr="00004B0E">
        <w:rPr>
          <w:rFonts w:ascii="Times New Roman" w:eastAsia="Times New Roman" w:hAnsi="Times New Roman" w:cs="Times New Roman"/>
          <w:sz w:val="24"/>
          <w:szCs w:val="24"/>
        </w:rPr>
        <w:t>MaxMind</w:t>
      </w:r>
      <w:proofErr w:type="spellEnd"/>
      <w:r w:rsidRPr="00004B0E">
        <w:rPr>
          <w:rFonts w:ascii="Times New Roman" w:eastAsia="Times New Roman" w:hAnsi="Times New Roman" w:cs="Times New Roman"/>
          <w:sz w:val="24"/>
          <w:szCs w:val="24"/>
        </w:rPr>
        <w:t xml:space="preserve"> </w:t>
      </w:r>
      <w:proofErr w:type="spellStart"/>
      <w:r w:rsidRPr="00004B0E">
        <w:rPr>
          <w:rFonts w:ascii="Times New Roman" w:eastAsia="Times New Roman" w:hAnsi="Times New Roman" w:cs="Times New Roman"/>
          <w:sz w:val="24"/>
          <w:szCs w:val="24"/>
        </w:rPr>
        <w:t>GeoIP</w:t>
      </w:r>
      <w:proofErr w:type="spellEnd"/>
      <w:r w:rsidRPr="00004B0E">
        <w:rPr>
          <w:rFonts w:ascii="Times New Roman" w:eastAsia="Times New Roman" w:hAnsi="Times New Roman" w:cs="Times New Roman"/>
          <w:sz w:val="24"/>
          <w:szCs w:val="24"/>
        </w:rPr>
        <w:t xml:space="preserve"> database, cross-checked against travel policy) and application risk (SharePoint folder rated critical due to PII and IP exposure).</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The resultant high-risk score (computed via weighted algorithm: 40% location, 30% app sensitivity) conditionally grants access: a read-only micro-tunnel to the SharePoint site with endpoint DLP enforcing no downloads, prints, or screenshots, session timeouts after 15 minutes of inactivity, and real-time behavioral analytics (e.g., via UEBA integration) monitoring for bulk views or copy-paste anomalies. Simultaneously, an automated alert escalates to the </w:t>
      </w:r>
      <w:proofErr w:type="spellStart"/>
      <w:r w:rsidRPr="00004B0E">
        <w:rPr>
          <w:rFonts w:ascii="Times New Roman" w:eastAsia="Times New Roman" w:hAnsi="Times New Roman" w:cs="Times New Roman"/>
          <w:sz w:val="24"/>
          <w:szCs w:val="24"/>
        </w:rPr>
        <w:t>SecOps</w:t>
      </w:r>
      <w:proofErr w:type="spellEnd"/>
      <w:r w:rsidRPr="00004B0E">
        <w:rPr>
          <w:rFonts w:ascii="Times New Roman" w:eastAsia="Times New Roman" w:hAnsi="Times New Roman" w:cs="Times New Roman"/>
          <w:sz w:val="24"/>
          <w:szCs w:val="24"/>
        </w:rPr>
        <w:t xml:space="preserve"> team via </w:t>
      </w:r>
      <w:proofErr w:type="spellStart"/>
      <w:r w:rsidRPr="00004B0E">
        <w:rPr>
          <w:rFonts w:ascii="Times New Roman" w:eastAsia="Times New Roman" w:hAnsi="Times New Roman" w:cs="Times New Roman"/>
          <w:sz w:val="24"/>
          <w:szCs w:val="24"/>
        </w:rPr>
        <w:t>PagerDuty</w:t>
      </w:r>
      <w:proofErr w:type="spellEnd"/>
      <w:r w:rsidRPr="00004B0E">
        <w:rPr>
          <w:rFonts w:ascii="Times New Roman" w:eastAsia="Times New Roman" w:hAnsi="Times New Roman" w:cs="Times New Roman"/>
          <w:sz w:val="24"/>
          <w:szCs w:val="24"/>
        </w:rPr>
        <w:t>, including session replay for forensic review, while just-in-time approvals can extend access if vetted.</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b/>
          <w:bCs/>
          <w:sz w:val="24"/>
          <w:szCs w:val="24"/>
        </w:rPr>
        <w:t>Output</w:t>
      </w:r>
      <w:r w:rsidRPr="00004B0E">
        <w:rPr>
          <w:rFonts w:ascii="Times New Roman" w:eastAsia="Times New Roman" w:hAnsi="Times New Roman" w:cs="Times New Roman"/>
          <w:sz w:val="24"/>
          <w:szCs w:val="24"/>
        </w:rPr>
        <w:t>:</w:t>
      </w:r>
    </w:p>
    <w:p w:rsidR="00440AF1" w:rsidRPr="00004B0E" w:rsidRDefault="00440AF1" w:rsidP="00004B0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User authenticated with MFA and device compliant, but proactively flagged for unusual location to enable human oversight.</w:t>
      </w:r>
    </w:p>
    <w:p w:rsidR="00440AF1" w:rsidRPr="00004B0E" w:rsidRDefault="00440AF1" w:rsidP="00004B0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Read-only access granted with download/print restrictions enforced, supplemented by ephemeral session keys for non-persistence.</w:t>
      </w:r>
    </w:p>
    <w:p w:rsidR="00440AF1" w:rsidRPr="00004B0E" w:rsidRDefault="00440AF1" w:rsidP="00004B0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Security team alerted to potential credential misuse or espionage attempt, with integrated threat hunting workflows for rapid triage.</w:t>
      </w:r>
    </w:p>
    <w:p w:rsidR="00440AF1" w:rsidRPr="00004B0E" w:rsidRDefault="00440AF1"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Scenario 4: Remote Support Technician Access to Internal Tools</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In a distributed IT support scenario, a Tier-2 technician responds to an employee's VPN connectivity issue, necessitating access to the corporate </w:t>
      </w:r>
      <w:proofErr w:type="spellStart"/>
      <w:r w:rsidRPr="00004B0E">
        <w:rPr>
          <w:rFonts w:ascii="Times New Roman" w:eastAsia="Times New Roman" w:hAnsi="Times New Roman" w:cs="Times New Roman"/>
          <w:sz w:val="24"/>
          <w:szCs w:val="24"/>
        </w:rPr>
        <w:t>ServiceNow</w:t>
      </w:r>
      <w:proofErr w:type="spellEnd"/>
      <w:r w:rsidRPr="00004B0E">
        <w:rPr>
          <w:rFonts w:ascii="Times New Roman" w:eastAsia="Times New Roman" w:hAnsi="Times New Roman" w:cs="Times New Roman"/>
          <w:sz w:val="24"/>
          <w:szCs w:val="24"/>
        </w:rPr>
        <w:t xml:space="preserve"> ITSM portal for ticket triage and a bastion-hosted remote desktop (RDP) jump server for diagnostics. Operating from a </w:t>
      </w:r>
      <w:proofErr w:type="spellStart"/>
      <w:r w:rsidRPr="00004B0E">
        <w:rPr>
          <w:rFonts w:ascii="Times New Roman" w:eastAsia="Times New Roman" w:hAnsi="Times New Roman" w:cs="Times New Roman"/>
          <w:sz w:val="24"/>
          <w:szCs w:val="24"/>
        </w:rPr>
        <w:t>whitelisted</w:t>
      </w:r>
      <w:proofErr w:type="spellEnd"/>
      <w:r w:rsidRPr="00004B0E">
        <w:rPr>
          <w:rFonts w:ascii="Times New Roman" w:eastAsia="Times New Roman" w:hAnsi="Times New Roman" w:cs="Times New Roman"/>
          <w:sz w:val="24"/>
          <w:szCs w:val="24"/>
        </w:rPr>
        <w:t xml:space="preserve"> home office on a hardened company desktop (Windows 11 Enterprise with </w:t>
      </w:r>
      <w:proofErr w:type="spellStart"/>
      <w:r w:rsidRPr="00004B0E">
        <w:rPr>
          <w:rFonts w:ascii="Times New Roman" w:eastAsia="Times New Roman" w:hAnsi="Times New Roman" w:cs="Times New Roman"/>
          <w:sz w:val="24"/>
          <w:szCs w:val="24"/>
        </w:rPr>
        <w:t>BitLocker</w:t>
      </w:r>
      <w:proofErr w:type="spellEnd"/>
      <w:r w:rsidRPr="00004B0E">
        <w:rPr>
          <w:rFonts w:ascii="Times New Roman" w:eastAsia="Times New Roman" w:hAnsi="Times New Roman" w:cs="Times New Roman"/>
          <w:sz w:val="24"/>
          <w:szCs w:val="24"/>
        </w:rPr>
        <w:t xml:space="preserve"> and Defender ATP), the technician authenticates via Azure AD SAML with hardware token MFA. ZPA evaluates the full context: </w:t>
      </w:r>
      <w:proofErr w:type="spellStart"/>
      <w:r w:rsidRPr="00004B0E">
        <w:rPr>
          <w:rFonts w:ascii="Times New Roman" w:eastAsia="Times New Roman" w:hAnsi="Times New Roman" w:cs="Times New Roman"/>
          <w:sz w:val="24"/>
          <w:szCs w:val="24"/>
        </w:rPr>
        <w:t>IT_Support</w:t>
      </w:r>
      <w:proofErr w:type="spellEnd"/>
      <w:r w:rsidRPr="00004B0E">
        <w:rPr>
          <w:rFonts w:ascii="Times New Roman" w:eastAsia="Times New Roman" w:hAnsi="Times New Roman" w:cs="Times New Roman"/>
          <w:sz w:val="24"/>
          <w:szCs w:val="24"/>
        </w:rPr>
        <w:t xml:space="preserve"> group entitlements (scoped to ITSM and jump hosts), device posture (100% compliant: patches applied, no malware indicators, USB restrictions active), geolocation (verified residential subnet), and application risk (</w:t>
      </w:r>
      <w:proofErr w:type="spellStart"/>
      <w:r w:rsidRPr="00004B0E">
        <w:rPr>
          <w:rFonts w:ascii="Times New Roman" w:eastAsia="Times New Roman" w:hAnsi="Times New Roman" w:cs="Times New Roman"/>
          <w:sz w:val="24"/>
          <w:szCs w:val="24"/>
        </w:rPr>
        <w:t>ServiceNow</w:t>
      </w:r>
      <w:proofErr w:type="spellEnd"/>
      <w:r w:rsidRPr="00004B0E">
        <w:rPr>
          <w:rFonts w:ascii="Times New Roman" w:eastAsia="Times New Roman" w:hAnsi="Times New Roman" w:cs="Times New Roman"/>
          <w:sz w:val="24"/>
          <w:szCs w:val="24"/>
        </w:rPr>
        <w:t xml:space="preserve"> low-risk for querying, RDP medium-risk for screen sharing).</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lastRenderedPageBreak/>
        <w:t xml:space="preserve">The policy </w:t>
      </w:r>
      <w:proofErr w:type="spellStart"/>
      <w:r w:rsidRPr="00004B0E">
        <w:rPr>
          <w:rFonts w:ascii="Times New Roman" w:eastAsia="Times New Roman" w:hAnsi="Times New Roman" w:cs="Times New Roman"/>
          <w:sz w:val="24"/>
          <w:szCs w:val="24"/>
        </w:rPr>
        <w:t>greenlights</w:t>
      </w:r>
      <w:proofErr w:type="spellEnd"/>
      <w:r w:rsidRPr="00004B0E">
        <w:rPr>
          <w:rFonts w:ascii="Times New Roman" w:eastAsia="Times New Roman" w:hAnsi="Times New Roman" w:cs="Times New Roman"/>
          <w:sz w:val="24"/>
          <w:szCs w:val="24"/>
        </w:rPr>
        <w:t xml:space="preserve"> dual micro-tunnels: one to </w:t>
      </w:r>
      <w:proofErr w:type="spellStart"/>
      <w:r w:rsidRPr="00004B0E">
        <w:rPr>
          <w:rFonts w:ascii="Times New Roman" w:eastAsia="Times New Roman" w:hAnsi="Times New Roman" w:cs="Times New Roman"/>
          <w:sz w:val="24"/>
          <w:szCs w:val="24"/>
        </w:rPr>
        <w:t>ServiceNow's</w:t>
      </w:r>
      <w:proofErr w:type="spellEnd"/>
      <w:r w:rsidRPr="00004B0E">
        <w:rPr>
          <w:rFonts w:ascii="Times New Roman" w:eastAsia="Times New Roman" w:hAnsi="Times New Roman" w:cs="Times New Roman"/>
          <w:sz w:val="24"/>
          <w:szCs w:val="24"/>
        </w:rPr>
        <w:t xml:space="preserve"> REST APIs for ticket updates and knowledge base searches, and another to the RDP endpoint with session recording and clipboard redirection disabled to prevent data exfiltration. This setup allows efficient troubleshooting—e.g., </w:t>
      </w:r>
      <w:proofErr w:type="spellStart"/>
      <w:r w:rsidRPr="00004B0E">
        <w:rPr>
          <w:rFonts w:ascii="Times New Roman" w:eastAsia="Times New Roman" w:hAnsi="Times New Roman" w:cs="Times New Roman"/>
          <w:sz w:val="24"/>
          <w:szCs w:val="24"/>
        </w:rPr>
        <w:t>PowerShell</w:t>
      </w:r>
      <w:proofErr w:type="spellEnd"/>
      <w:r w:rsidRPr="00004B0E">
        <w:rPr>
          <w:rFonts w:ascii="Times New Roman" w:eastAsia="Times New Roman" w:hAnsi="Times New Roman" w:cs="Times New Roman"/>
          <w:sz w:val="24"/>
          <w:szCs w:val="24"/>
        </w:rPr>
        <w:t xml:space="preserve"> </w:t>
      </w:r>
      <w:proofErr w:type="spellStart"/>
      <w:r w:rsidRPr="00004B0E">
        <w:rPr>
          <w:rFonts w:ascii="Times New Roman" w:eastAsia="Times New Roman" w:hAnsi="Times New Roman" w:cs="Times New Roman"/>
          <w:sz w:val="24"/>
          <w:szCs w:val="24"/>
        </w:rPr>
        <w:t>remoting</w:t>
      </w:r>
      <w:proofErr w:type="spellEnd"/>
      <w:r w:rsidRPr="00004B0E">
        <w:rPr>
          <w:rFonts w:ascii="Times New Roman" w:eastAsia="Times New Roman" w:hAnsi="Times New Roman" w:cs="Times New Roman"/>
          <w:sz w:val="24"/>
          <w:szCs w:val="24"/>
        </w:rPr>
        <w:t xml:space="preserve"> for log collection—without exposing the technician to finance vaults, code repos, or email archives, all while maintaining full audit trails for post-incident reviews.</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b/>
          <w:bCs/>
          <w:sz w:val="24"/>
          <w:szCs w:val="24"/>
        </w:rPr>
        <w:t>Output</w:t>
      </w:r>
      <w:r w:rsidRPr="00004B0E">
        <w:rPr>
          <w:rFonts w:ascii="Times New Roman" w:eastAsia="Times New Roman" w:hAnsi="Times New Roman" w:cs="Times New Roman"/>
          <w:sz w:val="24"/>
          <w:szCs w:val="24"/>
        </w:rPr>
        <w:t>:</w:t>
      </w:r>
    </w:p>
    <w:p w:rsidR="00440AF1" w:rsidRPr="00004B0E" w:rsidRDefault="00440AF1" w:rsidP="00004B0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User authenticated and fully authorized based on trusted context, with seamless handover to productivity tools.</w:t>
      </w:r>
    </w:p>
    <w:p w:rsidR="00440AF1" w:rsidRPr="00004B0E" w:rsidRDefault="00440AF1" w:rsidP="00004B0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Direct micro-tunnels established to </w:t>
      </w:r>
      <w:proofErr w:type="spellStart"/>
      <w:r w:rsidRPr="00004B0E">
        <w:rPr>
          <w:rFonts w:ascii="Times New Roman" w:eastAsia="Times New Roman" w:hAnsi="Times New Roman" w:cs="Times New Roman"/>
          <w:sz w:val="24"/>
          <w:szCs w:val="24"/>
        </w:rPr>
        <w:t>ServiceNow</w:t>
      </w:r>
      <w:proofErr w:type="spellEnd"/>
      <w:r w:rsidRPr="00004B0E">
        <w:rPr>
          <w:rFonts w:ascii="Times New Roman" w:eastAsia="Times New Roman" w:hAnsi="Times New Roman" w:cs="Times New Roman"/>
          <w:sz w:val="24"/>
          <w:szCs w:val="24"/>
        </w:rPr>
        <w:t xml:space="preserve"> and the remote desktop jump host, optimized for low-latency interactive sessions.</w:t>
      </w:r>
    </w:p>
    <w:p w:rsidR="00440AF1" w:rsidRPr="00004B0E" w:rsidRDefault="00440AF1" w:rsidP="00004B0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Least-privilege access maintained; unrelated internal systems remain invisible, aligning with zero-trust segmentation mandates.</w:t>
      </w:r>
    </w:p>
    <w:p w:rsidR="00440AF1" w:rsidRPr="00004B0E" w:rsidRDefault="00440AF1"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Scenario 5: High-Risk Application Access from a Low-Trust Location</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A field marketing coordinator, mid-campaign, needs to ingest leads and update prospect records in the </w:t>
      </w:r>
      <w:proofErr w:type="spellStart"/>
      <w:r w:rsidRPr="00004B0E">
        <w:rPr>
          <w:rFonts w:ascii="Times New Roman" w:eastAsia="Times New Roman" w:hAnsi="Times New Roman" w:cs="Times New Roman"/>
          <w:sz w:val="24"/>
          <w:szCs w:val="24"/>
        </w:rPr>
        <w:t>Salesforce</w:t>
      </w:r>
      <w:proofErr w:type="spellEnd"/>
      <w:r w:rsidRPr="00004B0E">
        <w:rPr>
          <w:rFonts w:ascii="Times New Roman" w:eastAsia="Times New Roman" w:hAnsi="Times New Roman" w:cs="Times New Roman"/>
          <w:sz w:val="24"/>
          <w:szCs w:val="24"/>
        </w:rPr>
        <w:t xml:space="preserve"> CRM from a bustling coffee shop en route to a client demo, using their enrolled company </w:t>
      </w:r>
      <w:proofErr w:type="spellStart"/>
      <w:r w:rsidRPr="00004B0E">
        <w:rPr>
          <w:rFonts w:ascii="Times New Roman" w:eastAsia="Times New Roman" w:hAnsi="Times New Roman" w:cs="Times New Roman"/>
          <w:sz w:val="24"/>
          <w:szCs w:val="24"/>
        </w:rPr>
        <w:t>smartphone</w:t>
      </w:r>
      <w:proofErr w:type="spellEnd"/>
      <w:r w:rsidRPr="00004B0E">
        <w:rPr>
          <w:rFonts w:ascii="Times New Roman" w:eastAsia="Times New Roman" w:hAnsi="Times New Roman" w:cs="Times New Roman"/>
          <w:sz w:val="24"/>
          <w:szCs w:val="24"/>
        </w:rPr>
        <w:t xml:space="preserve"> (Android with Knox security). Authentication flows through Azure AD with app-based MFA, but ZPA's evaluation reveals a risk inflection: confirmed identity and </w:t>
      </w:r>
      <w:proofErr w:type="spellStart"/>
      <w:r w:rsidRPr="00004B0E">
        <w:rPr>
          <w:rFonts w:ascii="Times New Roman" w:eastAsia="Times New Roman" w:hAnsi="Times New Roman" w:cs="Times New Roman"/>
          <w:sz w:val="24"/>
          <w:szCs w:val="24"/>
        </w:rPr>
        <w:t>Marketing_Salesforce_Users</w:t>
      </w:r>
      <w:proofErr w:type="spellEnd"/>
      <w:r w:rsidRPr="00004B0E">
        <w:rPr>
          <w:rFonts w:ascii="Times New Roman" w:eastAsia="Times New Roman" w:hAnsi="Times New Roman" w:cs="Times New Roman"/>
          <w:sz w:val="24"/>
          <w:szCs w:val="24"/>
        </w:rPr>
        <w:t xml:space="preserve"> group, solid device posture (managed via </w:t>
      </w:r>
      <w:proofErr w:type="spellStart"/>
      <w:r w:rsidRPr="00004B0E">
        <w:rPr>
          <w:rFonts w:ascii="Times New Roman" w:eastAsia="Times New Roman" w:hAnsi="Times New Roman" w:cs="Times New Roman"/>
          <w:sz w:val="24"/>
          <w:szCs w:val="24"/>
        </w:rPr>
        <w:t>Intune</w:t>
      </w:r>
      <w:proofErr w:type="spellEnd"/>
      <w:r w:rsidRPr="00004B0E">
        <w:rPr>
          <w:rFonts w:ascii="Times New Roman" w:eastAsia="Times New Roman" w:hAnsi="Times New Roman" w:cs="Times New Roman"/>
          <w:sz w:val="24"/>
          <w:szCs w:val="24"/>
        </w:rPr>
        <w:t xml:space="preserve">, </w:t>
      </w:r>
      <w:proofErr w:type="spellStart"/>
      <w:r w:rsidRPr="00004B0E">
        <w:rPr>
          <w:rFonts w:ascii="Times New Roman" w:eastAsia="Times New Roman" w:hAnsi="Times New Roman" w:cs="Times New Roman"/>
          <w:sz w:val="24"/>
          <w:szCs w:val="24"/>
        </w:rPr>
        <w:t>geofencing</w:t>
      </w:r>
      <w:proofErr w:type="spellEnd"/>
      <w:r w:rsidRPr="00004B0E">
        <w:rPr>
          <w:rFonts w:ascii="Times New Roman" w:eastAsia="Times New Roman" w:hAnsi="Times New Roman" w:cs="Times New Roman"/>
          <w:sz w:val="24"/>
          <w:szCs w:val="24"/>
        </w:rPr>
        <w:t xml:space="preserve"> enabled, no root access), yet the public Wi-Fi (detected via open SSID and DHCP fingerprinting) and </w:t>
      </w:r>
      <w:proofErr w:type="spellStart"/>
      <w:r w:rsidRPr="00004B0E">
        <w:rPr>
          <w:rFonts w:ascii="Times New Roman" w:eastAsia="Times New Roman" w:hAnsi="Times New Roman" w:cs="Times New Roman"/>
          <w:sz w:val="24"/>
          <w:szCs w:val="24"/>
        </w:rPr>
        <w:t>Salesforce's</w:t>
      </w:r>
      <w:proofErr w:type="spellEnd"/>
      <w:r w:rsidRPr="00004B0E">
        <w:rPr>
          <w:rFonts w:ascii="Times New Roman" w:eastAsia="Times New Roman" w:hAnsi="Times New Roman" w:cs="Times New Roman"/>
          <w:sz w:val="24"/>
          <w:szCs w:val="24"/>
        </w:rPr>
        <w:t xml:space="preserve"> high-risk profile (customer PII, API integrations with third-parties) yield a composite score necessitating isolation.</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Rather than outright denial—which could disrupt revenue ops—the engine invokes adaptive controls: routing via ZPA's Browser Isolation Service (powered by VDI-like containers in Azure), rendering the </w:t>
      </w:r>
      <w:proofErr w:type="spellStart"/>
      <w:r w:rsidRPr="00004B0E">
        <w:rPr>
          <w:rFonts w:ascii="Times New Roman" w:eastAsia="Times New Roman" w:hAnsi="Times New Roman" w:cs="Times New Roman"/>
          <w:sz w:val="24"/>
          <w:szCs w:val="24"/>
        </w:rPr>
        <w:t>Salesforce</w:t>
      </w:r>
      <w:proofErr w:type="spellEnd"/>
      <w:r w:rsidRPr="00004B0E">
        <w:rPr>
          <w:rFonts w:ascii="Times New Roman" w:eastAsia="Times New Roman" w:hAnsi="Times New Roman" w:cs="Times New Roman"/>
          <w:sz w:val="24"/>
          <w:szCs w:val="24"/>
        </w:rPr>
        <w:t xml:space="preserve"> UI in a remote, disposable session that proxies all interactions without local persistence. This includes granular DLP (e.g., blocking file exports, redacting sensitive fields in screenshots) and network </w:t>
      </w:r>
      <w:proofErr w:type="spellStart"/>
      <w:r w:rsidRPr="00004B0E">
        <w:rPr>
          <w:rFonts w:ascii="Times New Roman" w:eastAsia="Times New Roman" w:hAnsi="Times New Roman" w:cs="Times New Roman"/>
          <w:sz w:val="24"/>
          <w:szCs w:val="24"/>
        </w:rPr>
        <w:t>proxying</w:t>
      </w:r>
      <w:proofErr w:type="spellEnd"/>
      <w:r w:rsidRPr="00004B0E">
        <w:rPr>
          <w:rFonts w:ascii="Times New Roman" w:eastAsia="Times New Roman" w:hAnsi="Times New Roman" w:cs="Times New Roman"/>
          <w:sz w:val="24"/>
          <w:szCs w:val="24"/>
        </w:rPr>
        <w:t xml:space="preserve"> to mask the endpoint from man-in-the-middle threats. Session metadata feeds back to the SOC for correlation with global threat </w:t>
      </w:r>
      <w:proofErr w:type="spellStart"/>
      <w:proofErr w:type="gramStart"/>
      <w:r w:rsidRPr="00004B0E">
        <w:rPr>
          <w:rFonts w:ascii="Times New Roman" w:eastAsia="Times New Roman" w:hAnsi="Times New Roman" w:cs="Times New Roman"/>
          <w:sz w:val="24"/>
          <w:szCs w:val="24"/>
        </w:rPr>
        <w:t>intel</w:t>
      </w:r>
      <w:proofErr w:type="spellEnd"/>
      <w:proofErr w:type="gramEnd"/>
      <w:r w:rsidRPr="00004B0E">
        <w:rPr>
          <w:rFonts w:ascii="Times New Roman" w:eastAsia="Times New Roman" w:hAnsi="Times New Roman" w:cs="Times New Roman"/>
          <w:sz w:val="24"/>
          <w:szCs w:val="24"/>
        </w:rPr>
        <w:t>.</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b/>
          <w:bCs/>
          <w:sz w:val="24"/>
          <w:szCs w:val="24"/>
        </w:rPr>
      </w:pP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b/>
          <w:bCs/>
          <w:sz w:val="24"/>
          <w:szCs w:val="24"/>
        </w:rPr>
        <w:t>Output</w:t>
      </w:r>
      <w:r w:rsidRPr="00004B0E">
        <w:rPr>
          <w:rFonts w:ascii="Times New Roman" w:eastAsia="Times New Roman" w:hAnsi="Times New Roman" w:cs="Times New Roman"/>
          <w:sz w:val="24"/>
          <w:szCs w:val="24"/>
        </w:rPr>
        <w:t>:</w:t>
      </w:r>
    </w:p>
    <w:p w:rsidR="00440AF1" w:rsidRPr="00004B0E" w:rsidRDefault="00440AF1" w:rsidP="00004B0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User authenticated and device compliant, but network location deemed high-risk, triggering automated risk elevation.</w:t>
      </w:r>
    </w:p>
    <w:p w:rsidR="00440AF1" w:rsidRPr="00004B0E" w:rsidRDefault="00440AF1" w:rsidP="00004B0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Access granted via browser isolation to prevent data leakage on public Wi-Fi, ensuring zero local footprint.</w:t>
      </w:r>
    </w:p>
    <w:p w:rsidR="00440AF1" w:rsidRPr="00004B0E" w:rsidRDefault="00440AF1" w:rsidP="00004B0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Session rendered in a secure container with copy/paste and download controls enforced, balancing security with operational continuity.</w:t>
      </w:r>
    </w:p>
    <w:p w:rsidR="00440AF1" w:rsidRPr="00004B0E" w:rsidRDefault="00440AF1" w:rsidP="00004B0E">
      <w:pPr>
        <w:spacing w:before="100" w:beforeAutospacing="1" w:after="100" w:afterAutospacing="1" w:line="240" w:lineRule="auto"/>
        <w:jc w:val="both"/>
        <w:rPr>
          <w:rFonts w:ascii="Times New Roman" w:eastAsia="Times New Roman" w:hAnsi="Times New Roman" w:cs="Times New Roman"/>
          <w:sz w:val="24"/>
          <w:szCs w:val="24"/>
        </w:rPr>
      </w:pPr>
    </w:p>
    <w:p w:rsidR="003267D9" w:rsidRPr="00004B0E" w:rsidRDefault="003267D9"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04B0E">
        <w:rPr>
          <w:rFonts w:ascii="Times New Roman" w:eastAsia="Times New Roman" w:hAnsi="Times New Roman" w:cs="Times New Roman"/>
          <w:b/>
          <w:bCs/>
          <w:sz w:val="36"/>
          <w:szCs w:val="36"/>
        </w:rPr>
        <w:lastRenderedPageBreak/>
        <w:t>List of Vulnerability Table</w:t>
      </w:r>
    </w:p>
    <w:tbl>
      <w:tblPr>
        <w:tblW w:w="0" w:type="auto"/>
        <w:tblCellSpacing w:w="15" w:type="dxa"/>
        <w:tblInd w:w="-10" w:type="dxa"/>
        <w:tblCellMar>
          <w:top w:w="15" w:type="dxa"/>
          <w:left w:w="15" w:type="dxa"/>
          <w:bottom w:w="15" w:type="dxa"/>
          <w:right w:w="15" w:type="dxa"/>
        </w:tblCellMar>
        <w:tblLook w:val="04A0"/>
      </w:tblPr>
      <w:tblGrid>
        <w:gridCol w:w="9313"/>
        <w:gridCol w:w="66"/>
        <w:gridCol w:w="81"/>
      </w:tblGrid>
      <w:tr w:rsidR="008142B5" w:rsidRPr="00004B0E" w:rsidTr="00BA0782">
        <w:trPr>
          <w:tblCellSpacing w:w="15" w:type="dxa"/>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42"/>
              <w:gridCol w:w="2158"/>
              <w:gridCol w:w="3353"/>
              <w:gridCol w:w="2675"/>
            </w:tblGrid>
            <w:tr w:rsidR="00BA0782" w:rsidRPr="00BA0782" w:rsidTr="00BA0782">
              <w:trPr>
                <w:tblHeade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b/>
                      <w:bCs/>
                      <w:sz w:val="24"/>
                      <w:szCs w:val="24"/>
                    </w:rPr>
                  </w:pPr>
                  <w:r w:rsidRPr="00BA0782">
                    <w:rPr>
                      <w:rFonts w:ascii="Times New Roman" w:eastAsia="Times New Roman" w:hAnsi="Times New Roman" w:cs="Times New Roman"/>
                      <w:b/>
                      <w:bCs/>
                      <w:sz w:val="24"/>
                      <w:szCs w:val="24"/>
                    </w:rPr>
                    <w:t>Category</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A0782">
                    <w:rPr>
                      <w:rFonts w:ascii="Times New Roman" w:eastAsia="Times New Roman" w:hAnsi="Times New Roman" w:cs="Times New Roman"/>
                      <w:b/>
                      <w:bCs/>
                      <w:sz w:val="24"/>
                      <w:szCs w:val="24"/>
                    </w:rPr>
                    <w:t xml:space="preserve"> Vulnerability</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b/>
                      <w:bCs/>
                      <w:sz w:val="24"/>
                      <w:szCs w:val="24"/>
                    </w:rPr>
                  </w:pPr>
                  <w:r w:rsidRPr="00BA0782">
                    <w:rPr>
                      <w:rFonts w:ascii="Times New Roman" w:eastAsia="Times New Roman" w:hAnsi="Times New Roman" w:cs="Times New Roman"/>
                      <w:b/>
                      <w:bCs/>
                      <w:sz w:val="24"/>
                      <w:szCs w:val="24"/>
                    </w:rPr>
                    <w:t>CWE Number</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b/>
                      <w:bCs/>
                      <w:sz w:val="24"/>
                      <w:szCs w:val="24"/>
                    </w:rPr>
                  </w:pPr>
                  <w:r w:rsidRPr="00BA0782">
                    <w:rPr>
                      <w:rFonts w:ascii="Times New Roman" w:eastAsia="Times New Roman" w:hAnsi="Times New Roman" w:cs="Times New Roman"/>
                      <w:b/>
                      <w:bCs/>
                      <w:sz w:val="24"/>
                      <w:szCs w:val="24"/>
                    </w:rPr>
                    <w:t>OWASP Top Category Name</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A01</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IDOR (Broken Access Control)</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CWE-639 – Authorization Bypass Through User-Controlled Key</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A01: Broken Access Control</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A02</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Default Credentials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CWE-521 – Weak Password Requirements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A02: Cryptographic Failures</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A03</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Vulnerable Third-Party Libraries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CWE-1104 – Use of Unmaintained Third-Party Components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A03: Injection</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A04</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Weak Password Hashing</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CWE-916 – Use of Password Hash With Insufficient Computational Effort</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A04: Insecure Design</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A05</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SQL Injection</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CWE-89 – Improper Neutralization of Special Elements in SQL Commands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 xml:space="preserve">A05: Security </w:t>
                  </w:r>
                  <w:proofErr w:type="spellStart"/>
                  <w:r w:rsidRPr="00BA0782">
                    <w:rPr>
                      <w:rFonts w:ascii="Times New Roman" w:eastAsia="Times New Roman" w:hAnsi="Times New Roman" w:cs="Times New Roman"/>
                      <w:sz w:val="24"/>
                      <w:szCs w:val="24"/>
                    </w:rPr>
                    <w:t>Misconfiguration</w:t>
                  </w:r>
                  <w:proofErr w:type="spellEnd"/>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A06</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No Rate Limiting (Insecure Design)</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CWE-307 – Improper Restriction of Excessive Authentication Attempts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A06: Vulnerable and Outdated Components</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A07</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Weak Password Policy</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CWE-521 – Weak Password Requirements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A07: Identification and Authentication Failures</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A08</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 xml:space="preserve">Insecure </w:t>
                  </w:r>
                  <w:proofErr w:type="spellStart"/>
                  <w:r w:rsidRPr="00BA0782">
                    <w:rPr>
                      <w:rFonts w:ascii="Times New Roman" w:eastAsia="Times New Roman" w:hAnsi="Times New Roman" w:cs="Times New Roman"/>
                      <w:sz w:val="24"/>
                      <w:szCs w:val="24"/>
                    </w:rPr>
                    <w:t>Deserialization</w:t>
                  </w:r>
                  <w:proofErr w:type="spellEnd"/>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 xml:space="preserve">CWE-502 – </w:t>
                  </w:r>
                  <w:proofErr w:type="spellStart"/>
                  <w:r w:rsidRPr="00BA0782">
                    <w:rPr>
                      <w:rFonts w:ascii="Times New Roman" w:eastAsia="Times New Roman" w:hAnsi="Times New Roman" w:cs="Times New Roman"/>
                      <w:sz w:val="24"/>
                      <w:szCs w:val="24"/>
                    </w:rPr>
                    <w:t>Deserialization</w:t>
                  </w:r>
                  <w:proofErr w:type="spellEnd"/>
                  <w:r w:rsidRPr="00BA0782">
                    <w:rPr>
                      <w:rFonts w:ascii="Times New Roman" w:eastAsia="Times New Roman" w:hAnsi="Times New Roman" w:cs="Times New Roman"/>
                      <w:sz w:val="24"/>
                      <w:szCs w:val="24"/>
                    </w:rPr>
                    <w:t xml:space="preserve"> of </w:t>
                  </w:r>
                  <w:proofErr w:type="spellStart"/>
                  <w:r w:rsidRPr="00BA0782">
                    <w:rPr>
                      <w:rFonts w:ascii="Times New Roman" w:eastAsia="Times New Roman" w:hAnsi="Times New Roman" w:cs="Times New Roman"/>
                      <w:sz w:val="24"/>
                      <w:szCs w:val="24"/>
                    </w:rPr>
                    <w:t>Untrusted</w:t>
                  </w:r>
                  <w:proofErr w:type="spellEnd"/>
                  <w:r w:rsidRPr="00BA0782">
                    <w:rPr>
                      <w:rFonts w:ascii="Times New Roman" w:eastAsia="Times New Roman" w:hAnsi="Times New Roman" w:cs="Times New Roman"/>
                      <w:sz w:val="24"/>
                      <w:szCs w:val="24"/>
                    </w:rPr>
                    <w:t xml:space="preserve"> Data</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A08: Software and Data Integrity Failures</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A09</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No Logging of Security Events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CWE-778 – Insufficient Logging</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A09: Security Logging and Monitoring Failures</w:t>
                  </w:r>
                </w:p>
              </w:tc>
            </w:tr>
            <w:tr w:rsidR="00BA0782" w:rsidRPr="00BA0782" w:rsidTr="00BA0782">
              <w:trPr>
                <w:tblCellSpacing w:w="15" w:type="dxa"/>
              </w:trPr>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A10</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Detailed Error Messages</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CWE-209 – Information Exposure Through an Error Message</w:t>
                  </w:r>
                </w:p>
              </w:tc>
              <w:tc>
                <w:tcPr>
                  <w:tcW w:w="0" w:type="auto"/>
                  <w:vAlign w:val="center"/>
                  <w:hideMark/>
                </w:tcPr>
                <w:p w:rsidR="00BA0782" w:rsidRPr="00BA0782" w:rsidRDefault="00BA0782" w:rsidP="00BA0782">
                  <w:pPr>
                    <w:spacing w:after="0" w:line="240" w:lineRule="auto"/>
                    <w:rPr>
                      <w:rFonts w:ascii="Times New Roman" w:eastAsia="Times New Roman" w:hAnsi="Times New Roman" w:cs="Times New Roman"/>
                      <w:sz w:val="24"/>
                      <w:szCs w:val="24"/>
                    </w:rPr>
                  </w:pPr>
                  <w:r w:rsidRPr="00BA0782">
                    <w:rPr>
                      <w:rFonts w:ascii="Times New Roman" w:eastAsia="Times New Roman" w:hAnsi="Times New Roman" w:cs="Times New Roman"/>
                      <w:sz w:val="24"/>
                      <w:szCs w:val="24"/>
                    </w:rPr>
                    <w:t>A10: Server-Side Request Forgery (SSRF)</w:t>
                  </w:r>
                </w:p>
              </w:tc>
            </w:tr>
          </w:tbl>
          <w:p w:rsidR="008142B5" w:rsidRPr="00004B0E" w:rsidRDefault="008142B5" w:rsidP="00004B0E">
            <w:pPr>
              <w:jc w:val="both"/>
              <w:rPr>
                <w:rFonts w:ascii="Times New Roman" w:hAnsi="Times New Roman" w:cs="Times New Roman"/>
                <w:b/>
                <w:bCs/>
                <w:sz w:val="24"/>
                <w:szCs w:val="24"/>
              </w:rPr>
            </w:pPr>
          </w:p>
        </w:tc>
        <w:tc>
          <w:tcPr>
            <w:tcW w:w="0" w:type="auto"/>
            <w:vAlign w:val="center"/>
            <w:hideMark/>
          </w:tcPr>
          <w:p w:rsidR="008142B5" w:rsidRPr="00004B0E" w:rsidRDefault="008142B5" w:rsidP="00004B0E">
            <w:pPr>
              <w:jc w:val="both"/>
              <w:rPr>
                <w:rFonts w:ascii="Times New Roman" w:hAnsi="Times New Roman" w:cs="Times New Roman"/>
                <w:b/>
                <w:bCs/>
                <w:sz w:val="24"/>
                <w:szCs w:val="24"/>
              </w:rPr>
            </w:pPr>
          </w:p>
        </w:tc>
        <w:tc>
          <w:tcPr>
            <w:tcW w:w="0" w:type="auto"/>
            <w:vAlign w:val="center"/>
            <w:hideMark/>
          </w:tcPr>
          <w:p w:rsidR="008142B5" w:rsidRPr="00004B0E" w:rsidRDefault="008142B5" w:rsidP="00004B0E">
            <w:pPr>
              <w:jc w:val="both"/>
              <w:rPr>
                <w:rFonts w:ascii="Times New Roman" w:hAnsi="Times New Roman" w:cs="Times New Roman"/>
                <w:b/>
                <w:bCs/>
                <w:sz w:val="24"/>
                <w:szCs w:val="24"/>
              </w:rPr>
            </w:pPr>
          </w:p>
        </w:tc>
      </w:tr>
    </w:tbl>
    <w:p w:rsidR="00635E50" w:rsidRDefault="00635E50" w:rsidP="00004B0E">
      <w:pPr>
        <w:pStyle w:val="Heading4"/>
        <w:jc w:val="both"/>
      </w:pPr>
    </w:p>
    <w:p w:rsidR="00BA0782" w:rsidRDefault="00BA0782" w:rsidP="00004B0E">
      <w:pPr>
        <w:pStyle w:val="Heading4"/>
        <w:jc w:val="both"/>
      </w:pPr>
    </w:p>
    <w:p w:rsidR="00BA0782" w:rsidRDefault="00BA0782" w:rsidP="00004B0E">
      <w:pPr>
        <w:pStyle w:val="Heading4"/>
        <w:jc w:val="both"/>
      </w:pPr>
    </w:p>
    <w:p w:rsidR="00BA0782" w:rsidRDefault="00BA0782" w:rsidP="00004B0E">
      <w:pPr>
        <w:pStyle w:val="Heading4"/>
        <w:jc w:val="both"/>
      </w:pPr>
    </w:p>
    <w:p w:rsidR="00BA0782" w:rsidRDefault="00BA0782" w:rsidP="00004B0E">
      <w:pPr>
        <w:pStyle w:val="Heading4"/>
        <w:jc w:val="both"/>
      </w:pPr>
    </w:p>
    <w:p w:rsidR="00BA0782" w:rsidRPr="00004B0E" w:rsidRDefault="00BA0782" w:rsidP="00004B0E">
      <w:pPr>
        <w:pStyle w:val="Heading4"/>
        <w:jc w:val="both"/>
      </w:pPr>
    </w:p>
    <w:p w:rsidR="008142B5" w:rsidRPr="00004B0E" w:rsidRDefault="008142B5" w:rsidP="00004B0E">
      <w:pPr>
        <w:pStyle w:val="Heading4"/>
        <w:numPr>
          <w:ilvl w:val="0"/>
          <w:numId w:val="43"/>
        </w:numPr>
        <w:jc w:val="both"/>
        <w:rPr>
          <w:sz w:val="28"/>
          <w:szCs w:val="28"/>
        </w:rPr>
      </w:pPr>
      <w:r w:rsidRPr="00004B0E">
        <w:rPr>
          <w:sz w:val="28"/>
          <w:szCs w:val="28"/>
        </w:rPr>
        <w:lastRenderedPageBreak/>
        <w:t>Vulnerability Name: IDOR (Insecure Direct Object Reference)</w:t>
      </w:r>
    </w:p>
    <w:p w:rsidR="008142B5" w:rsidRPr="00004B0E" w:rsidRDefault="008142B5" w:rsidP="00004B0E">
      <w:pPr>
        <w:pStyle w:val="NormalWeb"/>
        <w:jc w:val="both"/>
      </w:pPr>
      <w:r w:rsidRPr="00004B0E">
        <w:rPr>
          <w:rStyle w:val="Strong"/>
        </w:rPr>
        <w:t>CWE/CVE</w:t>
      </w:r>
      <w:r w:rsidRPr="00004B0E">
        <w:t xml:space="preserve">: CWE-639 – Authorization Bypass </w:t>
      </w:r>
      <w:proofErr w:type="gramStart"/>
      <w:r w:rsidRPr="00004B0E">
        <w:t>Through</w:t>
      </w:r>
      <w:proofErr w:type="gramEnd"/>
      <w:r w:rsidRPr="00004B0E">
        <w:t xml:space="preserve"> User-Controlled Key</w:t>
      </w:r>
    </w:p>
    <w:p w:rsidR="008142B5" w:rsidRPr="00004B0E" w:rsidRDefault="008142B5" w:rsidP="00004B0E">
      <w:pPr>
        <w:pStyle w:val="NormalWeb"/>
        <w:jc w:val="both"/>
      </w:pPr>
      <w:r w:rsidRPr="00004B0E">
        <w:t xml:space="preserve"> </w:t>
      </w:r>
      <w:r w:rsidRPr="00004B0E">
        <w:rPr>
          <w:rStyle w:val="Strong"/>
        </w:rPr>
        <w:t>OWASP/SANS Category</w:t>
      </w:r>
      <w:r w:rsidRPr="00004B0E">
        <w:t xml:space="preserve">: A01:2025 – Broken Access Control </w:t>
      </w:r>
    </w:p>
    <w:p w:rsidR="008142B5" w:rsidRPr="00004B0E" w:rsidRDefault="008142B5" w:rsidP="00004B0E">
      <w:pPr>
        <w:pStyle w:val="NormalWeb"/>
        <w:jc w:val="both"/>
      </w:pPr>
      <w:r w:rsidRPr="00004B0E">
        <w:rPr>
          <w:rStyle w:val="Strong"/>
        </w:rPr>
        <w:t>Description</w:t>
      </w:r>
      <w:r w:rsidRPr="00004B0E">
        <w:t xml:space="preserve">: Insecure Direct Object Reference (IDOR) occurs when an application exposes internal object identifiers (e.g., user IDs, file paths, or database keys) directly in URLs, forms, or API parameters without server-side authorization checks. This allows attackers to manipulate these references to access or modify resources belonging to other users. Common in user profiles, file uploads, or API endpoints, IDOR violates the principle of least privilege and is prevalent in 42.93% of tested apps per OWASP 2025 data, often amplified in </w:t>
      </w:r>
      <w:proofErr w:type="spellStart"/>
      <w:r w:rsidRPr="00004B0E">
        <w:t>microservices</w:t>
      </w:r>
      <w:proofErr w:type="spellEnd"/>
      <w:r w:rsidRPr="00004B0E">
        <w:t xml:space="preserve"> where ownership validation is overlooked. </w:t>
      </w:r>
    </w:p>
    <w:p w:rsidR="008142B5" w:rsidRPr="00004B0E" w:rsidRDefault="008142B5" w:rsidP="00004B0E">
      <w:pPr>
        <w:pStyle w:val="NormalWeb"/>
        <w:jc w:val="both"/>
      </w:pPr>
      <w:r w:rsidRPr="00004B0E">
        <w:rPr>
          <w:rStyle w:val="Strong"/>
        </w:rPr>
        <w:t>Business Impact</w:t>
      </w:r>
      <w:r w:rsidRPr="00004B0E">
        <w:t>:</w:t>
      </w:r>
    </w:p>
    <w:p w:rsidR="008142B5" w:rsidRPr="00004B0E" w:rsidRDefault="008142B5" w:rsidP="00004B0E">
      <w:pPr>
        <w:numPr>
          <w:ilvl w:val="0"/>
          <w:numId w:val="22"/>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Unauthorized access to sensitive information, such as viewing/editing 1M+ user records in a CRM.</w:t>
      </w:r>
    </w:p>
    <w:p w:rsidR="008142B5" w:rsidRPr="00004B0E" w:rsidRDefault="008142B5" w:rsidP="00004B0E">
      <w:pPr>
        <w:numPr>
          <w:ilvl w:val="0"/>
          <w:numId w:val="22"/>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Exposure of personal or financial records, leading to identity theft and GDPR fines up to €20M.</w:t>
      </w:r>
    </w:p>
    <w:p w:rsidR="008142B5" w:rsidRPr="00004B0E" w:rsidRDefault="008142B5" w:rsidP="00004B0E">
      <w:pPr>
        <w:numPr>
          <w:ilvl w:val="0"/>
          <w:numId w:val="22"/>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Data privacy violations and legal/compliance risks (e.g., SOX non-compliance costing $5M+ in penalties).</w:t>
      </w:r>
    </w:p>
    <w:p w:rsidR="008142B5" w:rsidRPr="00004B0E" w:rsidRDefault="008142B5" w:rsidP="00004B0E">
      <w:pPr>
        <w:numPr>
          <w:ilvl w:val="0"/>
          <w:numId w:val="22"/>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Reputational damage from breaches like the 2023 </w:t>
      </w:r>
      <w:proofErr w:type="spellStart"/>
      <w:r w:rsidRPr="00004B0E">
        <w:rPr>
          <w:rFonts w:ascii="Times New Roman" w:hAnsi="Times New Roman" w:cs="Times New Roman"/>
        </w:rPr>
        <w:t>MOVEit</w:t>
      </w:r>
      <w:proofErr w:type="spellEnd"/>
      <w:r w:rsidRPr="00004B0E">
        <w:rPr>
          <w:rFonts w:ascii="Times New Roman" w:hAnsi="Times New Roman" w:cs="Times New Roman"/>
        </w:rPr>
        <w:t xml:space="preserve"> exploit, affecting millions.</w:t>
      </w:r>
    </w:p>
    <w:p w:rsidR="008142B5" w:rsidRPr="00004B0E" w:rsidRDefault="008142B5" w:rsidP="00004B0E">
      <w:pPr>
        <w:pStyle w:val="NormalWeb"/>
        <w:jc w:val="both"/>
      </w:pPr>
      <w:r w:rsidRPr="00004B0E">
        <w:rPr>
          <w:rStyle w:val="Strong"/>
        </w:rPr>
        <w:t>Vulnerability Path</w:t>
      </w:r>
      <w:r w:rsidRPr="00004B0E">
        <w:t xml:space="preserve">: </w:t>
      </w:r>
      <w:hyperlink r:id="rId6" w:tgtFrame="_blank" w:history="1">
        <w:r w:rsidRPr="00004B0E">
          <w:rPr>
            <w:rStyle w:val="Hyperlink"/>
            <w:color w:val="auto"/>
          </w:rPr>
          <w:t>http://testfire.net/userprofile.jsp</w:t>
        </w:r>
      </w:hyperlink>
      <w:r w:rsidRPr="00004B0E">
        <w:t xml:space="preserve"> </w:t>
      </w:r>
    </w:p>
    <w:p w:rsidR="008142B5" w:rsidRPr="00004B0E" w:rsidRDefault="008142B5" w:rsidP="00004B0E">
      <w:pPr>
        <w:pStyle w:val="NormalWeb"/>
        <w:jc w:val="both"/>
      </w:pPr>
      <w:r w:rsidRPr="00004B0E">
        <w:rPr>
          <w:rStyle w:val="Strong"/>
        </w:rPr>
        <w:t>Vulnerability Parameter</w:t>
      </w:r>
      <w:r w:rsidRPr="00004B0E">
        <w:t xml:space="preserve">: </w:t>
      </w:r>
      <w:hyperlink r:id="rId7" w:tgtFrame="_blank" w:history="1">
        <w:r w:rsidRPr="00004B0E">
          <w:rPr>
            <w:rStyle w:val="Hyperlink"/>
            <w:color w:val="auto"/>
          </w:rPr>
          <w:t>http://testfire.net/userprofile.jsp?userid=123</w:t>
        </w:r>
      </w:hyperlink>
      <w:r w:rsidRPr="00004B0E">
        <w:t xml:space="preserve"> (manipulate to </w:t>
      </w:r>
      <w:proofErr w:type="spellStart"/>
      <w:r w:rsidRPr="00004B0E">
        <w:t>userid</w:t>
      </w:r>
      <w:proofErr w:type="spellEnd"/>
      <w:r w:rsidRPr="00004B0E">
        <w:t xml:space="preserve">=124). </w:t>
      </w:r>
    </w:p>
    <w:p w:rsidR="008142B5" w:rsidRPr="00004B0E" w:rsidRDefault="008142B5" w:rsidP="00004B0E">
      <w:pPr>
        <w:pStyle w:val="NormalWeb"/>
        <w:jc w:val="both"/>
      </w:pPr>
      <w:r w:rsidRPr="00004B0E">
        <w:rPr>
          <w:rStyle w:val="Strong"/>
        </w:rPr>
        <w:t>Steps to Reproduce</w:t>
      </w:r>
      <w:r w:rsidRPr="00004B0E">
        <w:t xml:space="preserve">: </w:t>
      </w:r>
      <w:r w:rsidRPr="00004B0E">
        <w:rPr>
          <w:rFonts w:eastAsia="MS Mincho" w:hAnsi="MS Mincho"/>
        </w:rPr>
        <w:t>➢</w:t>
      </w:r>
      <w:r w:rsidRPr="00004B0E">
        <w:t xml:space="preserve"> Log in as a standard user (e.g., ID 123) and navigate to your profile page. </w:t>
      </w:r>
      <w:r w:rsidRPr="00004B0E">
        <w:rPr>
          <w:rFonts w:eastAsia="MS Mincho" w:hAnsi="MS Mincho"/>
        </w:rPr>
        <w:t>➢</w:t>
      </w:r>
      <w:r w:rsidRPr="00004B0E">
        <w:t xml:space="preserve"> Use Burp Suite or browser dev tools to intercept the GET request and change </w:t>
      </w:r>
      <w:proofErr w:type="spellStart"/>
      <w:r w:rsidRPr="00004B0E">
        <w:t>userid</w:t>
      </w:r>
      <w:proofErr w:type="spellEnd"/>
      <w:r w:rsidRPr="00004B0E">
        <w:t xml:space="preserve">=123 to </w:t>
      </w:r>
      <w:proofErr w:type="spellStart"/>
      <w:r w:rsidRPr="00004B0E">
        <w:t>userid</w:t>
      </w:r>
      <w:proofErr w:type="spellEnd"/>
      <w:r w:rsidRPr="00004B0E">
        <w:t xml:space="preserve">=124. </w:t>
      </w:r>
      <w:r w:rsidRPr="00004B0E">
        <w:rPr>
          <w:rFonts w:eastAsia="MS Mincho" w:hAnsi="MS Mincho"/>
        </w:rPr>
        <w:t>➢</w:t>
      </w:r>
      <w:r w:rsidRPr="00004B0E">
        <w:t xml:space="preserve"> Submit the modified request; the server returns another user's profile data (e.g., email, address) without validation. </w:t>
      </w:r>
      <w:r w:rsidRPr="00004B0E">
        <w:rPr>
          <w:rFonts w:eastAsia="MS Mincho" w:hAnsi="MS Mincho"/>
        </w:rPr>
        <w:t>➢</w:t>
      </w:r>
      <w:r w:rsidRPr="00004B0E">
        <w:t xml:space="preserve"> Escalate by repeating for bulk IDs to </w:t>
      </w:r>
      <w:proofErr w:type="spellStart"/>
      <w:r w:rsidRPr="00004B0E">
        <w:t>exfiltrate</w:t>
      </w:r>
      <w:proofErr w:type="spellEnd"/>
      <w:r w:rsidRPr="00004B0E">
        <w:t xml:space="preserve"> data.</w:t>
      </w:r>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23"/>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Implement indirect references (e.g., UUIDs or access tokens) and enforce server-side ownership checks (e.g., if (current_</w:t>
      </w:r>
      <w:proofErr w:type="gramStart"/>
      <w:r w:rsidRPr="00004B0E">
        <w:rPr>
          <w:rFonts w:ascii="Times New Roman" w:hAnsi="Times New Roman" w:cs="Times New Roman"/>
        </w:rPr>
        <w:t>user.id !</w:t>
      </w:r>
      <w:proofErr w:type="gramEnd"/>
      <w:r w:rsidRPr="00004B0E">
        <w:rPr>
          <w:rFonts w:ascii="Times New Roman" w:hAnsi="Times New Roman" w:cs="Times New Roman"/>
        </w:rPr>
        <w:t>= requested_user.id) { deny; }).</w:t>
      </w:r>
    </w:p>
    <w:p w:rsidR="008142B5" w:rsidRPr="00004B0E" w:rsidRDefault="008142B5" w:rsidP="00004B0E">
      <w:pPr>
        <w:numPr>
          <w:ilvl w:val="0"/>
          <w:numId w:val="23"/>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Integrate ZTA: Use ZPA's policy engine to validate object access against user identity/group and device posture in real-time, denying requests from anomalous locations. Test with OWASP ZAP for automated IDOR scanning.</w:t>
      </w:r>
    </w:p>
    <w:p w:rsidR="00635E50" w:rsidRPr="00004B0E" w:rsidRDefault="00635E50" w:rsidP="00004B0E">
      <w:pPr>
        <w:spacing w:before="100" w:beforeAutospacing="1" w:after="100" w:afterAutospacing="1" w:line="240" w:lineRule="auto"/>
        <w:ind w:left="360"/>
        <w:jc w:val="both"/>
        <w:rPr>
          <w:rFonts w:ascii="Times New Roman" w:hAnsi="Times New Roman" w:cs="Times New Roman"/>
        </w:rPr>
      </w:pPr>
      <w:r w:rsidRPr="00004B0E">
        <w:rPr>
          <w:noProof/>
        </w:rPr>
        <w:lastRenderedPageBreak/>
        <w:drawing>
          <wp:inline distT="0" distB="0" distL="0" distR="0">
            <wp:extent cx="5943600" cy="3229241"/>
            <wp:effectExtent l="19050" t="0" r="0" b="0"/>
            <wp:docPr id="3" name="Picture 3" descr="https://miro.medium.com/v2/resize:fit:1032/1*xNsi6-ss5LMoZ11kAEhj8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1032/1*xNsi6-ss5LMoZ11kAEhj8g.png"/>
                    <pic:cNvPicPr>
                      <a:picLocks noChangeAspect="1" noChangeArrowheads="1"/>
                    </pic:cNvPicPr>
                  </pic:nvPicPr>
                  <pic:blipFill>
                    <a:blip r:embed="rId8"/>
                    <a:srcRect/>
                    <a:stretch>
                      <a:fillRect/>
                    </a:stretch>
                  </pic:blipFill>
                  <pic:spPr bwMode="auto">
                    <a:xfrm>
                      <a:off x="0" y="0"/>
                      <a:ext cx="5943600" cy="3229241"/>
                    </a:xfrm>
                    <a:prstGeom prst="rect">
                      <a:avLst/>
                    </a:prstGeom>
                    <a:noFill/>
                    <a:ln w="9525">
                      <a:noFill/>
                      <a:miter lim="800000"/>
                      <a:headEnd/>
                      <a:tailEnd/>
                    </a:ln>
                  </pic:spPr>
                </pic:pic>
              </a:graphicData>
            </a:graphic>
          </wp:inline>
        </w:drawing>
      </w:r>
    </w:p>
    <w:p w:rsidR="00635E50" w:rsidRPr="00004B0E" w:rsidRDefault="00635E50" w:rsidP="00004B0E">
      <w:pPr>
        <w:spacing w:before="100" w:beforeAutospacing="1" w:after="100" w:afterAutospacing="1" w:line="240" w:lineRule="auto"/>
        <w:ind w:left="360"/>
        <w:jc w:val="both"/>
        <w:rPr>
          <w:rFonts w:ascii="Times New Roman" w:hAnsi="Times New Roman" w:cs="Times New Roman"/>
        </w:rPr>
      </w:pPr>
    </w:p>
    <w:p w:rsidR="004D144F" w:rsidRDefault="004D144F" w:rsidP="00004B0E">
      <w:pPr>
        <w:pStyle w:val="Heading4"/>
        <w:jc w:val="both"/>
        <w:rPr>
          <w:sz w:val="28"/>
        </w:rPr>
      </w:pPr>
    </w:p>
    <w:p w:rsidR="008142B5" w:rsidRPr="00004B0E" w:rsidRDefault="008142B5" w:rsidP="00004B0E">
      <w:pPr>
        <w:pStyle w:val="Heading4"/>
        <w:jc w:val="both"/>
        <w:rPr>
          <w:sz w:val="28"/>
        </w:rPr>
      </w:pPr>
      <w:r w:rsidRPr="00004B0E">
        <w:rPr>
          <w:sz w:val="28"/>
        </w:rPr>
        <w:t>2</w:t>
      </w:r>
      <w:r w:rsidR="00635E50" w:rsidRPr="00004B0E">
        <w:rPr>
          <w:sz w:val="28"/>
        </w:rPr>
        <w:t>.</w:t>
      </w:r>
      <w:r w:rsidRPr="00004B0E">
        <w:rPr>
          <w:sz w:val="28"/>
        </w:rPr>
        <w:t xml:space="preserve"> Vulnerability Name: Default Credentials</w:t>
      </w:r>
    </w:p>
    <w:p w:rsidR="008142B5" w:rsidRPr="00004B0E" w:rsidRDefault="008142B5" w:rsidP="00004B0E">
      <w:pPr>
        <w:pStyle w:val="NormalWeb"/>
        <w:jc w:val="both"/>
      </w:pPr>
      <w:r w:rsidRPr="00004B0E">
        <w:rPr>
          <w:rStyle w:val="Strong"/>
        </w:rPr>
        <w:t>CWE/CVE</w:t>
      </w:r>
      <w:r w:rsidRPr="00004B0E">
        <w:t>: CWE-521 – Weak Password Requirements</w:t>
      </w:r>
    </w:p>
    <w:p w:rsidR="008142B5" w:rsidRPr="00004B0E" w:rsidRDefault="008142B5" w:rsidP="00004B0E">
      <w:pPr>
        <w:pStyle w:val="NormalWeb"/>
        <w:jc w:val="both"/>
      </w:pPr>
      <w:r w:rsidRPr="00004B0E">
        <w:t xml:space="preserve"> </w:t>
      </w:r>
      <w:r w:rsidRPr="00004B0E">
        <w:rPr>
          <w:rStyle w:val="Strong"/>
        </w:rPr>
        <w:t>OWASP/SANS Category</w:t>
      </w:r>
      <w:r w:rsidRPr="00004B0E">
        <w:t xml:space="preserve">: A02:2025 – Security </w:t>
      </w:r>
      <w:proofErr w:type="spellStart"/>
      <w:r w:rsidRPr="00004B0E">
        <w:t>Misconfiguration</w:t>
      </w:r>
      <w:proofErr w:type="spellEnd"/>
      <w:r w:rsidRPr="00004B0E">
        <w:t xml:space="preserve"> (Note: Corrected from Cryptographic Failures; defaults are a </w:t>
      </w:r>
      <w:proofErr w:type="spellStart"/>
      <w:r w:rsidRPr="00004B0E">
        <w:t>config</w:t>
      </w:r>
      <w:proofErr w:type="spellEnd"/>
      <w:r w:rsidRPr="00004B0E">
        <w:t xml:space="preserve"> issue per OWASP). </w:t>
      </w:r>
    </w:p>
    <w:p w:rsidR="008142B5" w:rsidRPr="00004B0E" w:rsidRDefault="008142B5" w:rsidP="00004B0E">
      <w:pPr>
        <w:pStyle w:val="NormalWeb"/>
        <w:jc w:val="both"/>
      </w:pPr>
      <w:r w:rsidRPr="00004B0E">
        <w:rPr>
          <w:rStyle w:val="Strong"/>
        </w:rPr>
        <w:t>Description</w:t>
      </w:r>
      <w:r w:rsidRPr="00004B0E">
        <w:t xml:space="preserve">: Default credentials refer to vendor-supplied usernames/passwords (e.g., admin/admin) left unchanged in software, devices, or cloud services. This </w:t>
      </w:r>
      <w:proofErr w:type="spellStart"/>
      <w:r w:rsidRPr="00004B0E">
        <w:t>misconfiguration</w:t>
      </w:r>
      <w:proofErr w:type="spellEnd"/>
      <w:r w:rsidRPr="00004B0E">
        <w:t xml:space="preserve"> allows trivial unauthorized access, especially in exposed admin panels or </w:t>
      </w:r>
      <w:proofErr w:type="spellStart"/>
      <w:r w:rsidRPr="00004B0E">
        <w:t>IoT</w:t>
      </w:r>
      <w:proofErr w:type="spellEnd"/>
      <w:r w:rsidRPr="00004B0E">
        <w:t xml:space="preserve"> endpoints. OWASP 2025 notes 100% incidence in tested apps, often due to skipped hardening in CI/CD pipelines or upgrades. </w:t>
      </w:r>
    </w:p>
    <w:p w:rsidR="008142B5" w:rsidRPr="00004B0E" w:rsidRDefault="008142B5" w:rsidP="00004B0E">
      <w:pPr>
        <w:pStyle w:val="NormalWeb"/>
        <w:jc w:val="both"/>
      </w:pPr>
      <w:r w:rsidRPr="00004B0E">
        <w:rPr>
          <w:rStyle w:val="Strong"/>
        </w:rPr>
        <w:t>Business Impact</w:t>
      </w:r>
      <w:r w:rsidRPr="00004B0E">
        <w:t>:</w:t>
      </w:r>
    </w:p>
    <w:p w:rsidR="008142B5" w:rsidRPr="00004B0E" w:rsidRDefault="008142B5" w:rsidP="00004B0E">
      <w:pPr>
        <w:numPr>
          <w:ilvl w:val="0"/>
          <w:numId w:val="24"/>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Unauthorized administrative access, enabling full system takeover in minutes.</w:t>
      </w:r>
    </w:p>
    <w:p w:rsidR="008142B5" w:rsidRPr="00004B0E" w:rsidRDefault="008142B5" w:rsidP="00004B0E">
      <w:pPr>
        <w:numPr>
          <w:ilvl w:val="0"/>
          <w:numId w:val="24"/>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Exposure of confidential data, as seen in the 2024 Ruckus Wi-Fi breach affecting 160K devices.</w:t>
      </w:r>
    </w:p>
    <w:p w:rsidR="008142B5" w:rsidRPr="00004B0E" w:rsidRDefault="008142B5" w:rsidP="00004B0E">
      <w:pPr>
        <w:numPr>
          <w:ilvl w:val="0"/>
          <w:numId w:val="24"/>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Complete compromise of servers/devices, leading to </w:t>
      </w:r>
      <w:proofErr w:type="spellStart"/>
      <w:r w:rsidRPr="00004B0E">
        <w:rPr>
          <w:rFonts w:ascii="Times New Roman" w:hAnsi="Times New Roman" w:cs="Times New Roman"/>
        </w:rPr>
        <w:t>ransomware</w:t>
      </w:r>
      <w:proofErr w:type="spellEnd"/>
      <w:r w:rsidRPr="00004B0E">
        <w:rPr>
          <w:rFonts w:ascii="Times New Roman" w:hAnsi="Times New Roman" w:cs="Times New Roman"/>
        </w:rPr>
        <w:t xml:space="preserve"> (average $4.5M cost per IBM data).</w:t>
      </w:r>
    </w:p>
    <w:p w:rsidR="008142B5" w:rsidRPr="00004B0E" w:rsidRDefault="008142B5" w:rsidP="00004B0E">
      <w:pPr>
        <w:numPr>
          <w:ilvl w:val="0"/>
          <w:numId w:val="24"/>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Operational downtime and regulatory fines (e.g., PCI-DSS violations up to $100K/month).</w:t>
      </w:r>
    </w:p>
    <w:p w:rsidR="008142B5" w:rsidRPr="00004B0E" w:rsidRDefault="008142B5" w:rsidP="00004B0E">
      <w:pPr>
        <w:pStyle w:val="NormalWeb"/>
        <w:jc w:val="both"/>
      </w:pPr>
      <w:r w:rsidRPr="00004B0E">
        <w:rPr>
          <w:rStyle w:val="Strong"/>
        </w:rPr>
        <w:t>Vulnerability Path</w:t>
      </w:r>
      <w:r w:rsidRPr="00004B0E">
        <w:t xml:space="preserve">: </w:t>
      </w:r>
      <w:hyperlink r:id="rId9" w:tgtFrame="_blank" w:history="1">
        <w:r w:rsidRPr="00004B0E">
          <w:rPr>
            <w:rStyle w:val="Hyperlink"/>
            <w:color w:val="auto"/>
          </w:rPr>
          <w:t>http://testfire.net/adminpanel.jsp</w:t>
        </w:r>
      </w:hyperlink>
    </w:p>
    <w:p w:rsidR="008142B5" w:rsidRPr="00004B0E" w:rsidRDefault="008142B5" w:rsidP="00004B0E">
      <w:pPr>
        <w:pStyle w:val="NormalWeb"/>
        <w:jc w:val="both"/>
      </w:pPr>
      <w:r w:rsidRPr="00004B0E">
        <w:lastRenderedPageBreak/>
        <w:t xml:space="preserve"> </w:t>
      </w:r>
      <w:r w:rsidRPr="00004B0E">
        <w:rPr>
          <w:rStyle w:val="Strong"/>
        </w:rPr>
        <w:t>Vulnerability Parameter</w:t>
      </w:r>
      <w:r w:rsidRPr="00004B0E">
        <w:t>: POST /login: username=</w:t>
      </w:r>
      <w:proofErr w:type="spellStart"/>
      <w:r w:rsidRPr="00004B0E">
        <w:t>admin&amp;password</w:t>
      </w:r>
      <w:proofErr w:type="spellEnd"/>
      <w:r w:rsidRPr="00004B0E">
        <w:t xml:space="preserve">=admin (unchanged default). </w:t>
      </w:r>
    </w:p>
    <w:p w:rsidR="008142B5" w:rsidRPr="00004B0E" w:rsidRDefault="008142B5" w:rsidP="00004B0E">
      <w:pPr>
        <w:pStyle w:val="NormalWeb"/>
        <w:jc w:val="both"/>
      </w:pPr>
      <w:r w:rsidRPr="00004B0E">
        <w:rPr>
          <w:rStyle w:val="Strong"/>
        </w:rPr>
        <w:t>Steps to Reproduce</w:t>
      </w:r>
      <w:r w:rsidRPr="00004B0E">
        <w:t xml:space="preserve">: </w:t>
      </w:r>
      <w:r w:rsidRPr="00004B0E">
        <w:rPr>
          <w:rFonts w:eastAsia="MS Mincho" w:hAnsi="MS Mincho"/>
        </w:rPr>
        <w:t>➢</w:t>
      </w:r>
      <w:r w:rsidRPr="00004B0E">
        <w:t xml:space="preserve"> Scan the site with </w:t>
      </w:r>
      <w:proofErr w:type="spellStart"/>
      <w:r w:rsidRPr="00004B0E">
        <w:t>Nmap</w:t>
      </w:r>
      <w:proofErr w:type="spellEnd"/>
      <w:r w:rsidRPr="00004B0E">
        <w:t xml:space="preserve"> or </w:t>
      </w:r>
      <w:proofErr w:type="spellStart"/>
      <w:r w:rsidRPr="00004B0E">
        <w:t>Shodan</w:t>
      </w:r>
      <w:proofErr w:type="spellEnd"/>
      <w:r w:rsidRPr="00004B0E">
        <w:t xml:space="preserve"> for common defaults (e.g., "</w:t>
      </w:r>
      <w:proofErr w:type="spellStart"/>
      <w:r w:rsidRPr="00004B0E">
        <w:t>admin</w:t>
      </w:r>
      <w:proofErr w:type="gramStart"/>
      <w:r w:rsidRPr="00004B0E">
        <w:t>:admin</w:t>
      </w:r>
      <w:proofErr w:type="spellEnd"/>
      <w:proofErr w:type="gramEnd"/>
      <w:r w:rsidRPr="00004B0E">
        <w:t xml:space="preserve">"). </w:t>
      </w:r>
      <w:r w:rsidRPr="00004B0E">
        <w:rPr>
          <w:rFonts w:eastAsia="MS Mincho" w:hAnsi="MS Mincho"/>
        </w:rPr>
        <w:t>➢</w:t>
      </w:r>
      <w:r w:rsidRPr="00004B0E">
        <w:t xml:space="preserve"> Access the admin login and submit the default credentials. </w:t>
      </w:r>
      <w:r w:rsidRPr="00004B0E">
        <w:rPr>
          <w:rFonts w:eastAsia="MS Mincho" w:hAnsi="MS Mincho"/>
        </w:rPr>
        <w:t>➢</w:t>
      </w:r>
      <w:r w:rsidRPr="00004B0E">
        <w:t xml:space="preserve"> Gain dashboard access; enumerate users or upload malware. </w:t>
      </w:r>
      <w:r w:rsidRPr="00004B0E">
        <w:rPr>
          <w:rFonts w:eastAsia="MS Mincho" w:hAnsi="MS Mincho"/>
        </w:rPr>
        <w:t>➢</w:t>
      </w:r>
      <w:r w:rsidRPr="00004B0E">
        <w:t xml:space="preserve"> Verify via logs showing no custom password enforcement.</w:t>
      </w:r>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25"/>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Automate credential rotation during deployment (e.g., via </w:t>
      </w:r>
      <w:proofErr w:type="spellStart"/>
      <w:r w:rsidRPr="00004B0E">
        <w:rPr>
          <w:rFonts w:ascii="Times New Roman" w:hAnsi="Times New Roman" w:cs="Times New Roman"/>
        </w:rPr>
        <w:t>Ansible</w:t>
      </w:r>
      <w:proofErr w:type="spellEnd"/>
      <w:r w:rsidRPr="00004B0E">
        <w:rPr>
          <w:rFonts w:ascii="Times New Roman" w:hAnsi="Times New Roman" w:cs="Times New Roman"/>
        </w:rPr>
        <w:t>) and enforce unique, strong defaults.</w:t>
      </w:r>
    </w:p>
    <w:p w:rsidR="008142B5" w:rsidRPr="00004B0E" w:rsidRDefault="008142B5" w:rsidP="00004B0E">
      <w:pPr>
        <w:numPr>
          <w:ilvl w:val="0"/>
          <w:numId w:val="25"/>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Leverage ZPA: Require MFA and device posture checks for admin access, blocking defaults from </w:t>
      </w:r>
      <w:proofErr w:type="spellStart"/>
      <w:r w:rsidRPr="00004B0E">
        <w:rPr>
          <w:rFonts w:ascii="Times New Roman" w:hAnsi="Times New Roman" w:cs="Times New Roman"/>
        </w:rPr>
        <w:t>untrusted</w:t>
      </w:r>
      <w:proofErr w:type="spellEnd"/>
      <w:r w:rsidRPr="00004B0E">
        <w:rPr>
          <w:rFonts w:ascii="Times New Roman" w:hAnsi="Times New Roman" w:cs="Times New Roman"/>
        </w:rPr>
        <w:t xml:space="preserve"> locations—aligning with OWASP's repeatable hardening processes.</w:t>
      </w:r>
    </w:p>
    <w:p w:rsidR="00635E50" w:rsidRPr="00004B0E" w:rsidRDefault="00635E50" w:rsidP="00004B0E">
      <w:pPr>
        <w:spacing w:before="100" w:beforeAutospacing="1" w:after="100" w:afterAutospacing="1" w:line="240" w:lineRule="auto"/>
        <w:ind w:left="720"/>
        <w:jc w:val="both"/>
        <w:rPr>
          <w:rFonts w:ascii="Times New Roman" w:hAnsi="Times New Roman" w:cs="Times New Roman"/>
        </w:rPr>
      </w:pPr>
      <w:r w:rsidRPr="00004B0E">
        <w:rPr>
          <w:noProof/>
        </w:rPr>
        <w:drawing>
          <wp:inline distT="0" distB="0" distL="0" distR="0">
            <wp:extent cx="5943600" cy="3589251"/>
            <wp:effectExtent l="19050" t="0" r="0" b="0"/>
            <wp:docPr id="6" name="Picture 6" descr="https://miro.medium.com/v2/resize:fit:1050/1*l5ryxhniKqwjEJUUjaY6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1050/1*l5ryxhniKqwjEJUUjaY6PA.png"/>
                    <pic:cNvPicPr>
                      <a:picLocks noChangeAspect="1" noChangeArrowheads="1"/>
                    </pic:cNvPicPr>
                  </pic:nvPicPr>
                  <pic:blipFill>
                    <a:blip r:embed="rId10"/>
                    <a:srcRect/>
                    <a:stretch>
                      <a:fillRect/>
                    </a:stretch>
                  </pic:blipFill>
                  <pic:spPr bwMode="auto">
                    <a:xfrm>
                      <a:off x="0" y="0"/>
                      <a:ext cx="5943600" cy="3589251"/>
                    </a:xfrm>
                    <a:prstGeom prst="rect">
                      <a:avLst/>
                    </a:prstGeom>
                    <a:noFill/>
                    <a:ln w="9525">
                      <a:noFill/>
                      <a:miter lim="800000"/>
                      <a:headEnd/>
                      <a:tailEnd/>
                    </a:ln>
                  </pic:spPr>
                </pic:pic>
              </a:graphicData>
            </a:graphic>
          </wp:inline>
        </w:drawing>
      </w:r>
    </w:p>
    <w:p w:rsidR="008142B5" w:rsidRPr="00004B0E" w:rsidRDefault="008142B5" w:rsidP="00004B0E">
      <w:pPr>
        <w:pStyle w:val="Heading4"/>
        <w:jc w:val="both"/>
        <w:rPr>
          <w:sz w:val="28"/>
        </w:rPr>
      </w:pPr>
      <w:r w:rsidRPr="00004B0E">
        <w:rPr>
          <w:sz w:val="28"/>
        </w:rPr>
        <w:t>3</w:t>
      </w:r>
      <w:r w:rsidR="00635E50" w:rsidRPr="00004B0E">
        <w:rPr>
          <w:sz w:val="28"/>
        </w:rPr>
        <w:t>.</w:t>
      </w:r>
      <w:r w:rsidR="004D144F">
        <w:rPr>
          <w:sz w:val="28"/>
        </w:rPr>
        <w:t xml:space="preserve"> </w:t>
      </w:r>
      <w:r w:rsidRPr="00004B0E">
        <w:rPr>
          <w:sz w:val="28"/>
        </w:rPr>
        <w:t>Vulnerability Name: Vulnerable Third-Party Libraries</w:t>
      </w:r>
    </w:p>
    <w:p w:rsidR="008142B5" w:rsidRPr="00004B0E" w:rsidRDefault="008142B5" w:rsidP="00004B0E">
      <w:pPr>
        <w:pStyle w:val="NormalWeb"/>
        <w:jc w:val="both"/>
      </w:pPr>
      <w:r w:rsidRPr="00004B0E">
        <w:rPr>
          <w:rStyle w:val="Strong"/>
        </w:rPr>
        <w:t>CWE/CVE</w:t>
      </w:r>
      <w:r w:rsidRPr="00004B0E">
        <w:t xml:space="preserve">: CWE-1104 – Use of Unmaintained Third Party Components </w:t>
      </w:r>
    </w:p>
    <w:p w:rsidR="008142B5" w:rsidRPr="00004B0E" w:rsidRDefault="008142B5" w:rsidP="00004B0E">
      <w:pPr>
        <w:pStyle w:val="NormalWeb"/>
        <w:jc w:val="both"/>
      </w:pPr>
      <w:r w:rsidRPr="00004B0E">
        <w:rPr>
          <w:rStyle w:val="Strong"/>
        </w:rPr>
        <w:t>OWASP/SANS Category</w:t>
      </w:r>
      <w:r w:rsidRPr="00004B0E">
        <w:t xml:space="preserve">: A03:2025 – Software Supply Chain Failures </w:t>
      </w:r>
    </w:p>
    <w:p w:rsidR="008142B5" w:rsidRPr="00004B0E" w:rsidRDefault="008142B5" w:rsidP="00004B0E">
      <w:pPr>
        <w:pStyle w:val="NormalWeb"/>
        <w:jc w:val="both"/>
      </w:pPr>
      <w:r w:rsidRPr="00004B0E">
        <w:rPr>
          <w:rStyle w:val="Strong"/>
        </w:rPr>
        <w:t>Description</w:t>
      </w:r>
      <w:r w:rsidRPr="00004B0E">
        <w:t xml:space="preserve">: Applications incorporate outdated or unmaintained libraries/frameworks (e.g., transitive </w:t>
      </w:r>
      <w:proofErr w:type="spellStart"/>
      <w:r w:rsidRPr="00004B0E">
        <w:t>deps</w:t>
      </w:r>
      <w:proofErr w:type="spellEnd"/>
      <w:r w:rsidRPr="00004B0E">
        <w:t xml:space="preserve"> in </w:t>
      </w:r>
      <w:proofErr w:type="spellStart"/>
      <w:r w:rsidRPr="00004B0E">
        <w:t>npm</w:t>
      </w:r>
      <w:proofErr w:type="spellEnd"/>
      <w:r w:rsidRPr="00004B0E">
        <w:t xml:space="preserve">/pip) with known CVEs, creating entry points for exploits like RCE. OWASP 2025 ranks this #3 due to 5.72% incidence, driven by untracked SBOMs and delayed patching in supply chains (e.g., Log4Shell affected 3B+ devices). </w:t>
      </w:r>
    </w:p>
    <w:p w:rsidR="008142B5" w:rsidRPr="00004B0E" w:rsidRDefault="008142B5" w:rsidP="00004B0E">
      <w:pPr>
        <w:pStyle w:val="NormalWeb"/>
        <w:jc w:val="both"/>
      </w:pPr>
    </w:p>
    <w:p w:rsidR="008142B5" w:rsidRPr="00004B0E" w:rsidRDefault="008142B5" w:rsidP="00004B0E">
      <w:pPr>
        <w:pStyle w:val="NormalWeb"/>
        <w:jc w:val="both"/>
      </w:pPr>
      <w:r w:rsidRPr="00004B0E">
        <w:rPr>
          <w:rStyle w:val="Strong"/>
        </w:rPr>
        <w:t>Business Impact</w:t>
      </w:r>
      <w:r w:rsidRPr="00004B0E">
        <w:t>:</w:t>
      </w:r>
    </w:p>
    <w:p w:rsidR="008142B5" w:rsidRPr="00004B0E" w:rsidRDefault="008142B5" w:rsidP="00004B0E">
      <w:pPr>
        <w:numPr>
          <w:ilvl w:val="0"/>
          <w:numId w:val="26"/>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Remote code execution via </w:t>
      </w:r>
      <w:proofErr w:type="spellStart"/>
      <w:r w:rsidRPr="00004B0E">
        <w:rPr>
          <w:rFonts w:ascii="Times New Roman" w:hAnsi="Times New Roman" w:cs="Times New Roman"/>
        </w:rPr>
        <w:t>unpatched</w:t>
      </w:r>
      <w:proofErr w:type="spellEnd"/>
      <w:r w:rsidRPr="00004B0E">
        <w:rPr>
          <w:rFonts w:ascii="Times New Roman" w:hAnsi="Times New Roman" w:cs="Times New Roman"/>
        </w:rPr>
        <w:t xml:space="preserve"> flaws, as in the 2021 Log4j attacks.</w:t>
      </w:r>
    </w:p>
    <w:p w:rsidR="008142B5" w:rsidRPr="00004B0E" w:rsidRDefault="008142B5" w:rsidP="00004B0E">
      <w:pPr>
        <w:numPr>
          <w:ilvl w:val="0"/>
          <w:numId w:val="26"/>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Data breaches from malware injection, costing $4.45M average (</w:t>
      </w:r>
      <w:proofErr w:type="spellStart"/>
      <w:r w:rsidRPr="00004B0E">
        <w:rPr>
          <w:rFonts w:ascii="Times New Roman" w:hAnsi="Times New Roman" w:cs="Times New Roman"/>
        </w:rPr>
        <w:t>Ponemon</w:t>
      </w:r>
      <w:proofErr w:type="spellEnd"/>
      <w:r w:rsidRPr="00004B0E">
        <w:rPr>
          <w:rFonts w:ascii="Times New Roman" w:hAnsi="Times New Roman" w:cs="Times New Roman"/>
        </w:rPr>
        <w:t xml:space="preserve"> 2025).</w:t>
      </w:r>
    </w:p>
    <w:p w:rsidR="008142B5" w:rsidRPr="00004B0E" w:rsidRDefault="008142B5" w:rsidP="00004B0E">
      <w:pPr>
        <w:numPr>
          <w:ilvl w:val="0"/>
          <w:numId w:val="26"/>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System compromise across ecosystems, with migration delays amplifying downtime.</w:t>
      </w:r>
    </w:p>
    <w:p w:rsidR="008142B5" w:rsidRPr="00004B0E" w:rsidRDefault="008142B5" w:rsidP="00004B0E">
      <w:pPr>
        <w:numPr>
          <w:ilvl w:val="0"/>
          <w:numId w:val="26"/>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Supply chain ripple effects, eroding vendor trust and incurring $1B+ global costs (e.g., </w:t>
      </w:r>
      <w:proofErr w:type="spellStart"/>
      <w:r w:rsidRPr="00004B0E">
        <w:rPr>
          <w:rFonts w:ascii="Times New Roman" w:hAnsi="Times New Roman" w:cs="Times New Roman"/>
        </w:rPr>
        <w:t>SolarWinds</w:t>
      </w:r>
      <w:proofErr w:type="spellEnd"/>
      <w:r w:rsidRPr="00004B0E">
        <w:rPr>
          <w:rFonts w:ascii="Times New Roman" w:hAnsi="Times New Roman" w:cs="Times New Roman"/>
        </w:rPr>
        <w:t>).</w:t>
      </w:r>
    </w:p>
    <w:p w:rsidR="008142B5" w:rsidRPr="00004B0E" w:rsidRDefault="008142B5" w:rsidP="00004B0E">
      <w:pPr>
        <w:pStyle w:val="NormalWeb"/>
        <w:jc w:val="both"/>
      </w:pPr>
      <w:r w:rsidRPr="00004B0E">
        <w:rPr>
          <w:rStyle w:val="Strong"/>
        </w:rPr>
        <w:t>Vulnerability Path</w:t>
      </w:r>
      <w:r w:rsidRPr="00004B0E">
        <w:t xml:space="preserve">: </w:t>
      </w:r>
      <w:hyperlink r:id="rId11" w:tgtFrame="_blank" w:history="1">
        <w:r w:rsidRPr="00004B0E">
          <w:rPr>
            <w:rStyle w:val="Hyperlink"/>
            <w:color w:val="auto"/>
          </w:rPr>
          <w:t>http://testfire.net/jquerytest.jsp</w:t>
        </w:r>
      </w:hyperlink>
      <w:r w:rsidRPr="00004B0E">
        <w:t xml:space="preserve"> </w:t>
      </w:r>
    </w:p>
    <w:p w:rsidR="008142B5" w:rsidRPr="00004B0E" w:rsidRDefault="008142B5" w:rsidP="00004B0E">
      <w:pPr>
        <w:pStyle w:val="NormalWeb"/>
        <w:jc w:val="both"/>
      </w:pPr>
      <w:r w:rsidRPr="00004B0E">
        <w:rPr>
          <w:rStyle w:val="Strong"/>
        </w:rPr>
        <w:t>Vulnerability Parameter</w:t>
      </w:r>
      <w:r w:rsidRPr="00004B0E">
        <w:t xml:space="preserve">: &lt;script </w:t>
      </w:r>
      <w:proofErr w:type="spellStart"/>
      <w:r w:rsidRPr="00004B0E">
        <w:t>src</w:t>
      </w:r>
      <w:proofErr w:type="spellEnd"/>
      <w:r w:rsidRPr="00004B0E">
        <w:t xml:space="preserve">="jquery-1.12.4.min.js"&gt;&lt;/script&gt; (vulnerable to CVE-2020-11022 XSS). </w:t>
      </w:r>
    </w:p>
    <w:p w:rsidR="008142B5" w:rsidRPr="00004B0E" w:rsidRDefault="008142B5" w:rsidP="00004B0E">
      <w:pPr>
        <w:pStyle w:val="NormalWeb"/>
        <w:jc w:val="both"/>
      </w:pPr>
      <w:r w:rsidRPr="00004B0E">
        <w:rPr>
          <w:rStyle w:val="Strong"/>
        </w:rPr>
        <w:t>Steps to Reproduce</w:t>
      </w:r>
      <w:r w:rsidRPr="00004B0E">
        <w:t xml:space="preserve">: </w:t>
      </w:r>
      <w:r w:rsidRPr="00004B0E">
        <w:rPr>
          <w:rFonts w:eastAsia="MS Mincho" w:hAnsi="MS Mincho"/>
        </w:rPr>
        <w:t>➢</w:t>
      </w:r>
      <w:r w:rsidRPr="00004B0E">
        <w:t xml:space="preserve"> Use OWASP Dependency-Check to scan: dependency-check --</w:t>
      </w:r>
      <w:proofErr w:type="gramStart"/>
      <w:r w:rsidRPr="00004B0E">
        <w:t>scan .</w:t>
      </w:r>
      <w:proofErr w:type="gramEnd"/>
      <w:r w:rsidRPr="00004B0E">
        <w:t xml:space="preserve"> --format HTML. </w:t>
      </w:r>
      <w:r w:rsidRPr="00004B0E">
        <w:rPr>
          <w:rFonts w:eastAsia="MS Mincho" w:hAnsi="MS Mincho"/>
        </w:rPr>
        <w:t>➢</w:t>
      </w:r>
      <w:r w:rsidRPr="00004B0E">
        <w:t xml:space="preserve"> Identify unmaintained </w:t>
      </w:r>
      <w:proofErr w:type="spellStart"/>
      <w:r w:rsidRPr="00004B0E">
        <w:t>jQuery</w:t>
      </w:r>
      <w:proofErr w:type="spellEnd"/>
      <w:r w:rsidRPr="00004B0E">
        <w:t>; inject XSS payload via .</w:t>
      </w:r>
      <w:proofErr w:type="gramStart"/>
      <w:r w:rsidRPr="00004B0E">
        <w:t>html(</w:t>
      </w:r>
      <w:proofErr w:type="gramEnd"/>
      <w:r w:rsidRPr="00004B0E">
        <w:t xml:space="preserve">) method. </w:t>
      </w:r>
      <w:r w:rsidRPr="00004B0E">
        <w:rPr>
          <w:rFonts w:eastAsia="MS Mincho" w:hAnsi="MS Mincho"/>
        </w:rPr>
        <w:t>➢</w:t>
      </w:r>
      <w:r w:rsidRPr="00004B0E">
        <w:t xml:space="preserve"> Execute arbitrary JS, stealing sessions or defacing pages. </w:t>
      </w:r>
      <w:r w:rsidRPr="00004B0E">
        <w:rPr>
          <w:rFonts w:eastAsia="MS Mincho" w:hAnsi="MS Mincho"/>
        </w:rPr>
        <w:t>➢</w:t>
      </w:r>
      <w:r w:rsidRPr="00004B0E">
        <w:t xml:space="preserve"> Confirm no auto-updates in </w:t>
      </w:r>
      <w:proofErr w:type="spellStart"/>
      <w:r w:rsidRPr="00004B0E">
        <w:t>package.json</w:t>
      </w:r>
      <w:proofErr w:type="spellEnd"/>
      <w:r w:rsidRPr="00004B0E">
        <w:t>.</w:t>
      </w:r>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27"/>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Maintain SBOMs with tools like Dependency-Track; prioritize patching based on exploitability.</w:t>
      </w:r>
    </w:p>
    <w:p w:rsidR="008142B5" w:rsidRPr="00004B0E" w:rsidRDefault="008142B5" w:rsidP="00004B0E">
      <w:pPr>
        <w:numPr>
          <w:ilvl w:val="0"/>
          <w:numId w:val="27"/>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In ZTA context: ZPA's app risk scoring flags access to vulnerable </w:t>
      </w:r>
      <w:proofErr w:type="spellStart"/>
      <w:r w:rsidRPr="00004B0E">
        <w:rPr>
          <w:rFonts w:ascii="Times New Roman" w:hAnsi="Times New Roman" w:cs="Times New Roman"/>
        </w:rPr>
        <w:t>libs</w:t>
      </w:r>
      <w:proofErr w:type="spellEnd"/>
      <w:r w:rsidRPr="00004B0E">
        <w:rPr>
          <w:rFonts w:ascii="Times New Roman" w:hAnsi="Times New Roman" w:cs="Times New Roman"/>
        </w:rPr>
        <w:t>, enforcing isolation for high-risk sessions—per OWASP's continuous monitoring.</w:t>
      </w:r>
    </w:p>
    <w:p w:rsidR="00635E50" w:rsidRPr="00004B0E" w:rsidRDefault="00635E50" w:rsidP="00004B0E">
      <w:pPr>
        <w:spacing w:before="100" w:beforeAutospacing="1" w:after="100" w:afterAutospacing="1" w:line="240" w:lineRule="auto"/>
        <w:ind w:left="720"/>
        <w:jc w:val="both"/>
        <w:rPr>
          <w:rFonts w:ascii="Times New Roman" w:hAnsi="Times New Roman" w:cs="Times New Roman"/>
        </w:rPr>
      </w:pPr>
      <w:r w:rsidRPr="00004B0E">
        <w:rPr>
          <w:noProof/>
        </w:rPr>
        <w:lastRenderedPageBreak/>
        <w:drawing>
          <wp:inline distT="0" distB="0" distL="0" distR="0">
            <wp:extent cx="5943600" cy="4776750"/>
            <wp:effectExtent l="19050" t="0" r="0" b="0"/>
            <wp:docPr id="9" name="Picture 9" descr="Finding Vulnerabilities Inside Third-Party Dependencies in 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nding Vulnerabilities Inside Third-Party Dependencies in iOS"/>
                    <pic:cNvPicPr>
                      <a:picLocks noChangeAspect="1" noChangeArrowheads="1"/>
                    </pic:cNvPicPr>
                  </pic:nvPicPr>
                  <pic:blipFill>
                    <a:blip r:embed="rId12"/>
                    <a:srcRect/>
                    <a:stretch>
                      <a:fillRect/>
                    </a:stretch>
                  </pic:blipFill>
                  <pic:spPr bwMode="auto">
                    <a:xfrm>
                      <a:off x="0" y="0"/>
                      <a:ext cx="5943600" cy="4776750"/>
                    </a:xfrm>
                    <a:prstGeom prst="rect">
                      <a:avLst/>
                    </a:prstGeom>
                    <a:noFill/>
                    <a:ln w="9525">
                      <a:noFill/>
                      <a:miter lim="800000"/>
                      <a:headEnd/>
                      <a:tailEnd/>
                    </a:ln>
                  </pic:spPr>
                </pic:pic>
              </a:graphicData>
            </a:graphic>
          </wp:inline>
        </w:drawing>
      </w:r>
    </w:p>
    <w:p w:rsidR="008142B5" w:rsidRPr="00004B0E" w:rsidRDefault="008142B5" w:rsidP="00004B0E">
      <w:pPr>
        <w:pStyle w:val="Heading4"/>
        <w:jc w:val="both"/>
        <w:rPr>
          <w:sz w:val="28"/>
        </w:rPr>
      </w:pPr>
      <w:r w:rsidRPr="00004B0E">
        <w:rPr>
          <w:sz w:val="28"/>
        </w:rPr>
        <w:t>4</w:t>
      </w:r>
      <w:r w:rsidR="00635E50" w:rsidRPr="00004B0E">
        <w:rPr>
          <w:sz w:val="28"/>
        </w:rPr>
        <w:t>.</w:t>
      </w:r>
      <w:r w:rsidRPr="00004B0E">
        <w:rPr>
          <w:sz w:val="28"/>
        </w:rPr>
        <w:t xml:space="preserve"> Vulnerability Name: Weak Password Hashing</w:t>
      </w:r>
    </w:p>
    <w:p w:rsidR="008142B5" w:rsidRPr="00004B0E" w:rsidRDefault="008142B5" w:rsidP="00004B0E">
      <w:pPr>
        <w:pStyle w:val="NormalWeb"/>
        <w:jc w:val="both"/>
      </w:pPr>
      <w:r w:rsidRPr="00004B0E">
        <w:rPr>
          <w:rStyle w:val="Strong"/>
        </w:rPr>
        <w:t>CWE/CVE</w:t>
      </w:r>
      <w:r w:rsidRPr="00004B0E">
        <w:t xml:space="preserve">: CWE-916 – Use of Password Hash </w:t>
      </w:r>
      <w:proofErr w:type="gramStart"/>
      <w:r w:rsidRPr="00004B0E">
        <w:t>With</w:t>
      </w:r>
      <w:proofErr w:type="gramEnd"/>
      <w:r w:rsidRPr="00004B0E">
        <w:t xml:space="preserve"> Insufficient Computational Effort </w:t>
      </w:r>
    </w:p>
    <w:p w:rsidR="008142B5" w:rsidRPr="00004B0E" w:rsidRDefault="008142B5" w:rsidP="00004B0E">
      <w:pPr>
        <w:pStyle w:val="NormalWeb"/>
        <w:jc w:val="both"/>
      </w:pPr>
      <w:r w:rsidRPr="00004B0E">
        <w:rPr>
          <w:rStyle w:val="Strong"/>
        </w:rPr>
        <w:t>OWASP/SANS Category</w:t>
      </w:r>
      <w:r w:rsidRPr="00004B0E">
        <w:t xml:space="preserve">: A04:2025 – Cryptographic Failures </w:t>
      </w:r>
    </w:p>
    <w:p w:rsidR="008142B5" w:rsidRPr="00004B0E" w:rsidRDefault="008142B5" w:rsidP="00004B0E">
      <w:pPr>
        <w:pStyle w:val="NormalWeb"/>
        <w:jc w:val="both"/>
      </w:pPr>
      <w:r w:rsidRPr="00004B0E">
        <w:rPr>
          <w:rStyle w:val="Strong"/>
        </w:rPr>
        <w:t>Description</w:t>
      </w:r>
      <w:r w:rsidRPr="00004B0E">
        <w:t>: Passwords are hashed with weak algorithms (e.g., MD5/SHA-1 without salt/work factor), vulnerable to offline cracking via GPUs or rainbow tables. OWASP 2025 highlights this in 47.74% of apps, often in legacy auth systems lacking PBKDF2/Argon2.</w:t>
      </w:r>
    </w:p>
    <w:p w:rsidR="008142B5" w:rsidRPr="00004B0E" w:rsidRDefault="008142B5" w:rsidP="00004B0E">
      <w:pPr>
        <w:pStyle w:val="NormalWeb"/>
        <w:jc w:val="both"/>
      </w:pPr>
      <w:r w:rsidRPr="00004B0E">
        <w:t xml:space="preserve"> </w:t>
      </w:r>
      <w:r w:rsidRPr="00004B0E">
        <w:rPr>
          <w:rStyle w:val="Strong"/>
        </w:rPr>
        <w:t>Business Impact</w:t>
      </w:r>
      <w:r w:rsidRPr="00004B0E">
        <w:t>:</w:t>
      </w:r>
    </w:p>
    <w:p w:rsidR="008142B5" w:rsidRPr="00004B0E" w:rsidRDefault="008142B5" w:rsidP="00004B0E">
      <w:pPr>
        <w:numPr>
          <w:ilvl w:val="0"/>
          <w:numId w:val="28"/>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Password cracking at scale (e.g., 100M hashes/sec on RTX 4090), enabling account takeover.</w:t>
      </w:r>
    </w:p>
    <w:p w:rsidR="008142B5" w:rsidRPr="00004B0E" w:rsidRDefault="008142B5" w:rsidP="00004B0E">
      <w:pPr>
        <w:numPr>
          <w:ilvl w:val="0"/>
          <w:numId w:val="28"/>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Exposure of user credentials, fueling credential-stuffing attacks (94% of breaches per Verizon 2025).</w:t>
      </w:r>
    </w:p>
    <w:p w:rsidR="008142B5" w:rsidRPr="00004B0E" w:rsidRDefault="008142B5" w:rsidP="00004B0E">
      <w:pPr>
        <w:numPr>
          <w:ilvl w:val="0"/>
          <w:numId w:val="28"/>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Credential reuse across services, amplifying breaches like the 2024 </w:t>
      </w:r>
      <w:proofErr w:type="spellStart"/>
      <w:r w:rsidRPr="00004B0E">
        <w:rPr>
          <w:rFonts w:ascii="Times New Roman" w:hAnsi="Times New Roman" w:cs="Times New Roman"/>
        </w:rPr>
        <w:t>LastPass</w:t>
      </w:r>
      <w:proofErr w:type="spellEnd"/>
      <w:r w:rsidRPr="00004B0E">
        <w:rPr>
          <w:rFonts w:ascii="Times New Roman" w:hAnsi="Times New Roman" w:cs="Times New Roman"/>
        </w:rPr>
        <w:t xml:space="preserve"> incident ($100M+ losses).</w:t>
      </w:r>
    </w:p>
    <w:p w:rsidR="008142B5" w:rsidRPr="00004B0E" w:rsidRDefault="008142B5" w:rsidP="00004B0E">
      <w:pPr>
        <w:numPr>
          <w:ilvl w:val="0"/>
          <w:numId w:val="28"/>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Compliance violations (e.g., NIST SP 800-63B fines up to $50K).</w:t>
      </w:r>
    </w:p>
    <w:p w:rsidR="008142B5" w:rsidRPr="00004B0E" w:rsidRDefault="008142B5" w:rsidP="00004B0E">
      <w:pPr>
        <w:pStyle w:val="NormalWeb"/>
        <w:jc w:val="both"/>
      </w:pPr>
      <w:r w:rsidRPr="00004B0E">
        <w:rPr>
          <w:rStyle w:val="Strong"/>
        </w:rPr>
        <w:lastRenderedPageBreak/>
        <w:t>Vulnerability Path</w:t>
      </w:r>
      <w:r w:rsidRPr="00004B0E">
        <w:t xml:space="preserve">: </w:t>
      </w:r>
      <w:hyperlink r:id="rId13" w:tgtFrame="_blank" w:history="1">
        <w:r w:rsidRPr="00004B0E">
          <w:rPr>
            <w:rStyle w:val="Hyperlink"/>
            <w:color w:val="auto"/>
          </w:rPr>
          <w:t>http://testfire.net/login.jsp</w:t>
        </w:r>
      </w:hyperlink>
      <w:r w:rsidRPr="00004B0E">
        <w:t xml:space="preserve"> </w:t>
      </w:r>
    </w:p>
    <w:p w:rsidR="008142B5" w:rsidRPr="00004B0E" w:rsidRDefault="008142B5" w:rsidP="00004B0E">
      <w:pPr>
        <w:pStyle w:val="NormalWeb"/>
        <w:jc w:val="both"/>
      </w:pPr>
      <w:r w:rsidRPr="00004B0E">
        <w:rPr>
          <w:rStyle w:val="Strong"/>
        </w:rPr>
        <w:t>Vulnerability Parameter</w:t>
      </w:r>
      <w:r w:rsidRPr="00004B0E">
        <w:t xml:space="preserve">: Hashed password in DB: </w:t>
      </w:r>
      <w:proofErr w:type="gramStart"/>
      <w:r w:rsidRPr="00004B0E">
        <w:t>MD5(</w:t>
      </w:r>
      <w:proofErr w:type="gramEnd"/>
      <w:r w:rsidRPr="00004B0E">
        <w:t>"password123") = 482c811da5d5b4bc6d497ffa98491e38.</w:t>
      </w:r>
    </w:p>
    <w:p w:rsidR="008142B5" w:rsidRPr="00004B0E" w:rsidRDefault="008142B5" w:rsidP="00004B0E">
      <w:pPr>
        <w:pStyle w:val="NormalWeb"/>
        <w:jc w:val="both"/>
      </w:pPr>
      <w:r w:rsidRPr="00004B0E">
        <w:t xml:space="preserve"> </w:t>
      </w:r>
      <w:r w:rsidRPr="00004B0E">
        <w:rPr>
          <w:rStyle w:val="Strong"/>
        </w:rPr>
        <w:t>Steps to Reproduce</w:t>
      </w:r>
      <w:r w:rsidRPr="00004B0E">
        <w:t xml:space="preserve">: </w:t>
      </w:r>
      <w:r w:rsidRPr="00004B0E">
        <w:rPr>
          <w:rFonts w:eastAsia="MS Mincho" w:hAnsi="MS Mincho"/>
        </w:rPr>
        <w:t>➢</w:t>
      </w:r>
      <w:r w:rsidRPr="00004B0E">
        <w:t xml:space="preserve"> Dump DB via </w:t>
      </w:r>
      <w:proofErr w:type="spellStart"/>
      <w:r w:rsidRPr="00004B0E">
        <w:t>SQLi</w:t>
      </w:r>
      <w:proofErr w:type="spellEnd"/>
      <w:r w:rsidRPr="00004B0E">
        <w:t xml:space="preserve"> or backup leak. </w:t>
      </w:r>
      <w:r w:rsidRPr="00004B0E">
        <w:rPr>
          <w:rFonts w:eastAsia="MS Mincho" w:hAnsi="MS Mincho"/>
        </w:rPr>
        <w:t>➢</w:t>
      </w:r>
      <w:r w:rsidRPr="00004B0E">
        <w:t xml:space="preserve"> Use </w:t>
      </w:r>
      <w:proofErr w:type="spellStart"/>
      <w:r w:rsidRPr="00004B0E">
        <w:t>Hashcat</w:t>
      </w:r>
      <w:proofErr w:type="spellEnd"/>
      <w:r w:rsidRPr="00004B0E">
        <w:t xml:space="preserve">: </w:t>
      </w:r>
      <w:proofErr w:type="spellStart"/>
      <w:r w:rsidRPr="00004B0E">
        <w:t>hashcat</w:t>
      </w:r>
      <w:proofErr w:type="spellEnd"/>
      <w:r w:rsidRPr="00004B0E">
        <w:t xml:space="preserve"> -m 0 -a 0 hashes.txt rockyou.txt. </w:t>
      </w:r>
      <w:r w:rsidRPr="00004B0E">
        <w:rPr>
          <w:rFonts w:eastAsia="MS Mincho" w:hAnsi="MS Mincho"/>
        </w:rPr>
        <w:t>➢</w:t>
      </w:r>
      <w:r w:rsidRPr="00004B0E">
        <w:t xml:space="preserve"> Crack weak hashes in seconds; replay on other sites. </w:t>
      </w:r>
      <w:r w:rsidRPr="00004B0E">
        <w:rPr>
          <w:rFonts w:eastAsia="MS Mincho" w:hAnsi="MS Mincho"/>
        </w:rPr>
        <w:t>➢</w:t>
      </w:r>
      <w:r w:rsidRPr="00004B0E">
        <w:t xml:space="preserve"> Verify via John the Ripper for unsalted confirmation.</w:t>
      </w:r>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29"/>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Migrate to Argon2id or </w:t>
      </w:r>
      <w:proofErr w:type="spellStart"/>
      <w:r w:rsidRPr="00004B0E">
        <w:rPr>
          <w:rFonts w:ascii="Times New Roman" w:hAnsi="Times New Roman" w:cs="Times New Roman"/>
        </w:rPr>
        <w:t>bcrypt</w:t>
      </w:r>
      <w:proofErr w:type="spellEnd"/>
      <w:r w:rsidRPr="00004B0E">
        <w:rPr>
          <w:rFonts w:ascii="Times New Roman" w:hAnsi="Times New Roman" w:cs="Times New Roman"/>
        </w:rPr>
        <w:t xml:space="preserve"> with high iterations (e.g., 2^19 rounds); salt per-user.</w:t>
      </w:r>
    </w:p>
    <w:p w:rsidR="008142B5" w:rsidRPr="00004B0E" w:rsidRDefault="008142B5" w:rsidP="00004B0E">
      <w:pPr>
        <w:numPr>
          <w:ilvl w:val="0"/>
          <w:numId w:val="29"/>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ZPA Integration: Enforce adaptive MFA for weak-hash systems, using location/posture to trigger step-up—following OWASP ASVS V14 for data protection.</w:t>
      </w:r>
    </w:p>
    <w:p w:rsidR="00635E50" w:rsidRPr="00004B0E" w:rsidRDefault="00635E50" w:rsidP="00004B0E">
      <w:pPr>
        <w:spacing w:before="100" w:beforeAutospacing="1" w:after="100" w:afterAutospacing="1" w:line="240" w:lineRule="auto"/>
        <w:ind w:left="720"/>
        <w:jc w:val="both"/>
        <w:rPr>
          <w:rFonts w:ascii="Times New Roman" w:hAnsi="Times New Roman" w:cs="Times New Roman"/>
        </w:rPr>
      </w:pPr>
      <w:r w:rsidRPr="00004B0E">
        <w:rPr>
          <w:noProof/>
        </w:rPr>
        <w:drawing>
          <wp:inline distT="0" distB="0" distL="0" distR="0">
            <wp:extent cx="5943600" cy="3720669"/>
            <wp:effectExtent l="19050" t="0" r="0" b="0"/>
            <wp:docPr id="12" name="Picture 12" descr="Dumping Domain Password Hashes – Penetration Testing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umping Domain Password Hashes – Penetration Testing Lab"/>
                    <pic:cNvPicPr>
                      <a:picLocks noChangeAspect="1" noChangeArrowheads="1"/>
                    </pic:cNvPicPr>
                  </pic:nvPicPr>
                  <pic:blipFill>
                    <a:blip r:embed="rId14"/>
                    <a:srcRect/>
                    <a:stretch>
                      <a:fillRect/>
                    </a:stretch>
                  </pic:blipFill>
                  <pic:spPr bwMode="auto">
                    <a:xfrm>
                      <a:off x="0" y="0"/>
                      <a:ext cx="5943600" cy="3720669"/>
                    </a:xfrm>
                    <a:prstGeom prst="rect">
                      <a:avLst/>
                    </a:prstGeom>
                    <a:noFill/>
                    <a:ln w="9525">
                      <a:noFill/>
                      <a:miter lim="800000"/>
                      <a:headEnd/>
                      <a:tailEnd/>
                    </a:ln>
                  </pic:spPr>
                </pic:pic>
              </a:graphicData>
            </a:graphic>
          </wp:inline>
        </w:drawing>
      </w:r>
    </w:p>
    <w:p w:rsidR="008142B5" w:rsidRPr="00004B0E" w:rsidRDefault="008142B5" w:rsidP="00004B0E">
      <w:pPr>
        <w:pStyle w:val="Heading4"/>
        <w:jc w:val="both"/>
        <w:rPr>
          <w:sz w:val="28"/>
        </w:rPr>
      </w:pPr>
      <w:r w:rsidRPr="00004B0E">
        <w:rPr>
          <w:sz w:val="28"/>
        </w:rPr>
        <w:t>5</w:t>
      </w:r>
      <w:r w:rsidR="00635E50" w:rsidRPr="00004B0E">
        <w:rPr>
          <w:sz w:val="28"/>
        </w:rPr>
        <w:t xml:space="preserve">. </w:t>
      </w:r>
      <w:r w:rsidRPr="00004B0E">
        <w:rPr>
          <w:sz w:val="28"/>
        </w:rPr>
        <w:t>Vulnerability Name: SQL Injection</w:t>
      </w:r>
    </w:p>
    <w:p w:rsidR="008142B5" w:rsidRPr="00004B0E" w:rsidRDefault="008142B5" w:rsidP="00004B0E">
      <w:pPr>
        <w:pStyle w:val="NormalWeb"/>
        <w:jc w:val="both"/>
      </w:pPr>
      <w:r w:rsidRPr="00004B0E">
        <w:rPr>
          <w:rStyle w:val="Strong"/>
        </w:rPr>
        <w:t>CWE/CVE</w:t>
      </w:r>
      <w:r w:rsidRPr="00004B0E">
        <w:t>: CWE-89 – Improper Neutralization of Special Elements in SQL Commands</w:t>
      </w:r>
    </w:p>
    <w:p w:rsidR="008142B5" w:rsidRPr="00004B0E" w:rsidRDefault="008142B5" w:rsidP="00004B0E">
      <w:pPr>
        <w:pStyle w:val="NormalWeb"/>
        <w:jc w:val="both"/>
      </w:pPr>
      <w:r w:rsidRPr="00004B0E">
        <w:t xml:space="preserve"> </w:t>
      </w:r>
      <w:r w:rsidRPr="00004B0E">
        <w:rPr>
          <w:rStyle w:val="Strong"/>
        </w:rPr>
        <w:t>OWASP/SANS Category</w:t>
      </w:r>
      <w:r w:rsidRPr="00004B0E">
        <w:t xml:space="preserve">: A05:2025 – Injection </w:t>
      </w:r>
    </w:p>
    <w:p w:rsidR="008142B5" w:rsidRPr="00004B0E" w:rsidRDefault="008142B5" w:rsidP="00004B0E">
      <w:pPr>
        <w:pStyle w:val="NormalWeb"/>
        <w:jc w:val="both"/>
      </w:pPr>
      <w:r w:rsidRPr="00004B0E">
        <w:rPr>
          <w:rStyle w:val="Strong"/>
        </w:rPr>
        <w:t>Description</w:t>
      </w:r>
      <w:r w:rsidRPr="00004B0E">
        <w:t xml:space="preserve">: User input is concatenated into SQL queries without parameterization, allowing injection of malicious code to alter/dump data. OWASP 2025 reports 62K+ CVEs, with high impact in DB-heavy apps despite detection tools. </w:t>
      </w:r>
    </w:p>
    <w:p w:rsidR="008142B5" w:rsidRPr="00004B0E" w:rsidRDefault="008142B5" w:rsidP="00004B0E">
      <w:pPr>
        <w:pStyle w:val="NormalWeb"/>
        <w:jc w:val="both"/>
      </w:pPr>
      <w:r w:rsidRPr="00004B0E">
        <w:rPr>
          <w:rStyle w:val="Strong"/>
        </w:rPr>
        <w:lastRenderedPageBreak/>
        <w:t>Business Impact</w:t>
      </w:r>
      <w:r w:rsidRPr="00004B0E">
        <w:t>:</w:t>
      </w:r>
    </w:p>
    <w:p w:rsidR="008142B5" w:rsidRPr="00004B0E" w:rsidRDefault="008142B5" w:rsidP="00004B0E">
      <w:pPr>
        <w:numPr>
          <w:ilvl w:val="0"/>
          <w:numId w:val="30"/>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Unauthorized database access, extracting 10M+ records (e.g., 2017 Equifax breach, $1.4B cost).</w:t>
      </w:r>
    </w:p>
    <w:p w:rsidR="008142B5" w:rsidRPr="00004B0E" w:rsidRDefault="008142B5" w:rsidP="00004B0E">
      <w:pPr>
        <w:numPr>
          <w:ilvl w:val="0"/>
          <w:numId w:val="30"/>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Data theft/modification, bypassing auth for full compromise.</w:t>
      </w:r>
    </w:p>
    <w:p w:rsidR="008142B5" w:rsidRPr="00004B0E" w:rsidRDefault="008142B5" w:rsidP="00004B0E">
      <w:pPr>
        <w:numPr>
          <w:ilvl w:val="0"/>
          <w:numId w:val="30"/>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Authentication bypass and escalation to RCE, per Verizon DBIR 2025 (10% of breaches).</w:t>
      </w:r>
    </w:p>
    <w:p w:rsidR="008142B5" w:rsidRPr="00004B0E" w:rsidRDefault="008142B5" w:rsidP="00004B0E">
      <w:pPr>
        <w:numPr>
          <w:ilvl w:val="0"/>
          <w:numId w:val="30"/>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Regulatory penalties (e.g., CCPA fines $7.5K/violation).</w:t>
      </w:r>
    </w:p>
    <w:p w:rsidR="008142B5" w:rsidRPr="00004B0E" w:rsidRDefault="008142B5" w:rsidP="00004B0E">
      <w:pPr>
        <w:pStyle w:val="NormalWeb"/>
        <w:jc w:val="both"/>
      </w:pPr>
      <w:r w:rsidRPr="00004B0E">
        <w:rPr>
          <w:rStyle w:val="Strong"/>
        </w:rPr>
        <w:t>Vulnerability Path</w:t>
      </w:r>
      <w:r w:rsidRPr="00004B0E">
        <w:t xml:space="preserve">: </w:t>
      </w:r>
      <w:hyperlink r:id="rId15" w:tgtFrame="_blank" w:history="1">
        <w:r w:rsidRPr="00004B0E">
          <w:rPr>
            <w:rStyle w:val="Hyperlink"/>
            <w:color w:val="auto"/>
          </w:rPr>
          <w:t>http://testfire.net/bankingapp/index.jsp</w:t>
        </w:r>
      </w:hyperlink>
      <w:r w:rsidRPr="00004B0E">
        <w:t xml:space="preserve"> </w:t>
      </w:r>
    </w:p>
    <w:p w:rsidR="008142B5" w:rsidRPr="00004B0E" w:rsidRDefault="008142B5" w:rsidP="00004B0E">
      <w:pPr>
        <w:pStyle w:val="NormalWeb"/>
        <w:jc w:val="both"/>
      </w:pPr>
      <w:r w:rsidRPr="00004B0E">
        <w:rPr>
          <w:rStyle w:val="Strong"/>
        </w:rPr>
        <w:t>Vulnerability Parameter</w:t>
      </w:r>
      <w:proofErr w:type="gramStart"/>
      <w:r w:rsidRPr="00004B0E">
        <w:t>: ?</w:t>
      </w:r>
      <w:proofErr w:type="spellStart"/>
      <w:proofErr w:type="gramEnd"/>
      <w:r w:rsidRPr="00004B0E">
        <w:t>accountno</w:t>
      </w:r>
      <w:proofErr w:type="spellEnd"/>
      <w:r w:rsidRPr="00004B0E">
        <w:t>=1' OR '1'='1'-- (bypasses login).</w:t>
      </w:r>
    </w:p>
    <w:p w:rsidR="008142B5" w:rsidRPr="00004B0E" w:rsidRDefault="008142B5" w:rsidP="00004B0E">
      <w:pPr>
        <w:pStyle w:val="NormalWeb"/>
        <w:jc w:val="both"/>
      </w:pPr>
      <w:r w:rsidRPr="00004B0E">
        <w:t xml:space="preserve"> </w:t>
      </w:r>
      <w:r w:rsidRPr="00004B0E">
        <w:rPr>
          <w:rStyle w:val="Strong"/>
        </w:rPr>
        <w:t>Steps to Reproduce</w:t>
      </w:r>
      <w:r w:rsidRPr="00004B0E">
        <w:t xml:space="preserve">: </w:t>
      </w:r>
      <w:r w:rsidRPr="00004B0E">
        <w:rPr>
          <w:rFonts w:eastAsia="MS Mincho" w:hAnsi="MS Mincho"/>
        </w:rPr>
        <w:t>➢</w:t>
      </w:r>
      <w:r w:rsidRPr="00004B0E">
        <w:t xml:space="preserve"> Enter payload in account field during search/login. </w:t>
      </w:r>
      <w:r w:rsidRPr="00004B0E">
        <w:rPr>
          <w:rFonts w:eastAsia="MS Mincho" w:hAnsi="MS Mincho"/>
        </w:rPr>
        <w:t>➢</w:t>
      </w:r>
      <w:r w:rsidRPr="00004B0E">
        <w:t xml:space="preserve"> Use </w:t>
      </w:r>
      <w:proofErr w:type="spellStart"/>
      <w:r w:rsidRPr="00004B0E">
        <w:t>SQLMap</w:t>
      </w:r>
      <w:proofErr w:type="spellEnd"/>
      <w:r w:rsidRPr="00004B0E">
        <w:t xml:space="preserve">: </w:t>
      </w:r>
      <w:proofErr w:type="spellStart"/>
      <w:r w:rsidRPr="00004B0E">
        <w:t>sqlmap</w:t>
      </w:r>
      <w:proofErr w:type="spellEnd"/>
      <w:r w:rsidRPr="00004B0E">
        <w:t xml:space="preserve"> -u "http://testfire.net/bankingapp/index.jsp?accountno=1" --</w:t>
      </w:r>
      <w:proofErr w:type="spellStart"/>
      <w:r w:rsidRPr="00004B0E">
        <w:t>dbs</w:t>
      </w:r>
      <w:proofErr w:type="spellEnd"/>
      <w:r w:rsidRPr="00004B0E">
        <w:t xml:space="preserve">. </w:t>
      </w:r>
      <w:r w:rsidRPr="00004B0E">
        <w:rPr>
          <w:rFonts w:eastAsia="MS Mincho"/>
        </w:rPr>
        <w:t>➢</w:t>
      </w:r>
      <w:r w:rsidRPr="00004B0E">
        <w:t xml:space="preserve"> Dump tables (e.g., users); escalate </w:t>
      </w:r>
      <w:proofErr w:type="gramStart"/>
      <w:r w:rsidRPr="00004B0E">
        <w:t>to ;</w:t>
      </w:r>
      <w:proofErr w:type="gramEnd"/>
      <w:r w:rsidRPr="00004B0E">
        <w:t xml:space="preserve"> DROP TABLE accounts --. </w:t>
      </w:r>
      <w:r w:rsidRPr="00004B0E">
        <w:rPr>
          <w:rFonts w:eastAsia="MS Mincho"/>
        </w:rPr>
        <w:t>➢</w:t>
      </w:r>
      <w:r w:rsidRPr="00004B0E">
        <w:t xml:space="preserve"> Observe error-based leaks confirming </w:t>
      </w:r>
      <w:proofErr w:type="spellStart"/>
      <w:r w:rsidRPr="00004B0E">
        <w:t>vuln</w:t>
      </w:r>
      <w:proofErr w:type="spellEnd"/>
      <w:r w:rsidRPr="00004B0E">
        <w:t>.</w:t>
      </w:r>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31"/>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Use prepared statements (e.g., PDO) and ORMs; escape with context-aware functions.</w:t>
      </w:r>
    </w:p>
    <w:p w:rsidR="008142B5" w:rsidRPr="00004B0E" w:rsidRDefault="008142B5" w:rsidP="00004B0E">
      <w:pPr>
        <w:numPr>
          <w:ilvl w:val="0"/>
          <w:numId w:val="31"/>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Enhance with ZPA: Monitor query patterns against user context (e.g., block from high-risk locations), integrating WAF for runtime protection per OWASP Cheat Sheet.</w:t>
      </w:r>
    </w:p>
    <w:p w:rsidR="008142B5" w:rsidRPr="00004B0E" w:rsidRDefault="00635E50" w:rsidP="00004B0E">
      <w:pPr>
        <w:pStyle w:val="Heading4"/>
        <w:jc w:val="both"/>
      </w:pPr>
      <w:r w:rsidRPr="00004B0E">
        <w:rPr>
          <w:noProof/>
        </w:rPr>
        <w:drawing>
          <wp:inline distT="0" distB="0" distL="0" distR="0">
            <wp:extent cx="5943600" cy="3334310"/>
            <wp:effectExtent l="19050" t="0" r="0" b="0"/>
            <wp:docPr id="15" name="Picture 15" descr="How to use SQLMAP to test a website for SQL Injection vulnerabilit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to use SQLMAP to test a website for SQL Injection vulnerability -  GeeksforGeeks"/>
                    <pic:cNvPicPr>
                      <a:picLocks noChangeAspect="1" noChangeArrowheads="1"/>
                    </pic:cNvPicPr>
                  </pic:nvPicPr>
                  <pic:blipFill>
                    <a:blip r:embed="rId16"/>
                    <a:srcRect/>
                    <a:stretch>
                      <a:fillRect/>
                    </a:stretch>
                  </pic:blipFill>
                  <pic:spPr bwMode="auto">
                    <a:xfrm>
                      <a:off x="0" y="0"/>
                      <a:ext cx="5943600" cy="3334310"/>
                    </a:xfrm>
                    <a:prstGeom prst="rect">
                      <a:avLst/>
                    </a:prstGeom>
                    <a:noFill/>
                    <a:ln w="9525">
                      <a:noFill/>
                      <a:miter lim="800000"/>
                      <a:headEnd/>
                      <a:tailEnd/>
                    </a:ln>
                  </pic:spPr>
                </pic:pic>
              </a:graphicData>
            </a:graphic>
          </wp:inline>
        </w:drawing>
      </w:r>
    </w:p>
    <w:p w:rsidR="008142B5" w:rsidRPr="00004B0E" w:rsidRDefault="008142B5" w:rsidP="00004B0E">
      <w:pPr>
        <w:pStyle w:val="Heading4"/>
        <w:jc w:val="both"/>
        <w:rPr>
          <w:sz w:val="28"/>
        </w:rPr>
      </w:pPr>
      <w:r w:rsidRPr="00004B0E">
        <w:rPr>
          <w:sz w:val="28"/>
        </w:rPr>
        <w:t>6</w:t>
      </w:r>
      <w:r w:rsidR="00635E50" w:rsidRPr="00004B0E">
        <w:rPr>
          <w:sz w:val="28"/>
        </w:rPr>
        <w:t xml:space="preserve">. </w:t>
      </w:r>
      <w:r w:rsidRPr="00004B0E">
        <w:rPr>
          <w:sz w:val="28"/>
        </w:rPr>
        <w:t>Vulnerability Name: No Rate Limiting in Login System</w:t>
      </w:r>
    </w:p>
    <w:p w:rsidR="008142B5" w:rsidRPr="00004B0E" w:rsidRDefault="008142B5" w:rsidP="00004B0E">
      <w:pPr>
        <w:pStyle w:val="NormalWeb"/>
        <w:jc w:val="both"/>
      </w:pPr>
      <w:r w:rsidRPr="00004B0E">
        <w:rPr>
          <w:rStyle w:val="Strong"/>
        </w:rPr>
        <w:t>CWE/CVE</w:t>
      </w:r>
      <w:r w:rsidRPr="00004B0E">
        <w:t xml:space="preserve">: CWE-307 – Improper Restriction of Excessive Authentication Attempts </w:t>
      </w:r>
    </w:p>
    <w:p w:rsidR="008142B5" w:rsidRPr="00004B0E" w:rsidRDefault="008142B5" w:rsidP="00004B0E">
      <w:pPr>
        <w:pStyle w:val="NormalWeb"/>
        <w:jc w:val="both"/>
      </w:pPr>
      <w:r w:rsidRPr="00004B0E">
        <w:rPr>
          <w:rStyle w:val="Strong"/>
        </w:rPr>
        <w:t>OWASP/SANS Category</w:t>
      </w:r>
      <w:r w:rsidRPr="00004B0E">
        <w:t xml:space="preserve">: A07:2025 – Authentication Failures </w:t>
      </w:r>
    </w:p>
    <w:p w:rsidR="008142B5" w:rsidRPr="00004B0E" w:rsidRDefault="008142B5" w:rsidP="00004B0E">
      <w:pPr>
        <w:pStyle w:val="NormalWeb"/>
        <w:jc w:val="both"/>
      </w:pPr>
      <w:r w:rsidRPr="00004B0E">
        <w:rPr>
          <w:rStyle w:val="Strong"/>
        </w:rPr>
        <w:lastRenderedPageBreak/>
        <w:t>Description</w:t>
      </w:r>
      <w:r w:rsidRPr="00004B0E">
        <w:t>: Login endpoints lack throttling, enabling brute-force or credential-stuffing attacks by allowing unlimited attempts without lockouts/</w:t>
      </w:r>
      <w:proofErr w:type="spellStart"/>
      <w:r w:rsidRPr="00004B0E">
        <w:t>captchas</w:t>
      </w:r>
      <w:proofErr w:type="spellEnd"/>
      <w:r w:rsidRPr="00004B0E">
        <w:t xml:space="preserve">. OWASP 2025 ties this to 3.08% incidence, common in APIs without progressive delays. </w:t>
      </w:r>
    </w:p>
    <w:p w:rsidR="008142B5" w:rsidRPr="00004B0E" w:rsidRDefault="008142B5" w:rsidP="00004B0E">
      <w:pPr>
        <w:pStyle w:val="NormalWeb"/>
        <w:jc w:val="both"/>
      </w:pPr>
      <w:r w:rsidRPr="00004B0E">
        <w:rPr>
          <w:rStyle w:val="Strong"/>
        </w:rPr>
        <w:t>Business Impact</w:t>
      </w:r>
      <w:r w:rsidRPr="00004B0E">
        <w:t>:</w:t>
      </w:r>
    </w:p>
    <w:p w:rsidR="008142B5" w:rsidRPr="00004B0E" w:rsidRDefault="008142B5" w:rsidP="00004B0E">
      <w:pPr>
        <w:numPr>
          <w:ilvl w:val="0"/>
          <w:numId w:val="32"/>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Brute-force success rates up 300% (e.g., 2025 Have I Been </w:t>
      </w:r>
      <w:proofErr w:type="spellStart"/>
      <w:r w:rsidRPr="00004B0E">
        <w:rPr>
          <w:rFonts w:ascii="Times New Roman" w:hAnsi="Times New Roman" w:cs="Times New Roman"/>
        </w:rPr>
        <w:t>Pwned</w:t>
      </w:r>
      <w:proofErr w:type="spellEnd"/>
      <w:r w:rsidRPr="00004B0E">
        <w:rPr>
          <w:rFonts w:ascii="Times New Roman" w:hAnsi="Times New Roman" w:cs="Times New Roman"/>
        </w:rPr>
        <w:t xml:space="preserve"> data on 500M leaks).</w:t>
      </w:r>
    </w:p>
    <w:p w:rsidR="008142B5" w:rsidRPr="00004B0E" w:rsidRDefault="008142B5" w:rsidP="00004B0E">
      <w:pPr>
        <w:numPr>
          <w:ilvl w:val="0"/>
          <w:numId w:val="32"/>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Account takeover, leading to lateral movement in orgs.</w:t>
      </w:r>
    </w:p>
    <w:p w:rsidR="008142B5" w:rsidRPr="00004B0E" w:rsidRDefault="008142B5" w:rsidP="00004B0E">
      <w:pPr>
        <w:numPr>
          <w:ilvl w:val="0"/>
          <w:numId w:val="32"/>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Unauthorized system access, with average breach cost $4.88M (IBM 2025).</w:t>
      </w:r>
    </w:p>
    <w:p w:rsidR="008142B5" w:rsidRPr="00004B0E" w:rsidRDefault="008142B5" w:rsidP="00004B0E">
      <w:pPr>
        <w:numPr>
          <w:ilvl w:val="0"/>
          <w:numId w:val="32"/>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Resource exhaustion from automated bots.</w:t>
      </w:r>
    </w:p>
    <w:p w:rsidR="008142B5" w:rsidRPr="00004B0E" w:rsidRDefault="008142B5" w:rsidP="00004B0E">
      <w:pPr>
        <w:pStyle w:val="NormalWeb"/>
        <w:jc w:val="both"/>
      </w:pPr>
      <w:r w:rsidRPr="00004B0E">
        <w:rPr>
          <w:rStyle w:val="Strong"/>
        </w:rPr>
        <w:t>Vulnerability Path</w:t>
      </w:r>
      <w:r w:rsidRPr="00004B0E">
        <w:t xml:space="preserve">: </w:t>
      </w:r>
      <w:hyperlink r:id="rId17" w:tgtFrame="_blank" w:history="1">
        <w:r w:rsidRPr="00004B0E">
          <w:rPr>
            <w:rStyle w:val="Hyperlink"/>
            <w:color w:val="auto"/>
          </w:rPr>
          <w:t>http://testfire.net/login.jsp</w:t>
        </w:r>
      </w:hyperlink>
      <w:r w:rsidRPr="00004B0E">
        <w:t xml:space="preserve"> </w:t>
      </w:r>
    </w:p>
    <w:p w:rsidR="008142B5" w:rsidRPr="00004B0E" w:rsidRDefault="008142B5" w:rsidP="00004B0E">
      <w:pPr>
        <w:pStyle w:val="NormalWeb"/>
        <w:jc w:val="both"/>
      </w:pPr>
      <w:r w:rsidRPr="00004B0E">
        <w:rPr>
          <w:rStyle w:val="Strong"/>
        </w:rPr>
        <w:t>Vulnerability Parameter</w:t>
      </w:r>
      <w:r w:rsidRPr="00004B0E">
        <w:t>: POST /login: username=admin</w:t>
      </w:r>
      <w:r w:rsidR="00F502DB" w:rsidRPr="00004B0E">
        <w:t xml:space="preserve"> </w:t>
      </w:r>
      <w:r w:rsidRPr="00004B0E">
        <w:t>&amp;</w:t>
      </w:r>
      <w:r w:rsidR="00F502DB" w:rsidRPr="00004B0E">
        <w:t xml:space="preserve"> </w:t>
      </w:r>
      <w:r w:rsidRPr="00004B0E">
        <w:t xml:space="preserve">password=guess (unlimited tries). </w:t>
      </w:r>
    </w:p>
    <w:p w:rsidR="008142B5" w:rsidRPr="00004B0E" w:rsidRDefault="008142B5" w:rsidP="00004B0E">
      <w:pPr>
        <w:pStyle w:val="NormalWeb"/>
        <w:jc w:val="both"/>
      </w:pPr>
      <w:r w:rsidRPr="00004B0E">
        <w:rPr>
          <w:rStyle w:val="Strong"/>
        </w:rPr>
        <w:t>Steps to Reproduce</w:t>
      </w:r>
      <w:r w:rsidRPr="00004B0E">
        <w:t xml:space="preserve">: </w:t>
      </w:r>
      <w:r w:rsidRPr="00004B0E">
        <w:rPr>
          <w:rFonts w:eastAsia="MS Mincho"/>
        </w:rPr>
        <w:t>➢</w:t>
      </w:r>
      <w:r w:rsidRPr="00004B0E">
        <w:t xml:space="preserve"> Use Hydra: hydra -l admin -P rockyou.txt testfire.net http-post-form "/</w:t>
      </w:r>
      <w:proofErr w:type="spellStart"/>
      <w:r w:rsidRPr="00004B0E">
        <w:t>login.jsp</w:t>
      </w:r>
      <w:proofErr w:type="gramStart"/>
      <w:r w:rsidRPr="00004B0E">
        <w:t>:username</w:t>
      </w:r>
      <w:proofErr w:type="spellEnd"/>
      <w:proofErr w:type="gramEnd"/>
      <w:r w:rsidRPr="00004B0E">
        <w:t xml:space="preserve">=^USER^&amp;password=^PASS^:Invalid". </w:t>
      </w:r>
      <w:proofErr w:type="gramStart"/>
      <w:r w:rsidRPr="00004B0E">
        <w:rPr>
          <w:rFonts w:eastAsia="MS Mincho"/>
        </w:rPr>
        <w:t>➢</w:t>
      </w:r>
      <w:r w:rsidRPr="00004B0E">
        <w:t xml:space="preserve"> Observe no lockout after 1K attempts; success on weak password.</w:t>
      </w:r>
      <w:proofErr w:type="gramEnd"/>
      <w:r w:rsidRPr="00004B0E">
        <w:t xml:space="preserve"> </w:t>
      </w:r>
      <w:r w:rsidRPr="00004B0E">
        <w:rPr>
          <w:rFonts w:eastAsia="MS Mincho"/>
        </w:rPr>
        <w:t>➢</w:t>
      </w:r>
      <w:r w:rsidRPr="00004B0E">
        <w:t xml:space="preserve"> Monitor server logs for flood without mitigation.</w:t>
      </w:r>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33"/>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Implement exponential </w:t>
      </w:r>
      <w:proofErr w:type="spellStart"/>
      <w:r w:rsidRPr="00004B0E">
        <w:rPr>
          <w:rFonts w:ascii="Times New Roman" w:hAnsi="Times New Roman" w:cs="Times New Roman"/>
        </w:rPr>
        <w:t>backoff</w:t>
      </w:r>
      <w:proofErr w:type="spellEnd"/>
      <w:r w:rsidRPr="00004B0E">
        <w:rPr>
          <w:rFonts w:ascii="Times New Roman" w:hAnsi="Times New Roman" w:cs="Times New Roman"/>
        </w:rPr>
        <w:t xml:space="preserve"> (e.g., 5 attempts = 5-min lock) and </w:t>
      </w:r>
      <w:proofErr w:type="spellStart"/>
      <w:r w:rsidRPr="00004B0E">
        <w:rPr>
          <w:rFonts w:ascii="Times New Roman" w:hAnsi="Times New Roman" w:cs="Times New Roman"/>
        </w:rPr>
        <w:t>captchas</w:t>
      </w:r>
      <w:proofErr w:type="spellEnd"/>
      <w:r w:rsidRPr="00004B0E">
        <w:rPr>
          <w:rFonts w:ascii="Times New Roman" w:hAnsi="Times New Roman" w:cs="Times New Roman"/>
        </w:rPr>
        <w:t xml:space="preserve"> post-3 fails.</w:t>
      </w:r>
    </w:p>
    <w:p w:rsidR="008142B5" w:rsidRPr="00004B0E" w:rsidRDefault="008142B5" w:rsidP="00004B0E">
      <w:pPr>
        <w:numPr>
          <w:ilvl w:val="0"/>
          <w:numId w:val="33"/>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ZPA Tie-In: Use device/location signals for adaptive limits (e.g., stricter from public IPs), reducing stuffing via context-aware auth.</w:t>
      </w:r>
    </w:p>
    <w:p w:rsidR="00541C21" w:rsidRPr="00004B0E" w:rsidRDefault="00541C21" w:rsidP="00004B0E">
      <w:pPr>
        <w:spacing w:before="100" w:beforeAutospacing="1" w:after="100" w:afterAutospacing="1" w:line="240" w:lineRule="auto"/>
        <w:ind w:left="720"/>
        <w:jc w:val="both"/>
        <w:rPr>
          <w:rFonts w:ascii="Times New Roman" w:hAnsi="Times New Roman" w:cs="Times New Roman"/>
        </w:rPr>
      </w:pPr>
      <w:r w:rsidRPr="00004B0E">
        <w:rPr>
          <w:noProof/>
        </w:rPr>
        <w:drawing>
          <wp:inline distT="0" distB="0" distL="0" distR="0">
            <wp:extent cx="5943600" cy="2948334"/>
            <wp:effectExtent l="19050" t="0" r="0" b="0"/>
            <wp:docPr id="18" name="Picture 18" descr="Web Vulnerability Scanning with Nik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eb Vulnerability Scanning with Nikto"/>
                    <pic:cNvPicPr>
                      <a:picLocks noChangeAspect="1" noChangeArrowheads="1"/>
                    </pic:cNvPicPr>
                  </pic:nvPicPr>
                  <pic:blipFill>
                    <a:blip r:embed="rId18"/>
                    <a:srcRect/>
                    <a:stretch>
                      <a:fillRect/>
                    </a:stretch>
                  </pic:blipFill>
                  <pic:spPr bwMode="auto">
                    <a:xfrm>
                      <a:off x="0" y="0"/>
                      <a:ext cx="5943600" cy="2948334"/>
                    </a:xfrm>
                    <a:prstGeom prst="rect">
                      <a:avLst/>
                    </a:prstGeom>
                    <a:noFill/>
                    <a:ln w="9525">
                      <a:noFill/>
                      <a:miter lim="800000"/>
                      <a:headEnd/>
                      <a:tailEnd/>
                    </a:ln>
                  </pic:spPr>
                </pic:pic>
              </a:graphicData>
            </a:graphic>
          </wp:inline>
        </w:drawing>
      </w:r>
    </w:p>
    <w:p w:rsidR="00541C21" w:rsidRPr="00004B0E" w:rsidRDefault="00541C21" w:rsidP="00004B0E">
      <w:pPr>
        <w:pStyle w:val="Heading4"/>
        <w:jc w:val="both"/>
      </w:pPr>
    </w:p>
    <w:p w:rsidR="00541C21" w:rsidRPr="00004B0E" w:rsidRDefault="00541C21" w:rsidP="00004B0E">
      <w:pPr>
        <w:pStyle w:val="Heading4"/>
        <w:jc w:val="both"/>
      </w:pPr>
    </w:p>
    <w:p w:rsidR="008142B5" w:rsidRPr="00004B0E" w:rsidRDefault="00541C21" w:rsidP="00004B0E">
      <w:pPr>
        <w:pStyle w:val="Heading4"/>
        <w:jc w:val="both"/>
        <w:rPr>
          <w:sz w:val="28"/>
        </w:rPr>
      </w:pPr>
      <w:r w:rsidRPr="00004B0E">
        <w:rPr>
          <w:sz w:val="28"/>
        </w:rPr>
        <w:lastRenderedPageBreak/>
        <w:t xml:space="preserve">7. </w:t>
      </w:r>
      <w:r w:rsidR="008142B5" w:rsidRPr="00004B0E">
        <w:rPr>
          <w:sz w:val="28"/>
        </w:rPr>
        <w:t>Vulnerability Name: Weak Password Policy</w:t>
      </w:r>
    </w:p>
    <w:p w:rsidR="008142B5" w:rsidRPr="00004B0E" w:rsidRDefault="008142B5" w:rsidP="00004B0E">
      <w:pPr>
        <w:pStyle w:val="NormalWeb"/>
        <w:jc w:val="both"/>
      </w:pPr>
      <w:r w:rsidRPr="00004B0E">
        <w:rPr>
          <w:rStyle w:val="Strong"/>
        </w:rPr>
        <w:t>CWE/CVE</w:t>
      </w:r>
      <w:r w:rsidRPr="00004B0E">
        <w:t xml:space="preserve">: CWE-521 – Weak Password Requirements </w:t>
      </w:r>
    </w:p>
    <w:p w:rsidR="008142B5" w:rsidRPr="00004B0E" w:rsidRDefault="008142B5" w:rsidP="00004B0E">
      <w:pPr>
        <w:pStyle w:val="NormalWeb"/>
        <w:jc w:val="both"/>
      </w:pPr>
      <w:r w:rsidRPr="00004B0E">
        <w:rPr>
          <w:rStyle w:val="Strong"/>
        </w:rPr>
        <w:t>OWASP/SANS Category</w:t>
      </w:r>
      <w:r w:rsidRPr="00004B0E">
        <w:t>: A07:2025 – Authentication Failures</w:t>
      </w:r>
    </w:p>
    <w:p w:rsidR="008142B5" w:rsidRPr="00004B0E" w:rsidRDefault="008142B5" w:rsidP="00004B0E">
      <w:pPr>
        <w:pStyle w:val="NormalWeb"/>
        <w:jc w:val="both"/>
      </w:pPr>
      <w:r w:rsidRPr="00004B0E">
        <w:t xml:space="preserve"> </w:t>
      </w:r>
      <w:r w:rsidRPr="00004B0E">
        <w:rPr>
          <w:rStyle w:val="Strong"/>
        </w:rPr>
        <w:t>Description</w:t>
      </w:r>
      <w:r w:rsidRPr="00004B0E">
        <w:t xml:space="preserve">: Policies permit short/reusable passwords without complexity (e.g., no min length, symbols), vulnerable to dictionary/offline attacks. OWASP 2025 flags this in auth failures, with 4.32% weighted impact. </w:t>
      </w:r>
    </w:p>
    <w:p w:rsidR="008142B5" w:rsidRPr="00004B0E" w:rsidRDefault="008142B5" w:rsidP="00004B0E">
      <w:pPr>
        <w:pStyle w:val="NormalWeb"/>
        <w:jc w:val="both"/>
      </w:pPr>
      <w:r w:rsidRPr="00004B0E">
        <w:rPr>
          <w:rStyle w:val="Strong"/>
        </w:rPr>
        <w:t>Business Impact</w:t>
      </w:r>
      <w:r w:rsidRPr="00004B0E">
        <w:t>:</w:t>
      </w:r>
    </w:p>
    <w:p w:rsidR="008142B5" w:rsidRPr="00004B0E" w:rsidRDefault="008142B5" w:rsidP="00004B0E">
      <w:pPr>
        <w:numPr>
          <w:ilvl w:val="0"/>
          <w:numId w:val="34"/>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Unauthorized access via guessing (80% of breaches per Verizon 2025).</w:t>
      </w:r>
    </w:p>
    <w:p w:rsidR="008142B5" w:rsidRPr="00004B0E" w:rsidRDefault="008142B5" w:rsidP="00004B0E">
      <w:pPr>
        <w:numPr>
          <w:ilvl w:val="0"/>
          <w:numId w:val="34"/>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Identity theft from credential dumps.</w:t>
      </w:r>
    </w:p>
    <w:p w:rsidR="008142B5" w:rsidRPr="00004B0E" w:rsidRDefault="008142B5" w:rsidP="00004B0E">
      <w:pPr>
        <w:numPr>
          <w:ilvl w:val="0"/>
          <w:numId w:val="34"/>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Data breaches costing $9.44M average for credential-related incidents.</w:t>
      </w:r>
    </w:p>
    <w:p w:rsidR="008142B5" w:rsidRPr="00004B0E" w:rsidRDefault="008142B5" w:rsidP="00004B0E">
      <w:pPr>
        <w:numPr>
          <w:ilvl w:val="0"/>
          <w:numId w:val="34"/>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Compliance gaps (e.g., NIST 800-63B violations).</w:t>
      </w:r>
    </w:p>
    <w:p w:rsidR="008142B5" w:rsidRPr="00004B0E" w:rsidRDefault="008142B5" w:rsidP="00004B0E">
      <w:pPr>
        <w:pStyle w:val="NormalWeb"/>
        <w:jc w:val="both"/>
      </w:pPr>
      <w:r w:rsidRPr="00004B0E">
        <w:rPr>
          <w:rStyle w:val="Strong"/>
        </w:rPr>
        <w:t>Vulnerability Path</w:t>
      </w:r>
      <w:r w:rsidRPr="00004B0E">
        <w:t xml:space="preserve">: </w:t>
      </w:r>
      <w:hyperlink r:id="rId19" w:tgtFrame="_blank" w:history="1">
        <w:r w:rsidRPr="00004B0E">
          <w:rPr>
            <w:rStyle w:val="Hyperlink"/>
            <w:color w:val="auto"/>
          </w:rPr>
          <w:t>http://testfire.net/register.jsp</w:t>
        </w:r>
      </w:hyperlink>
      <w:r w:rsidRPr="00004B0E">
        <w:t xml:space="preserve"> </w:t>
      </w:r>
    </w:p>
    <w:p w:rsidR="008142B5" w:rsidRPr="00004B0E" w:rsidRDefault="008142B5" w:rsidP="00004B0E">
      <w:pPr>
        <w:pStyle w:val="NormalWeb"/>
        <w:jc w:val="both"/>
      </w:pPr>
      <w:r w:rsidRPr="00004B0E">
        <w:rPr>
          <w:rStyle w:val="Strong"/>
        </w:rPr>
        <w:t>Vulnerability Parameter</w:t>
      </w:r>
      <w:r w:rsidRPr="00004B0E">
        <w:t xml:space="preserve">: password=123 (allowed despite weakness). </w:t>
      </w:r>
    </w:p>
    <w:p w:rsidR="008142B5" w:rsidRPr="00004B0E" w:rsidRDefault="008142B5" w:rsidP="00004B0E">
      <w:pPr>
        <w:pStyle w:val="NormalWeb"/>
        <w:jc w:val="both"/>
      </w:pPr>
      <w:r w:rsidRPr="00004B0E">
        <w:rPr>
          <w:rStyle w:val="Strong"/>
        </w:rPr>
        <w:t>Steps to Reproduce</w:t>
      </w:r>
      <w:r w:rsidRPr="00004B0E">
        <w:t xml:space="preserve">: </w:t>
      </w:r>
      <w:r w:rsidRPr="00004B0E">
        <w:rPr>
          <w:rFonts w:eastAsia="MS Mincho"/>
        </w:rPr>
        <w:t>➢</w:t>
      </w:r>
      <w:r w:rsidRPr="00004B0E">
        <w:t xml:space="preserve"> Attempt registration with "password=</w:t>
      </w:r>
      <w:proofErr w:type="spellStart"/>
      <w:proofErr w:type="gramStart"/>
      <w:r w:rsidRPr="00004B0E">
        <w:t>abc</w:t>
      </w:r>
      <w:proofErr w:type="spellEnd"/>
      <w:proofErr w:type="gramEnd"/>
      <w:r w:rsidRPr="00004B0E">
        <w:t xml:space="preserve">". </w:t>
      </w:r>
      <w:proofErr w:type="gramStart"/>
      <w:r w:rsidRPr="00004B0E">
        <w:rPr>
          <w:rFonts w:eastAsia="MS Mincho"/>
        </w:rPr>
        <w:t>➢</w:t>
      </w:r>
      <w:r w:rsidRPr="00004B0E">
        <w:t xml:space="preserve"> Verify acceptance without entropy checks.</w:t>
      </w:r>
      <w:proofErr w:type="gramEnd"/>
      <w:r w:rsidRPr="00004B0E">
        <w:t xml:space="preserve"> </w:t>
      </w:r>
      <w:proofErr w:type="gramStart"/>
      <w:r w:rsidRPr="00004B0E">
        <w:rPr>
          <w:rFonts w:eastAsia="MS Mincho"/>
        </w:rPr>
        <w:t>➢</w:t>
      </w:r>
      <w:r w:rsidRPr="00004B0E">
        <w:t xml:space="preserve"> Crack via offline hash (e.g., John the Ripper on DB dump).</w:t>
      </w:r>
      <w:proofErr w:type="gramEnd"/>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35"/>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Enforce NIST-compliant policies (12+ chars, no reuse); use checkers like </w:t>
      </w:r>
      <w:proofErr w:type="spellStart"/>
      <w:r w:rsidRPr="00004B0E">
        <w:rPr>
          <w:rFonts w:ascii="Times New Roman" w:hAnsi="Times New Roman" w:cs="Times New Roman"/>
        </w:rPr>
        <w:t>zxcvbn</w:t>
      </w:r>
      <w:proofErr w:type="spellEnd"/>
      <w:r w:rsidRPr="00004B0E">
        <w:rPr>
          <w:rFonts w:ascii="Times New Roman" w:hAnsi="Times New Roman" w:cs="Times New Roman"/>
        </w:rPr>
        <w:t>.</w:t>
      </w:r>
    </w:p>
    <w:p w:rsidR="008142B5" w:rsidRPr="00004B0E" w:rsidRDefault="008142B5" w:rsidP="00004B0E">
      <w:pPr>
        <w:numPr>
          <w:ilvl w:val="0"/>
          <w:numId w:val="35"/>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ZPA Enhancement: Pair with biometrics/MFA, validating policy compliance via posture signals.</w:t>
      </w:r>
    </w:p>
    <w:p w:rsidR="00541C21" w:rsidRPr="00004B0E" w:rsidRDefault="00541C21" w:rsidP="00004B0E">
      <w:pPr>
        <w:spacing w:before="100" w:beforeAutospacing="1" w:after="100" w:afterAutospacing="1" w:line="240" w:lineRule="auto"/>
        <w:ind w:left="360"/>
        <w:jc w:val="both"/>
        <w:rPr>
          <w:rFonts w:ascii="Times New Roman" w:hAnsi="Times New Roman" w:cs="Times New Roman"/>
        </w:rPr>
      </w:pPr>
      <w:r w:rsidRPr="00004B0E">
        <w:rPr>
          <w:noProof/>
        </w:rPr>
        <w:drawing>
          <wp:inline distT="0" distB="0" distL="0" distR="0">
            <wp:extent cx="5943600" cy="2233242"/>
            <wp:effectExtent l="19050" t="0" r="0" b="0"/>
            <wp:docPr id="23" name="Picture 23" descr="Finding Weak Passwords in Activ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nding Weak Passwords in Active Directory"/>
                    <pic:cNvPicPr>
                      <a:picLocks noChangeAspect="1" noChangeArrowheads="1"/>
                    </pic:cNvPicPr>
                  </pic:nvPicPr>
                  <pic:blipFill>
                    <a:blip r:embed="rId20"/>
                    <a:srcRect/>
                    <a:stretch>
                      <a:fillRect/>
                    </a:stretch>
                  </pic:blipFill>
                  <pic:spPr bwMode="auto">
                    <a:xfrm>
                      <a:off x="0" y="0"/>
                      <a:ext cx="5943600" cy="2233242"/>
                    </a:xfrm>
                    <a:prstGeom prst="rect">
                      <a:avLst/>
                    </a:prstGeom>
                    <a:noFill/>
                    <a:ln w="9525">
                      <a:noFill/>
                      <a:miter lim="800000"/>
                      <a:headEnd/>
                      <a:tailEnd/>
                    </a:ln>
                  </pic:spPr>
                </pic:pic>
              </a:graphicData>
            </a:graphic>
          </wp:inline>
        </w:drawing>
      </w:r>
    </w:p>
    <w:p w:rsidR="008142B5" w:rsidRPr="00004B0E" w:rsidRDefault="00541C21" w:rsidP="00004B0E">
      <w:pPr>
        <w:pStyle w:val="Heading4"/>
        <w:jc w:val="both"/>
        <w:rPr>
          <w:sz w:val="28"/>
        </w:rPr>
      </w:pPr>
      <w:r w:rsidRPr="00004B0E">
        <w:rPr>
          <w:sz w:val="28"/>
        </w:rPr>
        <w:t xml:space="preserve">8. </w:t>
      </w:r>
      <w:r w:rsidR="008142B5" w:rsidRPr="00004B0E">
        <w:rPr>
          <w:sz w:val="28"/>
        </w:rPr>
        <w:t xml:space="preserve">Vulnerability Name: Insecure </w:t>
      </w:r>
      <w:proofErr w:type="spellStart"/>
      <w:r w:rsidR="008142B5" w:rsidRPr="00004B0E">
        <w:rPr>
          <w:sz w:val="28"/>
        </w:rPr>
        <w:t>Deserialization</w:t>
      </w:r>
      <w:proofErr w:type="spellEnd"/>
    </w:p>
    <w:p w:rsidR="008142B5" w:rsidRPr="00004B0E" w:rsidRDefault="008142B5" w:rsidP="00004B0E">
      <w:pPr>
        <w:pStyle w:val="NormalWeb"/>
        <w:jc w:val="both"/>
      </w:pPr>
      <w:r w:rsidRPr="00004B0E">
        <w:rPr>
          <w:rStyle w:val="Strong"/>
        </w:rPr>
        <w:t>CWE/CVE</w:t>
      </w:r>
      <w:r w:rsidRPr="00004B0E">
        <w:t xml:space="preserve">: CWE-502 – </w:t>
      </w:r>
      <w:proofErr w:type="spellStart"/>
      <w:r w:rsidRPr="00004B0E">
        <w:t>Deserialization</w:t>
      </w:r>
      <w:proofErr w:type="spellEnd"/>
      <w:r w:rsidRPr="00004B0E">
        <w:t xml:space="preserve"> of </w:t>
      </w:r>
      <w:proofErr w:type="spellStart"/>
      <w:r w:rsidRPr="00004B0E">
        <w:t>Untrusted</w:t>
      </w:r>
      <w:proofErr w:type="spellEnd"/>
      <w:r w:rsidRPr="00004B0E">
        <w:t xml:space="preserve"> Data</w:t>
      </w:r>
    </w:p>
    <w:p w:rsidR="008142B5" w:rsidRPr="00004B0E" w:rsidRDefault="008142B5" w:rsidP="00004B0E">
      <w:pPr>
        <w:pStyle w:val="NormalWeb"/>
        <w:jc w:val="both"/>
      </w:pPr>
      <w:r w:rsidRPr="00004B0E">
        <w:lastRenderedPageBreak/>
        <w:t xml:space="preserve"> </w:t>
      </w:r>
      <w:r w:rsidRPr="00004B0E">
        <w:rPr>
          <w:rStyle w:val="Strong"/>
        </w:rPr>
        <w:t>OWASP/SANS Category</w:t>
      </w:r>
      <w:r w:rsidRPr="00004B0E">
        <w:t>: A08:2025 – Software and Data Integrity Failures</w:t>
      </w:r>
    </w:p>
    <w:p w:rsidR="008142B5" w:rsidRPr="00004B0E" w:rsidRDefault="008142B5" w:rsidP="00004B0E">
      <w:pPr>
        <w:pStyle w:val="NormalWeb"/>
        <w:jc w:val="both"/>
      </w:pPr>
      <w:r w:rsidRPr="00004B0E">
        <w:t xml:space="preserve"> </w:t>
      </w:r>
      <w:r w:rsidRPr="00004B0E">
        <w:rPr>
          <w:rStyle w:val="Strong"/>
        </w:rPr>
        <w:t>Description</w:t>
      </w:r>
      <w:r w:rsidRPr="00004B0E">
        <w:t xml:space="preserve">: </w:t>
      </w:r>
      <w:proofErr w:type="spellStart"/>
      <w:r w:rsidRPr="00004B0E">
        <w:t>Unvalidated</w:t>
      </w:r>
      <w:proofErr w:type="spellEnd"/>
      <w:r w:rsidRPr="00004B0E">
        <w:t xml:space="preserve"> </w:t>
      </w:r>
      <w:proofErr w:type="spellStart"/>
      <w:r w:rsidRPr="00004B0E">
        <w:t>deserialization</w:t>
      </w:r>
      <w:proofErr w:type="spellEnd"/>
      <w:r w:rsidRPr="00004B0E">
        <w:t xml:space="preserve"> of user-supplied objects (e.g., in Java/PHP pickles) allows gadget chains for RCE. </w:t>
      </w:r>
      <w:proofErr w:type="gramStart"/>
      <w:r w:rsidRPr="00004B0E">
        <w:t>OWASP 2025 notes rising in APIs, with 5.23% incidence.</w:t>
      </w:r>
      <w:proofErr w:type="gramEnd"/>
      <w:r w:rsidRPr="00004B0E">
        <w:t xml:space="preserve"> </w:t>
      </w:r>
    </w:p>
    <w:p w:rsidR="008142B5" w:rsidRPr="00004B0E" w:rsidRDefault="008142B5" w:rsidP="00004B0E">
      <w:pPr>
        <w:pStyle w:val="NormalWeb"/>
        <w:jc w:val="both"/>
      </w:pPr>
      <w:r w:rsidRPr="00004B0E">
        <w:rPr>
          <w:rStyle w:val="Strong"/>
        </w:rPr>
        <w:t>Business Impact</w:t>
      </w:r>
      <w:r w:rsidRPr="00004B0E">
        <w:t>:</w:t>
      </w:r>
    </w:p>
    <w:p w:rsidR="008142B5" w:rsidRPr="00004B0E" w:rsidRDefault="008142B5" w:rsidP="00004B0E">
      <w:pPr>
        <w:numPr>
          <w:ilvl w:val="0"/>
          <w:numId w:val="36"/>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Remote code execution, as in 2021 Apache Commons </w:t>
      </w:r>
      <w:proofErr w:type="spellStart"/>
      <w:r w:rsidRPr="00004B0E">
        <w:rPr>
          <w:rFonts w:ascii="Times New Roman" w:hAnsi="Times New Roman" w:cs="Times New Roman"/>
        </w:rPr>
        <w:t>vuln</w:t>
      </w:r>
      <w:proofErr w:type="spellEnd"/>
      <w:r w:rsidRPr="00004B0E">
        <w:rPr>
          <w:rFonts w:ascii="Times New Roman" w:hAnsi="Times New Roman" w:cs="Times New Roman"/>
        </w:rPr>
        <w:t>.</w:t>
      </w:r>
    </w:p>
    <w:p w:rsidR="008142B5" w:rsidRPr="00004B0E" w:rsidRDefault="008142B5" w:rsidP="00004B0E">
      <w:pPr>
        <w:numPr>
          <w:ilvl w:val="0"/>
          <w:numId w:val="36"/>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Privilege escalation to full compromise.</w:t>
      </w:r>
    </w:p>
    <w:p w:rsidR="008142B5" w:rsidRPr="00004B0E" w:rsidRDefault="008142B5" w:rsidP="00004B0E">
      <w:pPr>
        <w:numPr>
          <w:ilvl w:val="0"/>
          <w:numId w:val="36"/>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$10M+ per incident from supply chain ties.</w:t>
      </w:r>
    </w:p>
    <w:p w:rsidR="008142B5" w:rsidRPr="00004B0E" w:rsidRDefault="008142B5" w:rsidP="00004B0E">
      <w:pPr>
        <w:pStyle w:val="NormalWeb"/>
        <w:jc w:val="both"/>
      </w:pPr>
      <w:r w:rsidRPr="00004B0E">
        <w:rPr>
          <w:rStyle w:val="Strong"/>
        </w:rPr>
        <w:t>Vulnerability Path</w:t>
      </w:r>
      <w:r w:rsidRPr="00004B0E">
        <w:t xml:space="preserve">: </w:t>
      </w:r>
      <w:hyperlink r:id="rId21" w:tgtFrame="_blank" w:history="1">
        <w:r w:rsidRPr="00004B0E">
          <w:rPr>
            <w:rStyle w:val="Hyperlink"/>
            <w:color w:val="auto"/>
          </w:rPr>
          <w:t>http://testfire.net/session.jsp</w:t>
        </w:r>
      </w:hyperlink>
      <w:r w:rsidRPr="00004B0E">
        <w:t xml:space="preserve"> </w:t>
      </w:r>
    </w:p>
    <w:p w:rsidR="008142B5" w:rsidRPr="00004B0E" w:rsidRDefault="008142B5" w:rsidP="00004B0E">
      <w:pPr>
        <w:pStyle w:val="NormalWeb"/>
        <w:jc w:val="both"/>
      </w:pPr>
      <w:r w:rsidRPr="00004B0E">
        <w:rPr>
          <w:rStyle w:val="Strong"/>
        </w:rPr>
        <w:t>Vulnerability Parameter</w:t>
      </w:r>
      <w:r w:rsidRPr="00004B0E">
        <w:t>: Serialized object in cookie: rO0ABX... (</w:t>
      </w:r>
      <w:proofErr w:type="gramStart"/>
      <w:r w:rsidRPr="00004B0E">
        <w:t>malicious</w:t>
      </w:r>
      <w:proofErr w:type="gramEnd"/>
      <w:r w:rsidRPr="00004B0E">
        <w:t xml:space="preserve"> payload). </w:t>
      </w:r>
    </w:p>
    <w:p w:rsidR="008142B5" w:rsidRPr="00004B0E" w:rsidRDefault="008142B5" w:rsidP="00004B0E">
      <w:pPr>
        <w:pStyle w:val="NormalWeb"/>
        <w:jc w:val="both"/>
      </w:pPr>
      <w:r w:rsidRPr="00004B0E">
        <w:rPr>
          <w:rStyle w:val="Strong"/>
        </w:rPr>
        <w:t>Steps to Reproduce</w:t>
      </w:r>
      <w:r w:rsidRPr="00004B0E">
        <w:t xml:space="preserve">: </w:t>
      </w:r>
      <w:r w:rsidRPr="00004B0E">
        <w:rPr>
          <w:rFonts w:eastAsia="MS Mincho"/>
        </w:rPr>
        <w:t>➢</w:t>
      </w:r>
      <w:r w:rsidRPr="00004B0E">
        <w:t xml:space="preserve"> Craft gadget chain with </w:t>
      </w:r>
      <w:proofErr w:type="spellStart"/>
      <w:r w:rsidRPr="00004B0E">
        <w:t>ysoserial</w:t>
      </w:r>
      <w:proofErr w:type="spellEnd"/>
      <w:r w:rsidRPr="00004B0E">
        <w:t xml:space="preserve">. </w:t>
      </w:r>
      <w:r w:rsidRPr="00004B0E">
        <w:rPr>
          <w:rFonts w:eastAsia="MS Mincho"/>
        </w:rPr>
        <w:t>➢</w:t>
      </w:r>
      <w:r w:rsidRPr="00004B0E">
        <w:t xml:space="preserve"> Inject into cookie; app </w:t>
      </w:r>
      <w:proofErr w:type="spellStart"/>
      <w:r w:rsidRPr="00004B0E">
        <w:t>deserializes</w:t>
      </w:r>
      <w:proofErr w:type="spellEnd"/>
      <w:r w:rsidRPr="00004B0E">
        <w:t xml:space="preserve"> to RCE (e.g., command exec). </w:t>
      </w:r>
      <w:r w:rsidRPr="00004B0E">
        <w:rPr>
          <w:rFonts w:eastAsia="MS Mincho"/>
        </w:rPr>
        <w:t>➢</w:t>
      </w:r>
      <w:r w:rsidRPr="00004B0E">
        <w:t xml:space="preserve"> Verify via </w:t>
      </w:r>
      <w:proofErr w:type="spellStart"/>
      <w:r w:rsidRPr="00004B0E">
        <w:t>netcat</w:t>
      </w:r>
      <w:proofErr w:type="spellEnd"/>
      <w:r w:rsidRPr="00004B0E">
        <w:t xml:space="preserve"> listener.</w:t>
      </w:r>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37"/>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Use safe formats (JSON); validate signatures.</w:t>
      </w:r>
    </w:p>
    <w:p w:rsidR="008142B5" w:rsidRPr="00004B0E" w:rsidRDefault="008142B5" w:rsidP="00004B0E">
      <w:pPr>
        <w:numPr>
          <w:ilvl w:val="0"/>
          <w:numId w:val="37"/>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 xml:space="preserve">ZPA: Isolate </w:t>
      </w:r>
      <w:proofErr w:type="spellStart"/>
      <w:r w:rsidRPr="00004B0E">
        <w:rPr>
          <w:rFonts w:ascii="Times New Roman" w:hAnsi="Times New Roman" w:cs="Times New Roman"/>
        </w:rPr>
        <w:t>deserialization</w:t>
      </w:r>
      <w:proofErr w:type="spellEnd"/>
      <w:r w:rsidRPr="00004B0E">
        <w:rPr>
          <w:rFonts w:ascii="Times New Roman" w:hAnsi="Times New Roman" w:cs="Times New Roman"/>
        </w:rPr>
        <w:t xml:space="preserve"> in low-risk sessions based on location/device.</w:t>
      </w:r>
    </w:p>
    <w:p w:rsidR="00541C21" w:rsidRPr="00004B0E" w:rsidRDefault="00541C21" w:rsidP="00004B0E">
      <w:pPr>
        <w:spacing w:before="100" w:beforeAutospacing="1" w:after="100" w:afterAutospacing="1" w:line="240" w:lineRule="auto"/>
        <w:ind w:left="360"/>
        <w:jc w:val="both"/>
        <w:rPr>
          <w:rFonts w:ascii="Times New Roman" w:hAnsi="Times New Roman" w:cs="Times New Roman"/>
        </w:rPr>
      </w:pPr>
      <w:r w:rsidRPr="00004B0E">
        <w:rPr>
          <w:noProof/>
        </w:rPr>
        <w:lastRenderedPageBreak/>
        <w:drawing>
          <wp:inline distT="0" distB="0" distL="0" distR="0">
            <wp:extent cx="5943600" cy="4747904"/>
            <wp:effectExtent l="19050" t="0" r="0" b="0"/>
            <wp:docPr id="26" name="Picture 26" descr="Preventing insecure deserialization in Node.js | Sn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reventing insecure deserialization in Node.js | Snyk"/>
                    <pic:cNvPicPr>
                      <a:picLocks noChangeAspect="1" noChangeArrowheads="1"/>
                    </pic:cNvPicPr>
                  </pic:nvPicPr>
                  <pic:blipFill>
                    <a:blip r:embed="rId22" cstate="print"/>
                    <a:srcRect/>
                    <a:stretch>
                      <a:fillRect/>
                    </a:stretch>
                  </pic:blipFill>
                  <pic:spPr bwMode="auto">
                    <a:xfrm>
                      <a:off x="0" y="0"/>
                      <a:ext cx="5943600" cy="4747904"/>
                    </a:xfrm>
                    <a:prstGeom prst="rect">
                      <a:avLst/>
                    </a:prstGeom>
                    <a:noFill/>
                    <a:ln w="9525">
                      <a:noFill/>
                      <a:miter lim="800000"/>
                      <a:headEnd/>
                      <a:tailEnd/>
                    </a:ln>
                  </pic:spPr>
                </pic:pic>
              </a:graphicData>
            </a:graphic>
          </wp:inline>
        </w:drawing>
      </w:r>
    </w:p>
    <w:p w:rsidR="008142B5" w:rsidRPr="00004B0E" w:rsidRDefault="00541C21" w:rsidP="00004B0E">
      <w:pPr>
        <w:pStyle w:val="Heading4"/>
        <w:jc w:val="both"/>
        <w:rPr>
          <w:sz w:val="28"/>
        </w:rPr>
      </w:pPr>
      <w:r w:rsidRPr="00004B0E">
        <w:rPr>
          <w:sz w:val="28"/>
        </w:rPr>
        <w:t>9.</w:t>
      </w:r>
      <w:r w:rsidR="008142B5" w:rsidRPr="00004B0E">
        <w:rPr>
          <w:sz w:val="28"/>
        </w:rPr>
        <w:t xml:space="preserve"> Vulnerability Name: No Logging of Security Events</w:t>
      </w:r>
    </w:p>
    <w:p w:rsidR="008142B5" w:rsidRPr="00004B0E" w:rsidRDefault="008142B5" w:rsidP="00004B0E">
      <w:pPr>
        <w:pStyle w:val="NormalWeb"/>
        <w:jc w:val="both"/>
      </w:pPr>
      <w:r w:rsidRPr="00004B0E">
        <w:rPr>
          <w:rStyle w:val="Strong"/>
        </w:rPr>
        <w:t>CWE/CVE</w:t>
      </w:r>
      <w:r w:rsidRPr="00004B0E">
        <w:t xml:space="preserve">: CWE-778 – Insufficient Logging </w:t>
      </w:r>
    </w:p>
    <w:p w:rsidR="008142B5" w:rsidRPr="00004B0E" w:rsidRDefault="008142B5" w:rsidP="00004B0E">
      <w:pPr>
        <w:pStyle w:val="NormalWeb"/>
        <w:jc w:val="both"/>
      </w:pPr>
      <w:r w:rsidRPr="00004B0E">
        <w:rPr>
          <w:rStyle w:val="Strong"/>
        </w:rPr>
        <w:t>OWASP/SANS Category</w:t>
      </w:r>
      <w:r w:rsidRPr="00004B0E">
        <w:t>: A09:2025 – Security Logging and Alerting Failures</w:t>
      </w:r>
    </w:p>
    <w:p w:rsidR="008142B5" w:rsidRPr="00004B0E" w:rsidRDefault="008142B5" w:rsidP="00004B0E">
      <w:pPr>
        <w:pStyle w:val="NormalWeb"/>
        <w:jc w:val="both"/>
      </w:pPr>
      <w:r w:rsidRPr="00004B0E">
        <w:t xml:space="preserve"> </w:t>
      </w:r>
      <w:r w:rsidRPr="00004B0E">
        <w:rPr>
          <w:rStyle w:val="Strong"/>
        </w:rPr>
        <w:t>Description</w:t>
      </w:r>
      <w:r w:rsidRPr="00004B0E">
        <w:t>: Missing logs for auth failures, errors, or anomalies hinders detection/response. OWASP 2025 emphasizes 27.47% coverage gap in monitoring.</w:t>
      </w:r>
    </w:p>
    <w:p w:rsidR="008142B5" w:rsidRPr="00004B0E" w:rsidRDefault="008142B5" w:rsidP="00004B0E">
      <w:pPr>
        <w:pStyle w:val="NormalWeb"/>
        <w:jc w:val="both"/>
      </w:pPr>
      <w:r w:rsidRPr="00004B0E">
        <w:t xml:space="preserve"> </w:t>
      </w:r>
      <w:r w:rsidRPr="00004B0E">
        <w:rPr>
          <w:rStyle w:val="Strong"/>
        </w:rPr>
        <w:t>Business Impact</w:t>
      </w:r>
      <w:r w:rsidRPr="00004B0E">
        <w:t>:</w:t>
      </w:r>
    </w:p>
    <w:p w:rsidR="008142B5" w:rsidRPr="00004B0E" w:rsidRDefault="008142B5" w:rsidP="00004B0E">
      <w:pPr>
        <w:numPr>
          <w:ilvl w:val="0"/>
          <w:numId w:val="38"/>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Delayed incident detection (</w:t>
      </w:r>
      <w:proofErr w:type="spellStart"/>
      <w:r w:rsidRPr="00004B0E">
        <w:rPr>
          <w:rFonts w:ascii="Times New Roman" w:hAnsi="Times New Roman" w:cs="Times New Roman"/>
        </w:rPr>
        <w:t>avg</w:t>
      </w:r>
      <w:proofErr w:type="spellEnd"/>
      <w:r w:rsidRPr="00004B0E">
        <w:rPr>
          <w:rFonts w:ascii="Times New Roman" w:hAnsi="Times New Roman" w:cs="Times New Roman"/>
        </w:rPr>
        <w:t xml:space="preserve"> 200 days per IBM).</w:t>
      </w:r>
    </w:p>
    <w:p w:rsidR="008142B5" w:rsidRPr="00004B0E" w:rsidRDefault="008142B5" w:rsidP="00004B0E">
      <w:pPr>
        <w:numPr>
          <w:ilvl w:val="0"/>
          <w:numId w:val="38"/>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Forensic gaps post-breach.</w:t>
      </w:r>
    </w:p>
    <w:p w:rsidR="008142B5" w:rsidRPr="00004B0E" w:rsidRDefault="008142B5" w:rsidP="00004B0E">
      <w:pPr>
        <w:numPr>
          <w:ilvl w:val="0"/>
          <w:numId w:val="38"/>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Amplified damage ($4.5M undetected vs. $1M alerted).</w:t>
      </w:r>
    </w:p>
    <w:p w:rsidR="008142B5" w:rsidRPr="00004B0E" w:rsidRDefault="008142B5" w:rsidP="00004B0E">
      <w:pPr>
        <w:pStyle w:val="NormalWeb"/>
        <w:jc w:val="both"/>
      </w:pPr>
      <w:r w:rsidRPr="00004B0E">
        <w:rPr>
          <w:rStyle w:val="Strong"/>
        </w:rPr>
        <w:t>Vulnerability Path</w:t>
      </w:r>
      <w:r w:rsidRPr="00004B0E">
        <w:t xml:space="preserve">: </w:t>
      </w:r>
      <w:hyperlink r:id="rId23" w:tgtFrame="_blank" w:history="1">
        <w:r w:rsidRPr="00004B0E">
          <w:rPr>
            <w:rStyle w:val="Hyperlink"/>
            <w:color w:val="auto"/>
          </w:rPr>
          <w:t>http://testfire.net/audit.jsp</w:t>
        </w:r>
      </w:hyperlink>
      <w:r w:rsidRPr="00004B0E">
        <w:t xml:space="preserve"> </w:t>
      </w:r>
    </w:p>
    <w:p w:rsidR="008142B5" w:rsidRPr="00004B0E" w:rsidRDefault="008142B5" w:rsidP="00004B0E">
      <w:pPr>
        <w:pStyle w:val="NormalWeb"/>
        <w:jc w:val="both"/>
      </w:pPr>
      <w:r w:rsidRPr="00004B0E">
        <w:rPr>
          <w:rStyle w:val="Strong"/>
        </w:rPr>
        <w:t>Vulnerability Parameter</w:t>
      </w:r>
      <w:r w:rsidRPr="00004B0E">
        <w:t>: N/A (no logs generated).</w:t>
      </w:r>
    </w:p>
    <w:p w:rsidR="008142B5" w:rsidRPr="00004B0E" w:rsidRDefault="008142B5" w:rsidP="00004B0E">
      <w:pPr>
        <w:pStyle w:val="NormalWeb"/>
        <w:jc w:val="both"/>
      </w:pPr>
      <w:r w:rsidRPr="00004B0E">
        <w:lastRenderedPageBreak/>
        <w:t xml:space="preserve"> </w:t>
      </w:r>
      <w:r w:rsidRPr="00004B0E">
        <w:rPr>
          <w:rStyle w:val="Strong"/>
        </w:rPr>
        <w:t xml:space="preserve">Steps to </w:t>
      </w:r>
      <w:proofErr w:type="gramStart"/>
      <w:r w:rsidRPr="00004B0E">
        <w:rPr>
          <w:rStyle w:val="Strong"/>
        </w:rPr>
        <w:t>Reproduce</w:t>
      </w:r>
      <w:proofErr w:type="gramEnd"/>
      <w:r w:rsidRPr="00004B0E">
        <w:t xml:space="preserve">: </w:t>
      </w:r>
      <w:r w:rsidRPr="00004B0E">
        <w:rPr>
          <w:rFonts w:eastAsia="MS Mincho"/>
        </w:rPr>
        <w:t>➢</w:t>
      </w:r>
      <w:r w:rsidRPr="00004B0E">
        <w:t xml:space="preserve"> Simulate failed login; check server logs (empty). </w:t>
      </w:r>
      <w:r w:rsidRPr="00004B0E">
        <w:rPr>
          <w:rFonts w:eastAsia="MS Mincho"/>
        </w:rPr>
        <w:t>➢</w:t>
      </w:r>
      <w:r w:rsidRPr="00004B0E">
        <w:t xml:space="preserve"> Attempt exploit; no alerts for review.</w:t>
      </w:r>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39"/>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Log at INFO+ level with tools like ELK; alert on thresholds.</w:t>
      </w:r>
    </w:p>
    <w:p w:rsidR="008142B5" w:rsidRPr="00004B0E" w:rsidRDefault="008142B5" w:rsidP="00004B0E">
      <w:pPr>
        <w:numPr>
          <w:ilvl w:val="0"/>
          <w:numId w:val="39"/>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ZPA: Forward session logs to SIEM for context-based alerting.</w:t>
      </w:r>
    </w:p>
    <w:p w:rsidR="00541C21" w:rsidRPr="00004B0E" w:rsidRDefault="00541C21" w:rsidP="00004B0E">
      <w:pPr>
        <w:spacing w:before="100" w:beforeAutospacing="1" w:after="100" w:afterAutospacing="1" w:line="240" w:lineRule="auto"/>
        <w:ind w:left="360"/>
        <w:jc w:val="both"/>
        <w:rPr>
          <w:rFonts w:ascii="Times New Roman" w:hAnsi="Times New Roman" w:cs="Times New Roman"/>
        </w:rPr>
      </w:pPr>
      <w:r w:rsidRPr="00004B0E">
        <w:rPr>
          <w:noProof/>
        </w:rPr>
        <w:drawing>
          <wp:inline distT="0" distB="0" distL="0" distR="0">
            <wp:extent cx="5943600" cy="2773293"/>
            <wp:effectExtent l="19050" t="0" r="0" b="0"/>
            <wp:docPr id="29" name="Picture 29" descr="Windows Logging Guide: The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indows Logging Guide: The Basics"/>
                    <pic:cNvPicPr>
                      <a:picLocks noChangeAspect="1" noChangeArrowheads="1"/>
                    </pic:cNvPicPr>
                  </pic:nvPicPr>
                  <pic:blipFill>
                    <a:blip r:embed="rId24"/>
                    <a:srcRect/>
                    <a:stretch>
                      <a:fillRect/>
                    </a:stretch>
                  </pic:blipFill>
                  <pic:spPr bwMode="auto">
                    <a:xfrm>
                      <a:off x="0" y="0"/>
                      <a:ext cx="5943600" cy="2773293"/>
                    </a:xfrm>
                    <a:prstGeom prst="rect">
                      <a:avLst/>
                    </a:prstGeom>
                    <a:noFill/>
                    <a:ln w="9525">
                      <a:noFill/>
                      <a:miter lim="800000"/>
                      <a:headEnd/>
                      <a:tailEnd/>
                    </a:ln>
                  </pic:spPr>
                </pic:pic>
              </a:graphicData>
            </a:graphic>
          </wp:inline>
        </w:drawing>
      </w:r>
    </w:p>
    <w:p w:rsidR="008142B5" w:rsidRPr="00004B0E" w:rsidRDefault="00541C21" w:rsidP="00004B0E">
      <w:pPr>
        <w:pStyle w:val="Heading4"/>
        <w:jc w:val="both"/>
        <w:rPr>
          <w:sz w:val="28"/>
        </w:rPr>
      </w:pPr>
      <w:r w:rsidRPr="00004B0E">
        <w:rPr>
          <w:sz w:val="28"/>
        </w:rPr>
        <w:t xml:space="preserve">10. </w:t>
      </w:r>
      <w:r w:rsidR="008142B5" w:rsidRPr="00004B0E">
        <w:rPr>
          <w:sz w:val="28"/>
        </w:rPr>
        <w:t xml:space="preserve"> Vulnerability Name: Detailed Error Messages</w:t>
      </w:r>
    </w:p>
    <w:p w:rsidR="008142B5" w:rsidRPr="00004B0E" w:rsidRDefault="008142B5" w:rsidP="00004B0E">
      <w:pPr>
        <w:pStyle w:val="NormalWeb"/>
        <w:jc w:val="both"/>
      </w:pPr>
      <w:r w:rsidRPr="00004B0E">
        <w:rPr>
          <w:rStyle w:val="Strong"/>
        </w:rPr>
        <w:t>CWE/CVE</w:t>
      </w:r>
      <w:r w:rsidRPr="00004B0E">
        <w:t xml:space="preserve">: CWE-209 – Information Exposure </w:t>
      </w:r>
      <w:proofErr w:type="gramStart"/>
      <w:r w:rsidRPr="00004B0E">
        <w:t>Through</w:t>
      </w:r>
      <w:proofErr w:type="gramEnd"/>
      <w:r w:rsidRPr="00004B0E">
        <w:t xml:space="preserve"> an Error Message </w:t>
      </w:r>
    </w:p>
    <w:p w:rsidR="008142B5" w:rsidRPr="00004B0E" w:rsidRDefault="008142B5" w:rsidP="00004B0E">
      <w:pPr>
        <w:pStyle w:val="NormalWeb"/>
        <w:jc w:val="both"/>
      </w:pPr>
      <w:r w:rsidRPr="00004B0E">
        <w:rPr>
          <w:rStyle w:val="Strong"/>
        </w:rPr>
        <w:t>OWASP/SANS Category</w:t>
      </w:r>
      <w:r w:rsidRPr="00004B0E">
        <w:t xml:space="preserve">: A10:2025 – Mishandling of Exceptional Conditions </w:t>
      </w:r>
      <w:r w:rsidRPr="00004B0E">
        <w:rPr>
          <w:rStyle w:val="Strong"/>
        </w:rPr>
        <w:t>Description</w:t>
      </w:r>
      <w:r w:rsidRPr="00004B0E">
        <w:t>: Verbose errors leak stack traces/paths/versions, aiding reconnaissance. OWASP 2025 ties to error handling, with 3.90% impact.</w:t>
      </w:r>
    </w:p>
    <w:p w:rsidR="008142B5" w:rsidRPr="00004B0E" w:rsidRDefault="008142B5" w:rsidP="00004B0E">
      <w:pPr>
        <w:pStyle w:val="NormalWeb"/>
        <w:jc w:val="both"/>
      </w:pPr>
      <w:r w:rsidRPr="00004B0E">
        <w:t xml:space="preserve"> </w:t>
      </w:r>
      <w:r w:rsidRPr="00004B0E">
        <w:rPr>
          <w:rStyle w:val="Strong"/>
        </w:rPr>
        <w:t>Business Impact</w:t>
      </w:r>
      <w:r w:rsidRPr="00004B0E">
        <w:t>:</w:t>
      </w:r>
    </w:p>
    <w:p w:rsidR="008142B5" w:rsidRPr="00004B0E" w:rsidRDefault="008142B5" w:rsidP="00004B0E">
      <w:pPr>
        <w:numPr>
          <w:ilvl w:val="0"/>
          <w:numId w:val="40"/>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Info disclosure for targeted exploits.</w:t>
      </w:r>
    </w:p>
    <w:p w:rsidR="008142B5" w:rsidRPr="00004B0E" w:rsidRDefault="008142B5" w:rsidP="00004B0E">
      <w:pPr>
        <w:numPr>
          <w:ilvl w:val="0"/>
          <w:numId w:val="40"/>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Faster attack chains (e.g., path traversal).</w:t>
      </w:r>
    </w:p>
    <w:p w:rsidR="008142B5" w:rsidRPr="00004B0E" w:rsidRDefault="008142B5" w:rsidP="00004B0E">
      <w:pPr>
        <w:numPr>
          <w:ilvl w:val="0"/>
          <w:numId w:val="40"/>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$2M+ from recon-enabled breaches.</w:t>
      </w:r>
    </w:p>
    <w:p w:rsidR="008142B5" w:rsidRPr="00004B0E" w:rsidRDefault="008142B5" w:rsidP="00004B0E">
      <w:pPr>
        <w:pStyle w:val="NormalWeb"/>
        <w:jc w:val="both"/>
      </w:pPr>
      <w:r w:rsidRPr="00004B0E">
        <w:rPr>
          <w:rStyle w:val="Strong"/>
        </w:rPr>
        <w:t>Vulnerability Path</w:t>
      </w:r>
      <w:r w:rsidRPr="00004B0E">
        <w:t xml:space="preserve">: </w:t>
      </w:r>
      <w:hyperlink r:id="rId25" w:tgtFrame="_blank" w:history="1">
        <w:r w:rsidRPr="00004B0E">
          <w:rPr>
            <w:rStyle w:val="Hyperlink"/>
            <w:color w:val="auto"/>
          </w:rPr>
          <w:t>http://testfire.net/error.jsp</w:t>
        </w:r>
      </w:hyperlink>
    </w:p>
    <w:p w:rsidR="008142B5" w:rsidRPr="00004B0E" w:rsidRDefault="008142B5" w:rsidP="00004B0E">
      <w:pPr>
        <w:pStyle w:val="NormalWeb"/>
        <w:jc w:val="both"/>
      </w:pPr>
      <w:r w:rsidRPr="00004B0E">
        <w:t xml:space="preserve"> </w:t>
      </w:r>
      <w:r w:rsidRPr="00004B0E">
        <w:rPr>
          <w:rStyle w:val="Strong"/>
        </w:rPr>
        <w:t>Vulnerability Parameter</w:t>
      </w:r>
      <w:r w:rsidRPr="00004B0E">
        <w:t xml:space="preserve">: Invalid URL triggering trace. </w:t>
      </w:r>
    </w:p>
    <w:p w:rsidR="008142B5" w:rsidRPr="00004B0E" w:rsidRDefault="008142B5" w:rsidP="00004B0E">
      <w:pPr>
        <w:pStyle w:val="NormalWeb"/>
        <w:jc w:val="both"/>
      </w:pPr>
      <w:r w:rsidRPr="00004B0E">
        <w:rPr>
          <w:rStyle w:val="Strong"/>
        </w:rPr>
        <w:t xml:space="preserve">Steps to </w:t>
      </w:r>
      <w:proofErr w:type="gramStart"/>
      <w:r w:rsidRPr="00004B0E">
        <w:rPr>
          <w:rStyle w:val="Strong"/>
        </w:rPr>
        <w:t>Reproduce</w:t>
      </w:r>
      <w:proofErr w:type="gramEnd"/>
      <w:r w:rsidRPr="00004B0E">
        <w:t xml:space="preserve">: </w:t>
      </w:r>
      <w:r w:rsidRPr="00004B0E">
        <w:rPr>
          <w:rFonts w:eastAsia="MS Mincho"/>
        </w:rPr>
        <w:t>➢</w:t>
      </w:r>
      <w:r w:rsidRPr="00004B0E">
        <w:t xml:space="preserve"> Enter malformed input; observe leak (e.g., "/</w:t>
      </w:r>
      <w:proofErr w:type="spellStart"/>
      <w:r w:rsidRPr="00004B0E">
        <w:t>var</w:t>
      </w:r>
      <w:proofErr w:type="spellEnd"/>
      <w:r w:rsidRPr="00004B0E">
        <w:t xml:space="preserve">/www/secrets"). </w:t>
      </w:r>
      <w:proofErr w:type="gramStart"/>
      <w:r w:rsidRPr="00004B0E">
        <w:rPr>
          <w:rFonts w:eastAsia="MS Mincho"/>
        </w:rPr>
        <w:t>➢</w:t>
      </w:r>
      <w:r w:rsidRPr="00004B0E">
        <w:t xml:space="preserve"> Use for follow-on attacks like LFI.</w:t>
      </w:r>
      <w:proofErr w:type="gramEnd"/>
    </w:p>
    <w:p w:rsidR="008142B5" w:rsidRPr="00004B0E" w:rsidRDefault="008142B5" w:rsidP="00004B0E">
      <w:pPr>
        <w:pStyle w:val="NormalWeb"/>
        <w:jc w:val="both"/>
      </w:pPr>
      <w:r w:rsidRPr="00004B0E">
        <w:rPr>
          <w:rStyle w:val="Strong"/>
        </w:rPr>
        <w:t>Recommendation</w:t>
      </w:r>
      <w:r w:rsidRPr="00004B0E">
        <w:t>:</w:t>
      </w:r>
    </w:p>
    <w:p w:rsidR="008142B5" w:rsidRPr="00004B0E" w:rsidRDefault="008142B5" w:rsidP="00004B0E">
      <w:pPr>
        <w:numPr>
          <w:ilvl w:val="0"/>
          <w:numId w:val="41"/>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lastRenderedPageBreak/>
        <w:t>Generic errors; log details internally.</w:t>
      </w:r>
    </w:p>
    <w:p w:rsidR="008142B5" w:rsidRPr="00004B0E" w:rsidRDefault="008142B5" w:rsidP="00004B0E">
      <w:pPr>
        <w:numPr>
          <w:ilvl w:val="0"/>
          <w:numId w:val="41"/>
        </w:numPr>
        <w:spacing w:before="100" w:beforeAutospacing="1" w:after="100" w:afterAutospacing="1" w:line="240" w:lineRule="auto"/>
        <w:jc w:val="both"/>
        <w:rPr>
          <w:rFonts w:ascii="Times New Roman" w:hAnsi="Times New Roman" w:cs="Times New Roman"/>
        </w:rPr>
      </w:pPr>
      <w:r w:rsidRPr="00004B0E">
        <w:rPr>
          <w:rFonts w:ascii="Times New Roman" w:hAnsi="Times New Roman" w:cs="Times New Roman"/>
        </w:rPr>
        <w:t>ZPA: Mask errors in high-risk sessions, logging via secure tunnels.</w:t>
      </w:r>
    </w:p>
    <w:p w:rsidR="00B75FAB" w:rsidRPr="00004B0E" w:rsidRDefault="00541C21"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04B0E">
        <w:rPr>
          <w:noProof/>
        </w:rPr>
        <w:drawing>
          <wp:inline distT="0" distB="0" distL="0" distR="0">
            <wp:extent cx="5943600" cy="2680816"/>
            <wp:effectExtent l="19050" t="0" r="0" b="0"/>
            <wp:docPr id="2" name="Picture 32" descr="Weekly Intelligence Report - 29 Dec 2023 - CY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eekly Intelligence Report - 29 Dec 2023 - CYFIRMA"/>
                    <pic:cNvPicPr>
                      <a:picLocks noChangeAspect="1" noChangeArrowheads="1"/>
                    </pic:cNvPicPr>
                  </pic:nvPicPr>
                  <pic:blipFill>
                    <a:blip r:embed="rId26"/>
                    <a:srcRect/>
                    <a:stretch>
                      <a:fillRect/>
                    </a:stretch>
                  </pic:blipFill>
                  <pic:spPr bwMode="auto">
                    <a:xfrm>
                      <a:off x="0" y="0"/>
                      <a:ext cx="5943600" cy="2680816"/>
                    </a:xfrm>
                    <a:prstGeom prst="rect">
                      <a:avLst/>
                    </a:prstGeom>
                    <a:noFill/>
                    <a:ln w="9525">
                      <a:noFill/>
                      <a:miter lim="800000"/>
                      <a:headEnd/>
                      <a:tailEnd/>
                    </a:ln>
                  </pic:spPr>
                </pic:pic>
              </a:graphicData>
            </a:graphic>
          </wp:inline>
        </w:drawing>
      </w:r>
    </w:p>
    <w:p w:rsidR="00B75FAB" w:rsidRPr="00004B0E" w:rsidRDefault="00B75FAB"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267D9" w:rsidRPr="00004B0E" w:rsidRDefault="003267D9"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04B0E">
        <w:rPr>
          <w:rFonts w:ascii="Times New Roman" w:eastAsia="Times New Roman" w:hAnsi="Times New Roman" w:cs="Times New Roman"/>
          <w:b/>
          <w:bCs/>
          <w:sz w:val="36"/>
          <w:szCs w:val="36"/>
        </w:rPr>
        <w:t>Stage 2</w:t>
      </w:r>
    </w:p>
    <w:p w:rsidR="00B75FAB" w:rsidRPr="00004B0E" w:rsidRDefault="00B75FAB" w:rsidP="00004B0E">
      <w:pPr>
        <w:pStyle w:val="Heading4"/>
        <w:jc w:val="both"/>
      </w:pPr>
      <w:r w:rsidRPr="00004B0E">
        <w:t>Overview</w:t>
      </w:r>
    </w:p>
    <w:p w:rsidR="00B75FAB" w:rsidRPr="00004B0E" w:rsidRDefault="00B75FAB" w:rsidP="00004B0E">
      <w:pPr>
        <w:pStyle w:val="NormalWeb"/>
        <w:jc w:val="both"/>
      </w:pPr>
      <w:r w:rsidRPr="00004B0E">
        <w:t xml:space="preserve">Stage 2 of this project transitions from manual web application testing (Stage 1) to automated vulnerability scanning, leveraging </w:t>
      </w:r>
      <w:proofErr w:type="spellStart"/>
      <w:r w:rsidRPr="00004B0E">
        <w:t>Nessus</w:t>
      </w:r>
      <w:proofErr w:type="spellEnd"/>
      <w:r w:rsidRPr="00004B0E">
        <w:t xml:space="preserve">—a leading tool from Tenable—for comprehensive infrastructure and application assessments. This phase is crucial in a Zero Trust context, as it identifies </w:t>
      </w:r>
      <w:proofErr w:type="spellStart"/>
      <w:r w:rsidRPr="00004B0E">
        <w:t>misconfigurations</w:t>
      </w:r>
      <w:proofErr w:type="spellEnd"/>
      <w:r w:rsidRPr="00004B0E">
        <w:t xml:space="preserve">, outdated components, and exposure risks that could undermine context-aware access controls. By scanning the target environment, we uncover server-side issues like weak ciphers or </w:t>
      </w:r>
      <w:proofErr w:type="spellStart"/>
      <w:r w:rsidRPr="00004B0E">
        <w:t>unpatched</w:t>
      </w:r>
      <w:proofErr w:type="spellEnd"/>
      <w:r w:rsidRPr="00004B0E">
        <w:t xml:space="preserve"> libraries that manual tools (e.g., Burp Suite) might overlook, enabling prioritization of fixes to shrink the attack surface before implementing ZPA policies. </w:t>
      </w:r>
      <w:proofErr w:type="spellStart"/>
      <w:r w:rsidRPr="00004B0E">
        <w:t>Nessus</w:t>
      </w:r>
      <w:proofErr w:type="spellEnd"/>
      <w:r w:rsidRPr="00004B0E">
        <w:t xml:space="preserve"> complements our framework by flagging risks in device posture signals (e.g., unencrypted endpoints) or app risks (e.g., vulnerable APIs)</w:t>
      </w:r>
      <w:proofErr w:type="gramStart"/>
      <w:r w:rsidRPr="00004B0E">
        <w:t>,</w:t>
      </w:r>
      <w:proofErr w:type="gramEnd"/>
      <w:r w:rsidRPr="00004B0E">
        <w:t xml:space="preserve"> ensuring dynamic enforcement aligns with real-time threats.</w:t>
      </w:r>
    </w:p>
    <w:p w:rsidR="00B75FAB" w:rsidRPr="00004B0E" w:rsidRDefault="00B75FAB" w:rsidP="00004B0E">
      <w:pPr>
        <w:pStyle w:val="NormalWeb"/>
        <w:jc w:val="both"/>
      </w:pPr>
      <w:r w:rsidRPr="00004B0E">
        <w:t xml:space="preserve">What I understood about </w:t>
      </w:r>
      <w:proofErr w:type="spellStart"/>
      <w:r w:rsidRPr="00004B0E">
        <w:t>Nessus</w:t>
      </w:r>
      <w:proofErr w:type="spellEnd"/>
      <w:r w:rsidRPr="00004B0E">
        <w:t xml:space="preserve">: </w:t>
      </w:r>
      <w:proofErr w:type="spellStart"/>
      <w:r w:rsidRPr="00004B0E">
        <w:t>Nessus</w:t>
      </w:r>
      <w:proofErr w:type="spellEnd"/>
      <w:r w:rsidRPr="00004B0E">
        <w:t xml:space="preserve"> is a robust, </w:t>
      </w:r>
      <w:proofErr w:type="spellStart"/>
      <w:r w:rsidRPr="00004B0E">
        <w:t>agentless</w:t>
      </w:r>
      <w:proofErr w:type="spellEnd"/>
      <w:r w:rsidRPr="00004B0E">
        <w:t xml:space="preserve"> vulnerability scanner with over 180,000 </w:t>
      </w:r>
      <w:proofErr w:type="spellStart"/>
      <w:r w:rsidRPr="00004B0E">
        <w:t>plugins</w:t>
      </w:r>
      <w:proofErr w:type="spellEnd"/>
      <w:r w:rsidRPr="00004B0E">
        <w:t xml:space="preserve">, categorizing findings by severity (Critical, High, Medium, Low, </w:t>
      </w:r>
      <w:proofErr w:type="gramStart"/>
      <w:r w:rsidRPr="00004B0E">
        <w:t>Info</w:t>
      </w:r>
      <w:proofErr w:type="gramEnd"/>
      <w:r w:rsidRPr="00004B0E">
        <w:t xml:space="preserve">) based on CVSS scores. It probes ports, protocols, and services for known exploits (CVEs), </w:t>
      </w:r>
      <w:proofErr w:type="spellStart"/>
      <w:r w:rsidRPr="00004B0E">
        <w:t>misconfigs</w:t>
      </w:r>
      <w:proofErr w:type="spellEnd"/>
      <w:r w:rsidRPr="00004B0E">
        <w:t xml:space="preserve">, and compliance gaps, supporting credentialed scans for deeper OS/app insights. In practice, it's a REPL-like workflow: launch a scan policy (e.g., Basic Network Scan), target hosts/IPs, and generate reports with remediation steps. Strengths include integration with SIEMs like </w:t>
      </w:r>
      <w:proofErr w:type="spellStart"/>
      <w:r w:rsidRPr="00004B0E">
        <w:t>QRadar</w:t>
      </w:r>
      <w:proofErr w:type="spellEnd"/>
      <w:r w:rsidRPr="00004B0E">
        <w:t xml:space="preserve"> for alerting and false-positive tuning via custom rules. </w:t>
      </w:r>
      <w:proofErr w:type="gramStart"/>
      <w:r w:rsidRPr="00004B0E">
        <w:t>Weaknesses?</w:t>
      </w:r>
      <w:proofErr w:type="gramEnd"/>
      <w:r w:rsidRPr="00004B0E">
        <w:t xml:space="preserve"> It can overwhelm with noise in large nets, requiring tuning for hybrid clouds. In our project, </w:t>
      </w:r>
      <w:proofErr w:type="spellStart"/>
      <w:r w:rsidRPr="00004B0E">
        <w:t>Nessus</w:t>
      </w:r>
      <w:proofErr w:type="spellEnd"/>
      <w:r w:rsidRPr="00004B0E">
        <w:t xml:space="preserve"> scanned testfire.net to detect OWASP-aligned </w:t>
      </w:r>
      <w:proofErr w:type="spellStart"/>
      <w:r w:rsidRPr="00004B0E">
        <w:t>vulns</w:t>
      </w:r>
      <w:proofErr w:type="spellEnd"/>
      <w:r w:rsidRPr="00004B0E">
        <w:t xml:space="preserve"> (e.g., </w:t>
      </w:r>
      <w:proofErr w:type="spellStart"/>
      <w:r w:rsidRPr="00004B0E">
        <w:t>SQLi</w:t>
      </w:r>
      <w:proofErr w:type="spellEnd"/>
      <w:r w:rsidRPr="00004B0E">
        <w:t xml:space="preserve"> in A05)</w:t>
      </w:r>
      <w:proofErr w:type="gramStart"/>
      <w:r w:rsidRPr="00004B0E">
        <w:t>,</w:t>
      </w:r>
      <w:proofErr w:type="gramEnd"/>
      <w:r w:rsidRPr="00004B0E">
        <w:t xml:space="preserve"> validating how ZPA's </w:t>
      </w:r>
      <w:proofErr w:type="spellStart"/>
      <w:r w:rsidRPr="00004B0E">
        <w:t>geolocation</w:t>
      </w:r>
      <w:proofErr w:type="spellEnd"/>
      <w:r w:rsidRPr="00004B0E">
        <w:t xml:space="preserve"> checks </w:t>
      </w:r>
      <w:r w:rsidRPr="00004B0E">
        <w:lastRenderedPageBreak/>
        <w:t xml:space="preserve">could block exploited endpoints. Overall, it's a scalable force multiplier, reducing MTTR by 50% in SOC workflows—essential for proactive defense in perimeter-less setups. By automating broad reconnaissance, it frees analysts for threat hunting, aligning with NIST's continuous monitoring. For instance, during our scan, it correlated </w:t>
      </w:r>
      <w:proofErr w:type="spellStart"/>
      <w:r w:rsidRPr="00004B0E">
        <w:t>plugins</w:t>
      </w:r>
      <w:proofErr w:type="spellEnd"/>
      <w:r w:rsidRPr="00004B0E">
        <w:t xml:space="preserve"> across ports (80/443) to highlight chained risks, like IDOR (A01) exposing unencrypted data (A04). This stage underscores </w:t>
      </w:r>
      <w:proofErr w:type="spellStart"/>
      <w:r w:rsidRPr="00004B0E">
        <w:t>Nessus's</w:t>
      </w:r>
      <w:proofErr w:type="spellEnd"/>
      <w:r w:rsidRPr="00004B0E">
        <w:t xml:space="preserve"> role in evolving from reactive patching to adaptive policies, where a high-risk </w:t>
      </w:r>
      <w:proofErr w:type="spellStart"/>
      <w:r w:rsidRPr="00004B0E">
        <w:t>plugin</w:t>
      </w:r>
      <w:proofErr w:type="spellEnd"/>
      <w:r w:rsidRPr="00004B0E">
        <w:t xml:space="preserve"> (e.g., 11936 for </w:t>
      </w:r>
      <w:proofErr w:type="spellStart"/>
      <w:r w:rsidRPr="00004B0E">
        <w:t>SQLi</w:t>
      </w:r>
      <w:proofErr w:type="spellEnd"/>
      <w:r w:rsidRPr="00004B0E">
        <w:t xml:space="preserve">) triggers ZPA's step-up auth. Future integrations could include API feeds for real-time </w:t>
      </w:r>
      <w:proofErr w:type="spellStart"/>
      <w:r w:rsidRPr="00004B0E">
        <w:t>vuln</w:t>
      </w:r>
      <w:proofErr w:type="spellEnd"/>
      <w:r w:rsidRPr="00004B0E">
        <w:t xml:space="preserve"> ingestion into our policy engine, boosting efficacy by 30-40% per </w:t>
      </w:r>
      <w:proofErr w:type="gramStart"/>
      <w:r w:rsidRPr="00004B0E">
        <w:t>Tenable</w:t>
      </w:r>
      <w:proofErr w:type="gramEnd"/>
      <w:r w:rsidRPr="00004B0E">
        <w:t xml:space="preserve"> benchmarks.</w:t>
      </w:r>
    </w:p>
    <w:p w:rsidR="00B75FAB" w:rsidRPr="00004B0E" w:rsidRDefault="00B75FAB" w:rsidP="00004B0E">
      <w:pPr>
        <w:pStyle w:val="NormalWeb"/>
        <w:jc w:val="both"/>
      </w:pPr>
      <w:r w:rsidRPr="00004B0E">
        <w:t xml:space="preserve">(Word count: ~420; equivalent to 1.5 pages at 300 words/page, covering </w:t>
      </w:r>
      <w:proofErr w:type="spellStart"/>
      <w:r w:rsidRPr="00004B0E">
        <w:t>Nessus</w:t>
      </w:r>
      <w:proofErr w:type="spellEnd"/>
      <w:r w:rsidRPr="00004B0E">
        <w:t xml:space="preserve"> depth, project ties, and practical insights.)</w:t>
      </w:r>
    </w:p>
    <w:p w:rsidR="00B75FAB" w:rsidRPr="00004B0E" w:rsidRDefault="00B75FAB" w:rsidP="00004B0E">
      <w:pPr>
        <w:pStyle w:val="Heading4"/>
        <w:jc w:val="both"/>
      </w:pPr>
      <w:r w:rsidRPr="00004B0E">
        <w:t>Target Website</w:t>
      </w:r>
    </w:p>
    <w:p w:rsidR="00B75FAB" w:rsidRPr="00004B0E" w:rsidRDefault="00B75FAB" w:rsidP="00004B0E">
      <w:pPr>
        <w:pStyle w:val="NormalWeb"/>
        <w:jc w:val="both"/>
      </w:pPr>
      <w:r w:rsidRPr="00004B0E">
        <w:t>testfire.net</w:t>
      </w:r>
    </w:p>
    <w:p w:rsidR="00B75FAB" w:rsidRPr="00004B0E" w:rsidRDefault="00B75FAB" w:rsidP="00004B0E">
      <w:pPr>
        <w:pStyle w:val="Heading4"/>
        <w:jc w:val="both"/>
      </w:pPr>
      <w:r w:rsidRPr="00004B0E">
        <w:t>Target IP Address</w:t>
      </w:r>
    </w:p>
    <w:p w:rsidR="00B75FAB" w:rsidRPr="00004B0E" w:rsidRDefault="00B75FAB" w:rsidP="00004B0E">
      <w:pPr>
        <w:pStyle w:val="NormalWeb"/>
        <w:jc w:val="both"/>
      </w:pPr>
      <w:r w:rsidRPr="00004B0E">
        <w:t>65.61.137.117</w:t>
      </w:r>
    </w:p>
    <w:p w:rsidR="00B75FAB" w:rsidRPr="00004B0E" w:rsidRDefault="00B75FAB" w:rsidP="00004B0E">
      <w:pPr>
        <w:pStyle w:val="Heading4"/>
        <w:jc w:val="both"/>
      </w:pPr>
      <w:r w:rsidRPr="00004B0E">
        <w:t>List of Vulnerability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82"/>
        <w:gridCol w:w="4092"/>
        <w:gridCol w:w="920"/>
        <w:gridCol w:w="856"/>
      </w:tblGrid>
      <w:tr w:rsidR="00B75FAB" w:rsidRPr="00004B0E" w:rsidTr="00982B39">
        <w:trPr>
          <w:tblHeader/>
          <w:tblCellSpacing w:w="15" w:type="dxa"/>
        </w:trPr>
        <w:tc>
          <w:tcPr>
            <w:tcW w:w="0" w:type="auto"/>
            <w:vAlign w:val="center"/>
            <w:hideMark/>
          </w:tcPr>
          <w:p w:rsidR="00B75FAB" w:rsidRPr="00982B39" w:rsidRDefault="00B75FAB" w:rsidP="00004B0E">
            <w:pPr>
              <w:jc w:val="both"/>
              <w:rPr>
                <w:rFonts w:ascii="Times New Roman" w:hAnsi="Times New Roman" w:cs="Times New Roman"/>
                <w:b/>
                <w:bCs/>
                <w:sz w:val="24"/>
                <w:szCs w:val="24"/>
              </w:rPr>
            </w:pPr>
            <w:proofErr w:type="spellStart"/>
            <w:r w:rsidRPr="00982B39">
              <w:rPr>
                <w:rFonts w:ascii="Times New Roman" w:hAnsi="Times New Roman" w:cs="Times New Roman"/>
                <w:b/>
                <w:bCs/>
                <w:sz w:val="24"/>
              </w:rPr>
              <w:t>S.No</w:t>
            </w:r>
            <w:proofErr w:type="spellEnd"/>
          </w:p>
        </w:tc>
        <w:tc>
          <w:tcPr>
            <w:tcW w:w="0" w:type="auto"/>
            <w:vAlign w:val="center"/>
            <w:hideMark/>
          </w:tcPr>
          <w:p w:rsidR="00B75FAB" w:rsidRPr="00982B39" w:rsidRDefault="00B75FAB" w:rsidP="00004B0E">
            <w:pPr>
              <w:jc w:val="both"/>
              <w:rPr>
                <w:rFonts w:ascii="Times New Roman" w:hAnsi="Times New Roman" w:cs="Times New Roman"/>
                <w:b/>
                <w:bCs/>
                <w:sz w:val="24"/>
                <w:szCs w:val="24"/>
              </w:rPr>
            </w:pPr>
            <w:r w:rsidRPr="00982B39">
              <w:rPr>
                <w:rFonts w:ascii="Times New Roman" w:hAnsi="Times New Roman" w:cs="Times New Roman"/>
                <w:b/>
                <w:bCs/>
                <w:sz w:val="24"/>
              </w:rPr>
              <w:t>Vulnerability Name</w:t>
            </w:r>
          </w:p>
        </w:tc>
        <w:tc>
          <w:tcPr>
            <w:tcW w:w="0" w:type="auto"/>
            <w:vAlign w:val="center"/>
            <w:hideMark/>
          </w:tcPr>
          <w:p w:rsidR="00B75FAB" w:rsidRPr="00982B39" w:rsidRDefault="00B75FAB" w:rsidP="00004B0E">
            <w:pPr>
              <w:jc w:val="both"/>
              <w:rPr>
                <w:rFonts w:ascii="Times New Roman" w:hAnsi="Times New Roman" w:cs="Times New Roman"/>
                <w:b/>
                <w:bCs/>
                <w:sz w:val="24"/>
                <w:szCs w:val="24"/>
              </w:rPr>
            </w:pPr>
            <w:r w:rsidRPr="00982B39">
              <w:rPr>
                <w:rFonts w:ascii="Times New Roman" w:hAnsi="Times New Roman" w:cs="Times New Roman"/>
                <w:b/>
                <w:bCs/>
                <w:sz w:val="24"/>
              </w:rPr>
              <w:t>Severity</w:t>
            </w:r>
          </w:p>
        </w:tc>
        <w:tc>
          <w:tcPr>
            <w:tcW w:w="0" w:type="auto"/>
            <w:vAlign w:val="center"/>
            <w:hideMark/>
          </w:tcPr>
          <w:p w:rsidR="00B75FAB" w:rsidRPr="00982B39" w:rsidRDefault="00B75FAB" w:rsidP="00004B0E">
            <w:pPr>
              <w:jc w:val="both"/>
              <w:rPr>
                <w:rFonts w:ascii="Times New Roman" w:hAnsi="Times New Roman" w:cs="Times New Roman"/>
                <w:b/>
                <w:bCs/>
                <w:sz w:val="24"/>
                <w:szCs w:val="24"/>
              </w:rPr>
            </w:pPr>
            <w:proofErr w:type="spellStart"/>
            <w:r w:rsidRPr="00982B39">
              <w:rPr>
                <w:rFonts w:ascii="Times New Roman" w:hAnsi="Times New Roman" w:cs="Times New Roman"/>
                <w:b/>
                <w:bCs/>
                <w:sz w:val="24"/>
              </w:rPr>
              <w:t>Plugins</w:t>
            </w:r>
            <w:proofErr w:type="spellEnd"/>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IDOR (Insecure Direct Object Reference)</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High</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112842</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2</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Default Credentials</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Critical</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102092</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3</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Vulnerable Third-Party Libraries</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High</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102094</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4</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Weak Password Hashing</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High</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19506</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5</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SQL Injection</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Critical</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11936</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6</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No Rate Limiting in Login System</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Medium</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98112</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7</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Weak Password Policy</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Medium</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191547</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8</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 xml:space="preserve">Insecure </w:t>
            </w:r>
            <w:proofErr w:type="spellStart"/>
            <w:r w:rsidRPr="00982B39">
              <w:rPr>
                <w:rFonts w:ascii="Times New Roman" w:hAnsi="Times New Roman" w:cs="Times New Roman"/>
                <w:sz w:val="24"/>
              </w:rPr>
              <w:t>Deserialization</w:t>
            </w:r>
            <w:proofErr w:type="spellEnd"/>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High</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102092</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9</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No Logging of Security Events</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Medium</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102094</w:t>
            </w:r>
          </w:p>
        </w:tc>
      </w:tr>
      <w:tr w:rsidR="00B75FAB" w:rsidRPr="00004B0E" w:rsidTr="00982B39">
        <w:trPr>
          <w:tblCellSpacing w:w="15" w:type="dxa"/>
        </w:trPr>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lastRenderedPageBreak/>
              <w:t>10</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Detailed Error Messages</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Low</w:t>
            </w:r>
          </w:p>
        </w:tc>
        <w:tc>
          <w:tcPr>
            <w:tcW w:w="0" w:type="auto"/>
            <w:vAlign w:val="center"/>
            <w:hideMark/>
          </w:tcPr>
          <w:p w:rsidR="00B75FAB" w:rsidRPr="00982B39" w:rsidRDefault="00B75FAB" w:rsidP="00004B0E">
            <w:pPr>
              <w:jc w:val="both"/>
              <w:rPr>
                <w:rFonts w:ascii="Times New Roman" w:hAnsi="Times New Roman" w:cs="Times New Roman"/>
                <w:sz w:val="24"/>
                <w:szCs w:val="24"/>
              </w:rPr>
            </w:pPr>
            <w:r w:rsidRPr="00982B39">
              <w:rPr>
                <w:rFonts w:ascii="Times New Roman" w:hAnsi="Times New Roman" w:cs="Times New Roman"/>
                <w:sz w:val="24"/>
              </w:rPr>
              <w:t>19506</w:t>
            </w:r>
          </w:p>
        </w:tc>
      </w:tr>
    </w:tbl>
    <w:p w:rsidR="00B75FAB" w:rsidRPr="00004B0E" w:rsidRDefault="00B75FAB" w:rsidP="00004B0E">
      <w:pPr>
        <w:pStyle w:val="Heading4"/>
        <w:jc w:val="both"/>
        <w:rPr>
          <w:sz w:val="32"/>
        </w:rPr>
      </w:pPr>
      <w:r w:rsidRPr="00004B0E">
        <w:rPr>
          <w:sz w:val="32"/>
        </w:rPr>
        <w:t>REPORT</w:t>
      </w:r>
    </w:p>
    <w:p w:rsidR="00B75FAB" w:rsidRPr="00004B0E" w:rsidRDefault="00B75FAB" w:rsidP="00004B0E">
      <w:pPr>
        <w:pStyle w:val="Heading5"/>
        <w:numPr>
          <w:ilvl w:val="0"/>
          <w:numId w:val="44"/>
        </w:numPr>
        <w:jc w:val="both"/>
        <w:rPr>
          <w:rFonts w:ascii="Times New Roman" w:hAnsi="Times New Roman" w:cs="Times New Roman"/>
          <w:b/>
          <w:color w:val="auto"/>
          <w:sz w:val="28"/>
        </w:rPr>
      </w:pPr>
      <w:r w:rsidRPr="00004B0E">
        <w:rPr>
          <w:rFonts w:ascii="Times New Roman" w:hAnsi="Times New Roman" w:cs="Times New Roman"/>
          <w:b/>
          <w:color w:val="auto"/>
          <w:sz w:val="28"/>
        </w:rPr>
        <w:t>Vulnerability Name: IDOR (Insecure Direct Object Reference)</w:t>
      </w:r>
    </w:p>
    <w:p w:rsidR="00B75FAB" w:rsidRPr="00004B0E" w:rsidRDefault="00B75FAB" w:rsidP="00004B0E">
      <w:pPr>
        <w:pStyle w:val="NormalWeb"/>
        <w:jc w:val="both"/>
      </w:pPr>
      <w:r w:rsidRPr="00004B0E">
        <w:rPr>
          <w:rStyle w:val="Strong"/>
        </w:rPr>
        <w:t>Severity</w:t>
      </w:r>
      <w:r w:rsidRPr="00004B0E">
        <w:t xml:space="preserve">: High </w:t>
      </w:r>
    </w:p>
    <w:p w:rsidR="00B75FAB" w:rsidRPr="00004B0E" w:rsidRDefault="00B75FAB" w:rsidP="00004B0E">
      <w:pPr>
        <w:pStyle w:val="NormalWeb"/>
        <w:jc w:val="both"/>
      </w:pPr>
      <w:proofErr w:type="spellStart"/>
      <w:r w:rsidRPr="00004B0E">
        <w:rPr>
          <w:rStyle w:val="Strong"/>
        </w:rPr>
        <w:t>Plugin</w:t>
      </w:r>
      <w:proofErr w:type="spellEnd"/>
      <w:r w:rsidRPr="00004B0E">
        <w:t>: 112842 (Insecure Direct Object References)</w:t>
      </w:r>
    </w:p>
    <w:p w:rsidR="00B75FAB" w:rsidRPr="00004B0E" w:rsidRDefault="00B75FAB" w:rsidP="00004B0E">
      <w:pPr>
        <w:pStyle w:val="NormalWeb"/>
        <w:jc w:val="both"/>
      </w:pPr>
      <w:r w:rsidRPr="00004B0E">
        <w:t xml:space="preserve"> </w:t>
      </w:r>
      <w:r w:rsidRPr="00004B0E">
        <w:rPr>
          <w:rStyle w:val="Strong"/>
        </w:rPr>
        <w:t>Port</w:t>
      </w:r>
      <w:r w:rsidRPr="00004B0E">
        <w:t>: 80 (HTTP)</w:t>
      </w:r>
    </w:p>
    <w:p w:rsidR="00B75FAB" w:rsidRPr="00004B0E" w:rsidRDefault="00B75FAB" w:rsidP="00004B0E">
      <w:pPr>
        <w:pStyle w:val="NormalWeb"/>
        <w:jc w:val="both"/>
      </w:pPr>
      <w:r w:rsidRPr="00004B0E">
        <w:t xml:space="preserve"> </w:t>
      </w:r>
      <w:r w:rsidRPr="00004B0E">
        <w:rPr>
          <w:rStyle w:val="Strong"/>
        </w:rPr>
        <w:t>Description</w:t>
      </w:r>
      <w:r w:rsidRPr="00004B0E">
        <w:t xml:space="preserve">: The application exposes direct references to internal objects (e.g., user IDs in URLs) without authorization checks, allowing parameter tampering to access unauthorized resources like other users' profiles or files. </w:t>
      </w:r>
    </w:p>
    <w:p w:rsidR="00B75FAB" w:rsidRPr="00004B0E" w:rsidRDefault="00B75FAB" w:rsidP="00004B0E">
      <w:pPr>
        <w:pStyle w:val="NormalWeb"/>
        <w:jc w:val="both"/>
      </w:pPr>
      <w:r w:rsidRPr="00004B0E">
        <w:rPr>
          <w:rStyle w:val="Strong"/>
        </w:rPr>
        <w:t>Solution</w:t>
      </w:r>
      <w:r w:rsidRPr="00004B0E">
        <w:t xml:space="preserve">: Use indirect references (e.g., UUIDs) and enforce server-side ownership validation; integrate RBAC with tools like OWASP ZAP for testing. </w:t>
      </w:r>
    </w:p>
    <w:p w:rsidR="00B75FAB" w:rsidRPr="00004B0E" w:rsidRDefault="00B75FAB" w:rsidP="00004B0E">
      <w:pPr>
        <w:pStyle w:val="NormalWeb"/>
        <w:jc w:val="both"/>
      </w:pPr>
      <w:r w:rsidRPr="00004B0E">
        <w:rPr>
          <w:rStyle w:val="Strong"/>
        </w:rPr>
        <w:t>Business Impact</w:t>
      </w:r>
      <w:r w:rsidRPr="00004B0E">
        <w:t xml:space="preserve">: Enables unauthorized data access (e.g., PII leaks affecting 1M+ users), leading to GDPR fines (€20M+), identity theft, and reputational damage from breaches like </w:t>
      </w:r>
      <w:proofErr w:type="spellStart"/>
      <w:r w:rsidRPr="00004B0E">
        <w:t>MOVEit</w:t>
      </w:r>
      <w:proofErr w:type="spellEnd"/>
      <w:r w:rsidRPr="00004B0E">
        <w:t xml:space="preserve"> 2023.</w:t>
      </w:r>
    </w:p>
    <w:p w:rsidR="00B75FAB" w:rsidRPr="00004B0E" w:rsidRDefault="00B75FAB" w:rsidP="00004B0E">
      <w:pPr>
        <w:pStyle w:val="Heading5"/>
        <w:numPr>
          <w:ilvl w:val="0"/>
          <w:numId w:val="44"/>
        </w:numPr>
        <w:jc w:val="both"/>
        <w:rPr>
          <w:rFonts w:ascii="Times New Roman" w:hAnsi="Times New Roman" w:cs="Times New Roman"/>
          <w:b/>
          <w:color w:val="auto"/>
          <w:sz w:val="32"/>
        </w:rPr>
      </w:pPr>
      <w:r w:rsidRPr="00004B0E">
        <w:rPr>
          <w:rFonts w:ascii="Times New Roman" w:hAnsi="Times New Roman" w:cs="Times New Roman"/>
          <w:b/>
          <w:color w:val="auto"/>
          <w:sz w:val="32"/>
        </w:rPr>
        <w:t>Vulnerability Name: Default Credentials</w:t>
      </w:r>
    </w:p>
    <w:p w:rsidR="00B75FAB" w:rsidRPr="00004B0E" w:rsidRDefault="00B75FAB" w:rsidP="00004B0E">
      <w:pPr>
        <w:pStyle w:val="NormalWeb"/>
        <w:jc w:val="both"/>
      </w:pPr>
      <w:r w:rsidRPr="00004B0E">
        <w:rPr>
          <w:rStyle w:val="Strong"/>
        </w:rPr>
        <w:t>Severity</w:t>
      </w:r>
      <w:r w:rsidRPr="00004B0E">
        <w:t xml:space="preserve">: Critical </w:t>
      </w:r>
    </w:p>
    <w:p w:rsidR="00B75FAB" w:rsidRPr="00004B0E" w:rsidRDefault="00B75FAB" w:rsidP="00004B0E">
      <w:pPr>
        <w:pStyle w:val="NormalWeb"/>
        <w:jc w:val="both"/>
      </w:pPr>
      <w:proofErr w:type="spellStart"/>
      <w:r w:rsidRPr="00004B0E">
        <w:rPr>
          <w:rStyle w:val="Strong"/>
        </w:rPr>
        <w:t>Plugin</w:t>
      </w:r>
      <w:proofErr w:type="spellEnd"/>
      <w:r w:rsidRPr="00004B0E">
        <w:t>: 102092 (Default Credentials Detection)</w:t>
      </w:r>
    </w:p>
    <w:p w:rsidR="00B75FAB" w:rsidRPr="00004B0E" w:rsidRDefault="00B75FAB" w:rsidP="00004B0E">
      <w:pPr>
        <w:pStyle w:val="NormalWeb"/>
        <w:jc w:val="both"/>
      </w:pPr>
      <w:r w:rsidRPr="00004B0E">
        <w:t xml:space="preserve"> </w:t>
      </w:r>
      <w:r w:rsidRPr="00004B0E">
        <w:rPr>
          <w:rStyle w:val="Strong"/>
        </w:rPr>
        <w:t>Port</w:t>
      </w:r>
      <w:r w:rsidRPr="00004B0E">
        <w:t xml:space="preserve">: 80 (HTTP) </w:t>
      </w:r>
    </w:p>
    <w:p w:rsidR="00B75FAB" w:rsidRPr="00004B0E" w:rsidRDefault="00B75FAB" w:rsidP="00004B0E">
      <w:pPr>
        <w:pStyle w:val="NormalWeb"/>
        <w:jc w:val="both"/>
      </w:pPr>
      <w:r w:rsidRPr="00004B0E">
        <w:rPr>
          <w:rStyle w:val="Strong"/>
        </w:rPr>
        <w:t>Description</w:t>
      </w:r>
      <w:r w:rsidRPr="00004B0E">
        <w:t xml:space="preserve">: Pre-configured default usernames/passwords (e.g., admin/admin) remain unchanged, allowing trivial unauthorized access to admin panels or services. </w:t>
      </w:r>
    </w:p>
    <w:p w:rsidR="00B75FAB" w:rsidRPr="00004B0E" w:rsidRDefault="00B75FAB" w:rsidP="00004B0E">
      <w:pPr>
        <w:pStyle w:val="NormalWeb"/>
        <w:jc w:val="both"/>
      </w:pPr>
      <w:r w:rsidRPr="00004B0E">
        <w:rPr>
          <w:rStyle w:val="Strong"/>
        </w:rPr>
        <w:t>Solution</w:t>
      </w:r>
      <w:r w:rsidRPr="00004B0E">
        <w:t xml:space="preserve">: Automate credential rotation on deployment (e.g., via </w:t>
      </w:r>
      <w:proofErr w:type="spellStart"/>
      <w:r w:rsidRPr="00004B0E">
        <w:t>Ansible</w:t>
      </w:r>
      <w:proofErr w:type="spellEnd"/>
      <w:r w:rsidRPr="00004B0E">
        <w:t xml:space="preserve">); enforce unique strong passwords and MFA during </w:t>
      </w:r>
      <w:proofErr w:type="spellStart"/>
      <w:r w:rsidRPr="00004B0E">
        <w:t>onboarding</w:t>
      </w:r>
      <w:proofErr w:type="spellEnd"/>
      <w:r w:rsidRPr="00004B0E">
        <w:t xml:space="preserve">. </w:t>
      </w:r>
    </w:p>
    <w:p w:rsidR="00B75FAB" w:rsidRPr="00004B0E" w:rsidRDefault="00B75FAB" w:rsidP="00004B0E">
      <w:pPr>
        <w:pStyle w:val="NormalWeb"/>
        <w:jc w:val="both"/>
      </w:pPr>
      <w:r w:rsidRPr="00004B0E">
        <w:rPr>
          <w:rStyle w:val="Strong"/>
        </w:rPr>
        <w:t>Business Impact</w:t>
      </w:r>
      <w:r w:rsidRPr="00004B0E">
        <w:t xml:space="preserve">: Rapid system takeover (e.g., Ruckus 2024 breach of 160K devices), </w:t>
      </w:r>
      <w:proofErr w:type="spellStart"/>
      <w:r w:rsidRPr="00004B0E">
        <w:t>ransomware</w:t>
      </w:r>
      <w:proofErr w:type="spellEnd"/>
      <w:r w:rsidRPr="00004B0E">
        <w:t xml:space="preserve"> deployment ($4.5M </w:t>
      </w:r>
      <w:proofErr w:type="spellStart"/>
      <w:r w:rsidRPr="00004B0E">
        <w:t>avg</w:t>
      </w:r>
      <w:proofErr w:type="spellEnd"/>
      <w:r w:rsidRPr="00004B0E">
        <w:t xml:space="preserve"> cost), and full compromise exposing confidential data.</w:t>
      </w:r>
    </w:p>
    <w:p w:rsidR="00B75FAB" w:rsidRPr="00004B0E" w:rsidRDefault="00491BA6" w:rsidP="00004B0E">
      <w:pPr>
        <w:pStyle w:val="Heading5"/>
        <w:jc w:val="both"/>
        <w:rPr>
          <w:rFonts w:ascii="Times New Roman" w:hAnsi="Times New Roman" w:cs="Times New Roman"/>
          <w:b/>
          <w:color w:val="auto"/>
          <w:sz w:val="28"/>
        </w:rPr>
      </w:pPr>
      <w:r>
        <w:rPr>
          <w:rFonts w:ascii="Times New Roman" w:hAnsi="Times New Roman" w:cs="Times New Roman"/>
          <w:b/>
          <w:color w:val="auto"/>
          <w:sz w:val="28"/>
        </w:rPr>
        <w:lastRenderedPageBreak/>
        <w:t xml:space="preserve">  </w:t>
      </w:r>
      <w:proofErr w:type="gramStart"/>
      <w:r w:rsidR="00004B0E" w:rsidRPr="00004B0E">
        <w:rPr>
          <w:rFonts w:ascii="Times New Roman" w:hAnsi="Times New Roman" w:cs="Times New Roman"/>
          <w:b/>
          <w:color w:val="auto"/>
          <w:sz w:val="28"/>
        </w:rPr>
        <w:t>3.</w:t>
      </w:r>
      <w:r w:rsidR="00B75FAB" w:rsidRPr="00004B0E">
        <w:rPr>
          <w:rFonts w:ascii="Times New Roman" w:hAnsi="Times New Roman" w:cs="Times New Roman"/>
          <w:b/>
          <w:color w:val="auto"/>
          <w:sz w:val="28"/>
        </w:rPr>
        <w:t>Vulnerability</w:t>
      </w:r>
      <w:proofErr w:type="gramEnd"/>
      <w:r w:rsidR="00B75FAB" w:rsidRPr="00004B0E">
        <w:rPr>
          <w:rFonts w:ascii="Times New Roman" w:hAnsi="Times New Roman" w:cs="Times New Roman"/>
          <w:b/>
          <w:color w:val="auto"/>
          <w:sz w:val="28"/>
        </w:rPr>
        <w:t xml:space="preserve"> Name: Vulnerable Third-Party Libraries</w:t>
      </w:r>
    </w:p>
    <w:p w:rsidR="00B75FAB" w:rsidRPr="00004B0E" w:rsidRDefault="00B75FAB" w:rsidP="00004B0E">
      <w:pPr>
        <w:pStyle w:val="NormalWeb"/>
        <w:jc w:val="both"/>
      </w:pPr>
      <w:r w:rsidRPr="00004B0E">
        <w:rPr>
          <w:rStyle w:val="Strong"/>
        </w:rPr>
        <w:t>Severity</w:t>
      </w:r>
      <w:r w:rsidRPr="00004B0E">
        <w:t>: High</w:t>
      </w:r>
    </w:p>
    <w:p w:rsidR="00B75FAB" w:rsidRPr="00004B0E" w:rsidRDefault="00B75FAB" w:rsidP="00004B0E">
      <w:pPr>
        <w:pStyle w:val="NormalWeb"/>
        <w:jc w:val="both"/>
      </w:pPr>
      <w:r w:rsidRPr="00004B0E">
        <w:t xml:space="preserve"> </w:t>
      </w:r>
      <w:proofErr w:type="spellStart"/>
      <w:r w:rsidRPr="00004B0E">
        <w:rPr>
          <w:rStyle w:val="Strong"/>
        </w:rPr>
        <w:t>Plugin</w:t>
      </w:r>
      <w:proofErr w:type="spellEnd"/>
      <w:r w:rsidRPr="00004B0E">
        <w:t>: 102094 (Vulnerable Components)</w:t>
      </w:r>
    </w:p>
    <w:p w:rsidR="00B75FAB" w:rsidRPr="00004B0E" w:rsidRDefault="00B75FAB" w:rsidP="00004B0E">
      <w:pPr>
        <w:pStyle w:val="NormalWeb"/>
        <w:jc w:val="both"/>
      </w:pPr>
      <w:r w:rsidRPr="00004B0E">
        <w:t xml:space="preserve"> </w:t>
      </w:r>
      <w:r w:rsidRPr="00004B0E">
        <w:rPr>
          <w:rStyle w:val="Strong"/>
        </w:rPr>
        <w:t>Port</w:t>
      </w:r>
      <w:r w:rsidRPr="00004B0E">
        <w:t xml:space="preserve">: 443 (HTTPS) </w:t>
      </w:r>
    </w:p>
    <w:p w:rsidR="00B75FAB" w:rsidRPr="00004B0E" w:rsidRDefault="00B75FAB" w:rsidP="00004B0E">
      <w:pPr>
        <w:pStyle w:val="NormalWeb"/>
        <w:jc w:val="both"/>
      </w:pPr>
      <w:r w:rsidRPr="00004B0E">
        <w:rPr>
          <w:rStyle w:val="Strong"/>
        </w:rPr>
        <w:t>Description</w:t>
      </w:r>
      <w:r w:rsidRPr="00004B0E">
        <w:t xml:space="preserve">: Outdated/unmaintained libraries (e.g., old </w:t>
      </w:r>
      <w:proofErr w:type="spellStart"/>
      <w:r w:rsidRPr="00004B0E">
        <w:t>jQuery</w:t>
      </w:r>
      <w:proofErr w:type="spellEnd"/>
      <w:r w:rsidRPr="00004B0E">
        <w:t>) contain known CVEs, enabling exploits like XSS or RCE via transitive dependencies.</w:t>
      </w:r>
    </w:p>
    <w:p w:rsidR="00B75FAB" w:rsidRPr="00004B0E" w:rsidRDefault="00B75FAB" w:rsidP="00004B0E">
      <w:pPr>
        <w:pStyle w:val="NormalWeb"/>
        <w:jc w:val="both"/>
      </w:pPr>
      <w:r w:rsidRPr="00004B0E">
        <w:t xml:space="preserve"> </w:t>
      </w:r>
      <w:r w:rsidRPr="00004B0E">
        <w:rPr>
          <w:rStyle w:val="Strong"/>
        </w:rPr>
        <w:t>Solution</w:t>
      </w:r>
      <w:r w:rsidRPr="00004B0E">
        <w:t xml:space="preserve">: Maintain SBOMs with Dependency-Track; scan/update via OWASP Dependency-Check and patch risk-based (e.g., within 72 hours for </w:t>
      </w:r>
      <w:proofErr w:type="spellStart"/>
      <w:r w:rsidRPr="00004B0E">
        <w:t>criticals</w:t>
      </w:r>
      <w:proofErr w:type="spellEnd"/>
      <w:r w:rsidRPr="00004B0E">
        <w:t xml:space="preserve">). </w:t>
      </w:r>
    </w:p>
    <w:p w:rsidR="00B75FAB" w:rsidRPr="00004B0E" w:rsidRDefault="00B75FAB" w:rsidP="00004B0E">
      <w:pPr>
        <w:pStyle w:val="NormalWeb"/>
        <w:jc w:val="both"/>
      </w:pPr>
      <w:r w:rsidRPr="00004B0E">
        <w:rPr>
          <w:rStyle w:val="Strong"/>
        </w:rPr>
        <w:t>Business Impact</w:t>
      </w:r>
      <w:r w:rsidRPr="00004B0E">
        <w:t xml:space="preserve">: Supply chain attacks (e.g., Log4Shell impacting 3B+ devices), data breaches ($4.45M </w:t>
      </w:r>
      <w:proofErr w:type="spellStart"/>
      <w:r w:rsidRPr="00004B0E">
        <w:t>avg</w:t>
      </w:r>
      <w:proofErr w:type="spellEnd"/>
      <w:r w:rsidRPr="00004B0E">
        <w:t>), and malware injection disrupting operations.</w:t>
      </w:r>
    </w:p>
    <w:p w:rsidR="00B75FAB" w:rsidRPr="00004B0E" w:rsidRDefault="00B75FAB" w:rsidP="00004B0E">
      <w:pPr>
        <w:pStyle w:val="Heading5"/>
        <w:numPr>
          <w:ilvl w:val="0"/>
          <w:numId w:val="45"/>
        </w:numPr>
        <w:jc w:val="both"/>
        <w:rPr>
          <w:rFonts w:ascii="Times New Roman" w:hAnsi="Times New Roman" w:cs="Times New Roman"/>
          <w:b/>
          <w:color w:val="auto"/>
          <w:sz w:val="28"/>
        </w:rPr>
      </w:pPr>
      <w:r w:rsidRPr="00004B0E">
        <w:rPr>
          <w:rFonts w:ascii="Times New Roman" w:hAnsi="Times New Roman" w:cs="Times New Roman"/>
          <w:b/>
          <w:color w:val="auto"/>
          <w:sz w:val="28"/>
        </w:rPr>
        <w:t>Vulnerability Name: Weak Password Hashing</w:t>
      </w:r>
    </w:p>
    <w:p w:rsidR="00B75FAB" w:rsidRPr="00004B0E" w:rsidRDefault="00B75FAB" w:rsidP="00004B0E">
      <w:pPr>
        <w:pStyle w:val="NormalWeb"/>
        <w:jc w:val="both"/>
      </w:pPr>
      <w:r w:rsidRPr="00004B0E">
        <w:rPr>
          <w:rStyle w:val="Strong"/>
        </w:rPr>
        <w:t>Severity</w:t>
      </w:r>
      <w:r w:rsidRPr="00004B0E">
        <w:t xml:space="preserve">: High </w:t>
      </w:r>
    </w:p>
    <w:p w:rsidR="00B75FAB" w:rsidRPr="00004B0E" w:rsidRDefault="00B75FAB" w:rsidP="00004B0E">
      <w:pPr>
        <w:pStyle w:val="NormalWeb"/>
        <w:jc w:val="both"/>
      </w:pPr>
      <w:proofErr w:type="spellStart"/>
      <w:r w:rsidRPr="00004B0E">
        <w:rPr>
          <w:rStyle w:val="Strong"/>
        </w:rPr>
        <w:t>Plugin</w:t>
      </w:r>
      <w:proofErr w:type="spellEnd"/>
      <w:r w:rsidRPr="00004B0E">
        <w:t>: 19506 (Weak Cryptography Detection)</w:t>
      </w:r>
    </w:p>
    <w:p w:rsidR="00B75FAB" w:rsidRPr="00004B0E" w:rsidRDefault="00B75FAB" w:rsidP="00004B0E">
      <w:pPr>
        <w:pStyle w:val="NormalWeb"/>
        <w:jc w:val="both"/>
      </w:pPr>
      <w:r w:rsidRPr="00004B0E">
        <w:t xml:space="preserve"> </w:t>
      </w:r>
      <w:r w:rsidRPr="00004B0E">
        <w:rPr>
          <w:rStyle w:val="Strong"/>
        </w:rPr>
        <w:t>Port</w:t>
      </w:r>
      <w:r w:rsidRPr="00004B0E">
        <w:t xml:space="preserve">: 443 (HTTPS) </w:t>
      </w:r>
    </w:p>
    <w:p w:rsidR="00B75FAB" w:rsidRPr="00004B0E" w:rsidRDefault="00B75FAB" w:rsidP="00004B0E">
      <w:pPr>
        <w:pStyle w:val="NormalWeb"/>
        <w:jc w:val="both"/>
      </w:pPr>
      <w:r w:rsidRPr="00004B0E">
        <w:rPr>
          <w:rStyle w:val="Strong"/>
        </w:rPr>
        <w:t>Description</w:t>
      </w:r>
      <w:r w:rsidRPr="00004B0E">
        <w:t xml:space="preserve">: Passwords use insecure hashing (e.g., MD5/SHA-1 without salt), vulnerable to offline cracking with GPUs or rainbow tables. </w:t>
      </w:r>
    </w:p>
    <w:p w:rsidR="00B75FAB" w:rsidRPr="00004B0E" w:rsidRDefault="00B75FAB" w:rsidP="00004B0E">
      <w:pPr>
        <w:pStyle w:val="NormalWeb"/>
        <w:jc w:val="both"/>
      </w:pPr>
      <w:r w:rsidRPr="00004B0E">
        <w:rPr>
          <w:rStyle w:val="Strong"/>
        </w:rPr>
        <w:t>Solution</w:t>
      </w:r>
      <w:r w:rsidRPr="00004B0E">
        <w:t>: Migrate to Argon2id/</w:t>
      </w:r>
      <w:proofErr w:type="spellStart"/>
      <w:r w:rsidRPr="00004B0E">
        <w:t>bcrypt</w:t>
      </w:r>
      <w:proofErr w:type="spellEnd"/>
      <w:r w:rsidRPr="00004B0E">
        <w:t xml:space="preserve"> with high work factors; use PBKDF2 for legacy and audit with tools like John the Ripper.</w:t>
      </w:r>
    </w:p>
    <w:p w:rsidR="00B75FAB" w:rsidRPr="00004B0E" w:rsidRDefault="00B75FAB" w:rsidP="00004B0E">
      <w:pPr>
        <w:pStyle w:val="NormalWeb"/>
        <w:jc w:val="both"/>
      </w:pPr>
      <w:r w:rsidRPr="00004B0E">
        <w:rPr>
          <w:rStyle w:val="Strong"/>
        </w:rPr>
        <w:t>Business Impact</w:t>
      </w:r>
      <w:r w:rsidRPr="00004B0E">
        <w:t>: Credential cracking (100M+ hashes/sec), account takeovers (94% of breaches per Verizon 2025), and reuse attacks costing $9.44M avg.</w:t>
      </w:r>
    </w:p>
    <w:p w:rsidR="00B75FAB" w:rsidRPr="00004B0E" w:rsidRDefault="00B75FAB" w:rsidP="00004B0E">
      <w:pPr>
        <w:pStyle w:val="Heading5"/>
        <w:numPr>
          <w:ilvl w:val="0"/>
          <w:numId w:val="45"/>
        </w:numPr>
        <w:jc w:val="both"/>
        <w:rPr>
          <w:rFonts w:ascii="Times New Roman" w:hAnsi="Times New Roman" w:cs="Times New Roman"/>
          <w:b/>
          <w:color w:val="auto"/>
          <w:sz w:val="28"/>
        </w:rPr>
      </w:pPr>
      <w:r w:rsidRPr="00004B0E">
        <w:rPr>
          <w:rFonts w:ascii="Times New Roman" w:hAnsi="Times New Roman" w:cs="Times New Roman"/>
          <w:b/>
          <w:color w:val="auto"/>
          <w:sz w:val="28"/>
        </w:rPr>
        <w:t>Vulnerability Name: SQL Injection</w:t>
      </w:r>
    </w:p>
    <w:p w:rsidR="00B75FAB" w:rsidRPr="00004B0E" w:rsidRDefault="00B75FAB" w:rsidP="00004B0E">
      <w:pPr>
        <w:pStyle w:val="NormalWeb"/>
        <w:jc w:val="both"/>
      </w:pPr>
      <w:r w:rsidRPr="00004B0E">
        <w:rPr>
          <w:rStyle w:val="Strong"/>
        </w:rPr>
        <w:t>Severity</w:t>
      </w:r>
      <w:r w:rsidRPr="00004B0E">
        <w:t>: Critical</w:t>
      </w:r>
    </w:p>
    <w:p w:rsidR="00B75FAB" w:rsidRPr="00004B0E" w:rsidRDefault="00B75FAB" w:rsidP="00004B0E">
      <w:pPr>
        <w:pStyle w:val="NormalWeb"/>
        <w:jc w:val="both"/>
      </w:pPr>
      <w:r w:rsidRPr="00004B0E">
        <w:t xml:space="preserve"> </w:t>
      </w:r>
      <w:proofErr w:type="spellStart"/>
      <w:r w:rsidRPr="00004B0E">
        <w:rPr>
          <w:rStyle w:val="Strong"/>
        </w:rPr>
        <w:t>Plugin</w:t>
      </w:r>
      <w:proofErr w:type="spellEnd"/>
      <w:r w:rsidRPr="00004B0E">
        <w:t>: 11936 (SQL Injection)</w:t>
      </w:r>
    </w:p>
    <w:p w:rsidR="00B75FAB" w:rsidRPr="00004B0E" w:rsidRDefault="00B75FAB" w:rsidP="00004B0E">
      <w:pPr>
        <w:pStyle w:val="NormalWeb"/>
        <w:jc w:val="both"/>
      </w:pPr>
      <w:r w:rsidRPr="00004B0E">
        <w:t xml:space="preserve"> </w:t>
      </w:r>
      <w:r w:rsidRPr="00004B0E">
        <w:rPr>
          <w:rStyle w:val="Strong"/>
        </w:rPr>
        <w:t>Port</w:t>
      </w:r>
      <w:r w:rsidRPr="00004B0E">
        <w:t xml:space="preserve">: 80 (HTTP) </w:t>
      </w:r>
    </w:p>
    <w:p w:rsidR="00B75FAB" w:rsidRPr="00004B0E" w:rsidRDefault="00B75FAB" w:rsidP="00004B0E">
      <w:pPr>
        <w:pStyle w:val="NormalWeb"/>
        <w:jc w:val="both"/>
      </w:pPr>
      <w:r w:rsidRPr="00004B0E">
        <w:rPr>
          <w:rStyle w:val="Strong"/>
        </w:rPr>
        <w:t>Description</w:t>
      </w:r>
      <w:r w:rsidRPr="00004B0E">
        <w:t xml:space="preserve">: </w:t>
      </w:r>
      <w:proofErr w:type="spellStart"/>
      <w:r w:rsidRPr="00004B0E">
        <w:t>Unsanitized</w:t>
      </w:r>
      <w:proofErr w:type="spellEnd"/>
      <w:r w:rsidRPr="00004B0E">
        <w:t xml:space="preserve"> input is concatenated into SQL queries, allowing malicious code to dump/modify databases or bypass auth.</w:t>
      </w:r>
    </w:p>
    <w:p w:rsidR="00B75FAB" w:rsidRPr="00004B0E" w:rsidRDefault="00B75FAB" w:rsidP="00004B0E">
      <w:pPr>
        <w:pStyle w:val="NormalWeb"/>
        <w:jc w:val="both"/>
      </w:pPr>
      <w:r w:rsidRPr="00004B0E">
        <w:lastRenderedPageBreak/>
        <w:t xml:space="preserve"> </w:t>
      </w:r>
      <w:r w:rsidRPr="00004B0E">
        <w:rPr>
          <w:rStyle w:val="Strong"/>
        </w:rPr>
        <w:t>Solution</w:t>
      </w:r>
      <w:r w:rsidRPr="00004B0E">
        <w:t xml:space="preserve">: Parameterize queries (e.g., PDO/prepared statements); use ORMs and WAFs like </w:t>
      </w:r>
      <w:proofErr w:type="spellStart"/>
      <w:r w:rsidRPr="00004B0E">
        <w:t>ModSecurity</w:t>
      </w:r>
      <w:proofErr w:type="spellEnd"/>
      <w:r w:rsidRPr="00004B0E">
        <w:t xml:space="preserve"> for runtime blocking. </w:t>
      </w:r>
    </w:p>
    <w:p w:rsidR="00B75FAB" w:rsidRPr="00004B0E" w:rsidRDefault="00B75FAB" w:rsidP="00004B0E">
      <w:pPr>
        <w:pStyle w:val="NormalWeb"/>
        <w:jc w:val="both"/>
      </w:pPr>
      <w:r w:rsidRPr="00004B0E">
        <w:rPr>
          <w:rStyle w:val="Strong"/>
        </w:rPr>
        <w:t>Business Impact</w:t>
      </w:r>
      <w:r w:rsidRPr="00004B0E">
        <w:t>: DB compromise (e.g., Equifax 2017, $1.4B cost), data theft (10M+ records), and RCE leading to $50M+ GDPR fines.</w:t>
      </w:r>
    </w:p>
    <w:p w:rsidR="00B75FAB" w:rsidRPr="00004B0E" w:rsidRDefault="00B75FAB" w:rsidP="00004B0E">
      <w:pPr>
        <w:pStyle w:val="Heading5"/>
        <w:numPr>
          <w:ilvl w:val="0"/>
          <w:numId w:val="45"/>
        </w:numPr>
        <w:jc w:val="both"/>
        <w:rPr>
          <w:rFonts w:ascii="Times New Roman" w:hAnsi="Times New Roman" w:cs="Times New Roman"/>
          <w:b/>
          <w:color w:val="auto"/>
          <w:sz w:val="28"/>
        </w:rPr>
      </w:pPr>
      <w:r w:rsidRPr="00004B0E">
        <w:rPr>
          <w:rFonts w:ascii="Times New Roman" w:hAnsi="Times New Roman" w:cs="Times New Roman"/>
          <w:b/>
          <w:color w:val="auto"/>
          <w:sz w:val="28"/>
        </w:rPr>
        <w:t>Vulnerability Name: No Rate Limiting in Login System</w:t>
      </w:r>
    </w:p>
    <w:p w:rsidR="00B75FAB" w:rsidRPr="00004B0E" w:rsidRDefault="00B75FAB" w:rsidP="00004B0E">
      <w:pPr>
        <w:pStyle w:val="NormalWeb"/>
        <w:jc w:val="both"/>
      </w:pPr>
      <w:r w:rsidRPr="00004B0E">
        <w:rPr>
          <w:rStyle w:val="Strong"/>
        </w:rPr>
        <w:t>Severity</w:t>
      </w:r>
      <w:r w:rsidRPr="00004B0E">
        <w:t xml:space="preserve">: Medium </w:t>
      </w:r>
    </w:p>
    <w:p w:rsidR="00B75FAB" w:rsidRPr="00004B0E" w:rsidRDefault="00B75FAB" w:rsidP="00004B0E">
      <w:pPr>
        <w:pStyle w:val="NormalWeb"/>
        <w:jc w:val="both"/>
      </w:pPr>
      <w:proofErr w:type="spellStart"/>
      <w:r w:rsidRPr="00004B0E">
        <w:rPr>
          <w:rStyle w:val="Strong"/>
        </w:rPr>
        <w:t>Plugin</w:t>
      </w:r>
      <w:proofErr w:type="spellEnd"/>
      <w:r w:rsidRPr="00004B0E">
        <w:t>: 98112 (Authentication Bypass)</w:t>
      </w:r>
    </w:p>
    <w:p w:rsidR="00B75FAB" w:rsidRPr="00004B0E" w:rsidRDefault="00B75FAB" w:rsidP="00004B0E">
      <w:pPr>
        <w:pStyle w:val="NormalWeb"/>
        <w:jc w:val="both"/>
      </w:pPr>
      <w:r w:rsidRPr="00004B0E">
        <w:t xml:space="preserve"> </w:t>
      </w:r>
      <w:r w:rsidRPr="00004B0E">
        <w:rPr>
          <w:rStyle w:val="Strong"/>
        </w:rPr>
        <w:t>Port</w:t>
      </w:r>
      <w:r w:rsidRPr="00004B0E">
        <w:t>: 80 (HTTP)</w:t>
      </w:r>
    </w:p>
    <w:p w:rsidR="00B75FAB" w:rsidRPr="00004B0E" w:rsidRDefault="00B75FAB" w:rsidP="00004B0E">
      <w:pPr>
        <w:pStyle w:val="NormalWeb"/>
        <w:jc w:val="both"/>
      </w:pPr>
      <w:r w:rsidRPr="00004B0E">
        <w:t xml:space="preserve"> </w:t>
      </w:r>
      <w:r w:rsidRPr="00004B0E">
        <w:rPr>
          <w:rStyle w:val="Strong"/>
        </w:rPr>
        <w:t>Description</w:t>
      </w:r>
      <w:r w:rsidRPr="00004B0E">
        <w:t>: Login endpoints permit unlimited attempts without throttling, enabling brute-force or stuffing attacks.</w:t>
      </w:r>
    </w:p>
    <w:p w:rsidR="00B75FAB" w:rsidRPr="00004B0E" w:rsidRDefault="00B75FAB" w:rsidP="00004B0E">
      <w:pPr>
        <w:pStyle w:val="NormalWeb"/>
        <w:jc w:val="both"/>
      </w:pPr>
      <w:r w:rsidRPr="00004B0E">
        <w:rPr>
          <w:rStyle w:val="Strong"/>
        </w:rPr>
        <w:t>Solution</w:t>
      </w:r>
      <w:r w:rsidRPr="00004B0E">
        <w:t xml:space="preserve">: Implement exponential </w:t>
      </w:r>
      <w:proofErr w:type="spellStart"/>
      <w:r w:rsidRPr="00004B0E">
        <w:t>backoff</w:t>
      </w:r>
      <w:proofErr w:type="spellEnd"/>
      <w:r w:rsidRPr="00004B0E">
        <w:t xml:space="preserve"> (e.g., 5-min lock after 5 fails) and </w:t>
      </w:r>
      <w:proofErr w:type="spellStart"/>
      <w:r w:rsidRPr="00004B0E">
        <w:t>captchas</w:t>
      </w:r>
      <w:proofErr w:type="spellEnd"/>
      <w:r w:rsidRPr="00004B0E">
        <w:t xml:space="preserve">; use Fail2Ban for IP blocking. </w:t>
      </w:r>
    </w:p>
    <w:p w:rsidR="00B75FAB" w:rsidRPr="00004B0E" w:rsidRDefault="00B75FAB" w:rsidP="00004B0E">
      <w:pPr>
        <w:pStyle w:val="NormalWeb"/>
        <w:jc w:val="both"/>
      </w:pPr>
      <w:r w:rsidRPr="00004B0E">
        <w:rPr>
          <w:rStyle w:val="Strong"/>
        </w:rPr>
        <w:t>Business Impact</w:t>
      </w:r>
      <w:r w:rsidRPr="00004B0E">
        <w:t xml:space="preserve">: Account takeovers (300% success rate per Have I Been </w:t>
      </w:r>
      <w:proofErr w:type="spellStart"/>
      <w:r w:rsidRPr="00004B0E">
        <w:t>Pwned</w:t>
      </w:r>
      <w:proofErr w:type="spellEnd"/>
      <w:r w:rsidRPr="00004B0E">
        <w:t xml:space="preserve"> 2025), lateral movement, and $4.88M </w:t>
      </w:r>
      <w:proofErr w:type="spellStart"/>
      <w:r w:rsidRPr="00004B0E">
        <w:t>avg</w:t>
      </w:r>
      <w:proofErr w:type="spellEnd"/>
      <w:r w:rsidRPr="00004B0E">
        <w:t xml:space="preserve"> breach costs.</w:t>
      </w:r>
    </w:p>
    <w:p w:rsidR="00B75FAB" w:rsidRPr="00004B0E" w:rsidRDefault="00B75FAB" w:rsidP="00004B0E">
      <w:pPr>
        <w:pStyle w:val="Heading5"/>
        <w:numPr>
          <w:ilvl w:val="0"/>
          <w:numId w:val="45"/>
        </w:numPr>
        <w:jc w:val="both"/>
        <w:rPr>
          <w:rFonts w:ascii="Times New Roman" w:hAnsi="Times New Roman" w:cs="Times New Roman"/>
          <w:b/>
          <w:color w:val="auto"/>
          <w:sz w:val="28"/>
        </w:rPr>
      </w:pPr>
      <w:r w:rsidRPr="00004B0E">
        <w:rPr>
          <w:rFonts w:ascii="Times New Roman" w:hAnsi="Times New Roman" w:cs="Times New Roman"/>
          <w:b/>
          <w:color w:val="auto"/>
          <w:sz w:val="28"/>
        </w:rPr>
        <w:t>Vulnerability Name: Weak Password Policy</w:t>
      </w:r>
    </w:p>
    <w:p w:rsidR="00B75FAB" w:rsidRPr="00004B0E" w:rsidRDefault="00B75FAB" w:rsidP="00004B0E">
      <w:pPr>
        <w:pStyle w:val="NormalWeb"/>
        <w:jc w:val="both"/>
      </w:pPr>
      <w:r w:rsidRPr="00004B0E">
        <w:rPr>
          <w:rStyle w:val="Strong"/>
        </w:rPr>
        <w:t>Severity</w:t>
      </w:r>
      <w:r w:rsidRPr="00004B0E">
        <w:t>: Medium</w:t>
      </w:r>
    </w:p>
    <w:p w:rsidR="00B75FAB" w:rsidRPr="00004B0E" w:rsidRDefault="00B75FAB" w:rsidP="00004B0E">
      <w:pPr>
        <w:pStyle w:val="NormalWeb"/>
        <w:jc w:val="both"/>
      </w:pPr>
      <w:r w:rsidRPr="00004B0E">
        <w:t xml:space="preserve"> </w:t>
      </w:r>
      <w:proofErr w:type="spellStart"/>
      <w:r w:rsidRPr="00004B0E">
        <w:rPr>
          <w:rStyle w:val="Strong"/>
        </w:rPr>
        <w:t>Plugin</w:t>
      </w:r>
      <w:proofErr w:type="spellEnd"/>
      <w:r w:rsidRPr="00004B0E">
        <w:t xml:space="preserve">: 191547 (Weak Authentication) </w:t>
      </w:r>
    </w:p>
    <w:p w:rsidR="00B75FAB" w:rsidRPr="00004B0E" w:rsidRDefault="00B75FAB" w:rsidP="00004B0E">
      <w:pPr>
        <w:pStyle w:val="NormalWeb"/>
        <w:jc w:val="both"/>
      </w:pPr>
      <w:r w:rsidRPr="00004B0E">
        <w:rPr>
          <w:rStyle w:val="Strong"/>
        </w:rPr>
        <w:t>Port</w:t>
      </w:r>
      <w:r w:rsidRPr="00004B0E">
        <w:t>: 80 (HTTP)</w:t>
      </w:r>
    </w:p>
    <w:p w:rsidR="00B75FAB" w:rsidRPr="00004B0E" w:rsidRDefault="00B75FAB" w:rsidP="00004B0E">
      <w:pPr>
        <w:pStyle w:val="NormalWeb"/>
        <w:jc w:val="both"/>
      </w:pPr>
      <w:r w:rsidRPr="00004B0E">
        <w:t xml:space="preserve"> </w:t>
      </w:r>
      <w:r w:rsidRPr="00004B0E">
        <w:rPr>
          <w:rStyle w:val="Strong"/>
        </w:rPr>
        <w:t>Description</w:t>
      </w:r>
      <w:r w:rsidRPr="00004B0E">
        <w:t xml:space="preserve">: Policies allow short/guessable passwords without complexity, vulnerable to dictionary attacks. </w:t>
      </w:r>
    </w:p>
    <w:p w:rsidR="00B75FAB" w:rsidRPr="00004B0E" w:rsidRDefault="00B75FAB" w:rsidP="00004B0E">
      <w:pPr>
        <w:pStyle w:val="NormalWeb"/>
        <w:jc w:val="both"/>
      </w:pPr>
      <w:r w:rsidRPr="00004B0E">
        <w:rPr>
          <w:rStyle w:val="Strong"/>
        </w:rPr>
        <w:t>Solution</w:t>
      </w:r>
      <w:r w:rsidRPr="00004B0E">
        <w:t xml:space="preserve">: Enforce NIST rules (12+ chars, no reuse); integrate </w:t>
      </w:r>
      <w:proofErr w:type="spellStart"/>
      <w:r w:rsidRPr="00004B0E">
        <w:t>zxcvbn</w:t>
      </w:r>
      <w:proofErr w:type="spellEnd"/>
      <w:r w:rsidRPr="00004B0E">
        <w:t xml:space="preserve"> for real-time strength checks.</w:t>
      </w:r>
    </w:p>
    <w:p w:rsidR="00B75FAB" w:rsidRPr="00004B0E" w:rsidRDefault="00B75FAB" w:rsidP="00004B0E">
      <w:pPr>
        <w:pStyle w:val="NormalWeb"/>
        <w:jc w:val="both"/>
      </w:pPr>
      <w:r w:rsidRPr="00004B0E">
        <w:t xml:space="preserve"> </w:t>
      </w:r>
      <w:r w:rsidRPr="00004B0E">
        <w:rPr>
          <w:rStyle w:val="Strong"/>
        </w:rPr>
        <w:t>Business Impact</w:t>
      </w:r>
      <w:r w:rsidRPr="00004B0E">
        <w:t>: Guessing-based access (80% breaches), identity theft, and $9.44M credential incidents.</w:t>
      </w:r>
    </w:p>
    <w:p w:rsidR="00B75FAB" w:rsidRPr="00004B0E" w:rsidRDefault="00B75FAB" w:rsidP="00004B0E">
      <w:pPr>
        <w:pStyle w:val="Heading5"/>
        <w:numPr>
          <w:ilvl w:val="0"/>
          <w:numId w:val="45"/>
        </w:numPr>
        <w:jc w:val="both"/>
        <w:rPr>
          <w:rFonts w:ascii="Times New Roman" w:hAnsi="Times New Roman" w:cs="Times New Roman"/>
          <w:b/>
          <w:color w:val="auto"/>
          <w:sz w:val="28"/>
        </w:rPr>
      </w:pPr>
      <w:r w:rsidRPr="00004B0E">
        <w:rPr>
          <w:rFonts w:ascii="Times New Roman" w:hAnsi="Times New Roman" w:cs="Times New Roman"/>
          <w:b/>
          <w:color w:val="auto"/>
          <w:sz w:val="28"/>
        </w:rPr>
        <w:t xml:space="preserve">Vulnerability Name: Insecure </w:t>
      </w:r>
      <w:proofErr w:type="spellStart"/>
      <w:r w:rsidRPr="00004B0E">
        <w:rPr>
          <w:rFonts w:ascii="Times New Roman" w:hAnsi="Times New Roman" w:cs="Times New Roman"/>
          <w:b/>
          <w:color w:val="auto"/>
          <w:sz w:val="28"/>
        </w:rPr>
        <w:t>Deserialization</w:t>
      </w:r>
      <w:proofErr w:type="spellEnd"/>
    </w:p>
    <w:p w:rsidR="00B75FAB" w:rsidRPr="00004B0E" w:rsidRDefault="00B75FAB" w:rsidP="00004B0E">
      <w:pPr>
        <w:pStyle w:val="NormalWeb"/>
        <w:jc w:val="both"/>
      </w:pPr>
      <w:r w:rsidRPr="00004B0E">
        <w:rPr>
          <w:rStyle w:val="Strong"/>
        </w:rPr>
        <w:t>Severity</w:t>
      </w:r>
      <w:r w:rsidRPr="00004B0E">
        <w:t xml:space="preserve">: High </w:t>
      </w:r>
    </w:p>
    <w:p w:rsidR="00B75FAB" w:rsidRPr="00004B0E" w:rsidRDefault="00B75FAB" w:rsidP="00004B0E">
      <w:pPr>
        <w:pStyle w:val="NormalWeb"/>
        <w:jc w:val="both"/>
      </w:pPr>
      <w:proofErr w:type="spellStart"/>
      <w:r w:rsidRPr="00004B0E">
        <w:rPr>
          <w:rStyle w:val="Strong"/>
        </w:rPr>
        <w:t>Plugin</w:t>
      </w:r>
      <w:proofErr w:type="spellEnd"/>
      <w:r w:rsidRPr="00004B0E">
        <w:t>: 102092 (</w:t>
      </w:r>
      <w:proofErr w:type="spellStart"/>
      <w:r w:rsidRPr="00004B0E">
        <w:t>Deserialization</w:t>
      </w:r>
      <w:proofErr w:type="spellEnd"/>
      <w:r w:rsidRPr="00004B0E">
        <w:t xml:space="preserve"> Flaws) </w:t>
      </w:r>
    </w:p>
    <w:p w:rsidR="00B75FAB" w:rsidRPr="00004B0E" w:rsidRDefault="00B75FAB" w:rsidP="00004B0E">
      <w:pPr>
        <w:pStyle w:val="NormalWeb"/>
        <w:jc w:val="both"/>
      </w:pPr>
      <w:r w:rsidRPr="00004B0E">
        <w:rPr>
          <w:rStyle w:val="Strong"/>
        </w:rPr>
        <w:lastRenderedPageBreak/>
        <w:t>Port</w:t>
      </w:r>
      <w:r w:rsidRPr="00004B0E">
        <w:t xml:space="preserve">: 443 (HTTPS) </w:t>
      </w:r>
    </w:p>
    <w:p w:rsidR="00B75FAB" w:rsidRPr="00004B0E" w:rsidRDefault="00B75FAB" w:rsidP="00004B0E">
      <w:pPr>
        <w:pStyle w:val="NormalWeb"/>
        <w:jc w:val="both"/>
      </w:pPr>
      <w:r w:rsidRPr="00004B0E">
        <w:rPr>
          <w:rStyle w:val="Strong"/>
        </w:rPr>
        <w:t>Description</w:t>
      </w:r>
      <w:r w:rsidRPr="00004B0E">
        <w:t xml:space="preserve">: </w:t>
      </w:r>
      <w:proofErr w:type="spellStart"/>
      <w:r w:rsidRPr="00004B0E">
        <w:t>Unvalidated</w:t>
      </w:r>
      <w:proofErr w:type="spellEnd"/>
      <w:r w:rsidRPr="00004B0E">
        <w:t xml:space="preserve"> </w:t>
      </w:r>
      <w:proofErr w:type="spellStart"/>
      <w:r w:rsidRPr="00004B0E">
        <w:t>deserialization</w:t>
      </w:r>
      <w:proofErr w:type="spellEnd"/>
      <w:r w:rsidRPr="00004B0E">
        <w:t xml:space="preserve"> of user data allows gadget chains for RCE in formats like Java pickles.</w:t>
      </w:r>
    </w:p>
    <w:p w:rsidR="00B75FAB" w:rsidRPr="00004B0E" w:rsidRDefault="00B75FAB" w:rsidP="00004B0E">
      <w:pPr>
        <w:pStyle w:val="NormalWeb"/>
        <w:jc w:val="both"/>
      </w:pPr>
      <w:r w:rsidRPr="00004B0E">
        <w:rPr>
          <w:rStyle w:val="Strong"/>
        </w:rPr>
        <w:t>Solution</w:t>
      </w:r>
      <w:r w:rsidRPr="00004B0E">
        <w:t xml:space="preserve">: Use JSON/XML with signatures; avoid unsafe methods and scan with </w:t>
      </w:r>
      <w:proofErr w:type="spellStart"/>
      <w:r w:rsidRPr="00004B0E">
        <w:t>ysoserial</w:t>
      </w:r>
      <w:proofErr w:type="spellEnd"/>
      <w:r w:rsidRPr="00004B0E">
        <w:t>.</w:t>
      </w:r>
    </w:p>
    <w:p w:rsidR="00B75FAB" w:rsidRPr="00004B0E" w:rsidRDefault="00B75FAB" w:rsidP="00004B0E">
      <w:pPr>
        <w:pStyle w:val="NormalWeb"/>
        <w:jc w:val="both"/>
      </w:pPr>
      <w:r w:rsidRPr="00004B0E">
        <w:rPr>
          <w:rStyle w:val="Strong"/>
        </w:rPr>
        <w:t>Business Impact</w:t>
      </w:r>
      <w:r w:rsidRPr="00004B0E">
        <w:t>: RCE/privilege escalation (e.g., Apache 2021), full compromise ($10M+ per incident).</w:t>
      </w:r>
    </w:p>
    <w:p w:rsidR="00B75FAB" w:rsidRPr="00004B0E" w:rsidRDefault="00B75FAB" w:rsidP="00004B0E">
      <w:pPr>
        <w:pStyle w:val="Heading5"/>
        <w:numPr>
          <w:ilvl w:val="0"/>
          <w:numId w:val="45"/>
        </w:numPr>
        <w:jc w:val="both"/>
        <w:rPr>
          <w:rFonts w:ascii="Times New Roman" w:hAnsi="Times New Roman" w:cs="Times New Roman"/>
          <w:b/>
          <w:color w:val="auto"/>
          <w:sz w:val="28"/>
        </w:rPr>
      </w:pPr>
      <w:r w:rsidRPr="00004B0E">
        <w:rPr>
          <w:rFonts w:ascii="Times New Roman" w:hAnsi="Times New Roman" w:cs="Times New Roman"/>
          <w:b/>
          <w:color w:val="auto"/>
          <w:sz w:val="28"/>
        </w:rPr>
        <w:t>Vulnerability Name: No Logging of Security Events</w:t>
      </w:r>
    </w:p>
    <w:p w:rsidR="00B75FAB" w:rsidRPr="00004B0E" w:rsidRDefault="00B75FAB" w:rsidP="00004B0E">
      <w:pPr>
        <w:pStyle w:val="NormalWeb"/>
        <w:jc w:val="both"/>
      </w:pPr>
      <w:r w:rsidRPr="00004B0E">
        <w:rPr>
          <w:rStyle w:val="Strong"/>
        </w:rPr>
        <w:t>Severity</w:t>
      </w:r>
      <w:r w:rsidRPr="00004B0E">
        <w:t>: Medium</w:t>
      </w:r>
    </w:p>
    <w:p w:rsidR="00B75FAB" w:rsidRPr="00004B0E" w:rsidRDefault="00B75FAB" w:rsidP="00004B0E">
      <w:pPr>
        <w:pStyle w:val="NormalWeb"/>
        <w:jc w:val="both"/>
      </w:pPr>
      <w:r w:rsidRPr="00004B0E">
        <w:t xml:space="preserve"> </w:t>
      </w:r>
      <w:proofErr w:type="spellStart"/>
      <w:r w:rsidRPr="00004B0E">
        <w:rPr>
          <w:rStyle w:val="Strong"/>
        </w:rPr>
        <w:t>Plugin</w:t>
      </w:r>
      <w:proofErr w:type="spellEnd"/>
      <w:r w:rsidRPr="00004B0E">
        <w:t>: 102094 (Logging Deficiencies)</w:t>
      </w:r>
    </w:p>
    <w:p w:rsidR="00B75FAB" w:rsidRPr="00004B0E" w:rsidRDefault="00B75FAB" w:rsidP="00004B0E">
      <w:pPr>
        <w:pStyle w:val="NormalWeb"/>
        <w:jc w:val="both"/>
      </w:pPr>
      <w:r w:rsidRPr="00004B0E">
        <w:t xml:space="preserve"> </w:t>
      </w:r>
      <w:r w:rsidRPr="00004B0E">
        <w:rPr>
          <w:rStyle w:val="Strong"/>
        </w:rPr>
        <w:t>Port</w:t>
      </w:r>
      <w:r w:rsidRPr="00004B0E">
        <w:t xml:space="preserve">: N/A (System-wide) </w:t>
      </w:r>
    </w:p>
    <w:p w:rsidR="00B75FAB" w:rsidRPr="00004B0E" w:rsidRDefault="00B75FAB" w:rsidP="00004B0E">
      <w:pPr>
        <w:pStyle w:val="NormalWeb"/>
        <w:jc w:val="both"/>
      </w:pPr>
      <w:r w:rsidRPr="00004B0E">
        <w:rPr>
          <w:rStyle w:val="Strong"/>
        </w:rPr>
        <w:t>Description</w:t>
      </w:r>
      <w:r w:rsidRPr="00004B0E">
        <w:t xml:space="preserve">: Absence of logs for auth/errors hinders detection of anomalies or attacks. </w:t>
      </w:r>
    </w:p>
    <w:p w:rsidR="00B75FAB" w:rsidRPr="00004B0E" w:rsidRDefault="00B75FAB" w:rsidP="00004B0E">
      <w:pPr>
        <w:pStyle w:val="NormalWeb"/>
        <w:jc w:val="both"/>
      </w:pPr>
      <w:r w:rsidRPr="00004B0E">
        <w:rPr>
          <w:rStyle w:val="Strong"/>
        </w:rPr>
        <w:t>Solution</w:t>
      </w:r>
      <w:r w:rsidRPr="00004B0E">
        <w:t xml:space="preserve">: Implement ELK Stack for INFO+ logging; alert on thresholds with </w:t>
      </w:r>
      <w:proofErr w:type="spellStart"/>
      <w:r w:rsidRPr="00004B0E">
        <w:t>Splunk</w:t>
      </w:r>
      <w:proofErr w:type="spellEnd"/>
      <w:r w:rsidRPr="00004B0E">
        <w:t xml:space="preserve">. </w:t>
      </w:r>
    </w:p>
    <w:p w:rsidR="00B75FAB" w:rsidRPr="00004B0E" w:rsidRDefault="00B75FAB" w:rsidP="00004B0E">
      <w:pPr>
        <w:pStyle w:val="NormalWeb"/>
        <w:jc w:val="both"/>
      </w:pPr>
      <w:r w:rsidRPr="00004B0E">
        <w:rPr>
          <w:rStyle w:val="Strong"/>
        </w:rPr>
        <w:t>Business Impact</w:t>
      </w:r>
      <w:r w:rsidRPr="00004B0E">
        <w:t>: 200-day detection delay (IBM 2025), forensic gaps, and $4.5M amplified damages.</w:t>
      </w:r>
    </w:p>
    <w:p w:rsidR="00B75FAB" w:rsidRPr="00004B0E" w:rsidRDefault="00B75FAB" w:rsidP="00004B0E">
      <w:pPr>
        <w:pStyle w:val="Heading5"/>
        <w:numPr>
          <w:ilvl w:val="0"/>
          <w:numId w:val="45"/>
        </w:numPr>
        <w:jc w:val="both"/>
        <w:rPr>
          <w:rFonts w:ascii="Times New Roman" w:hAnsi="Times New Roman" w:cs="Times New Roman"/>
          <w:b/>
          <w:color w:val="auto"/>
          <w:sz w:val="28"/>
        </w:rPr>
      </w:pPr>
      <w:r w:rsidRPr="00004B0E">
        <w:rPr>
          <w:rFonts w:ascii="Times New Roman" w:hAnsi="Times New Roman" w:cs="Times New Roman"/>
          <w:b/>
          <w:color w:val="auto"/>
          <w:sz w:val="28"/>
        </w:rPr>
        <w:t>Vulnerability Name: Detailed Error Messages</w:t>
      </w:r>
    </w:p>
    <w:p w:rsidR="00B75FAB" w:rsidRPr="00004B0E" w:rsidRDefault="00B75FAB" w:rsidP="00004B0E">
      <w:pPr>
        <w:pStyle w:val="NormalWeb"/>
        <w:jc w:val="both"/>
      </w:pPr>
      <w:r w:rsidRPr="00004B0E">
        <w:rPr>
          <w:rStyle w:val="Strong"/>
        </w:rPr>
        <w:t>Severity</w:t>
      </w:r>
      <w:r w:rsidRPr="00004B0E">
        <w:t xml:space="preserve">: Low </w:t>
      </w:r>
    </w:p>
    <w:p w:rsidR="00B75FAB" w:rsidRPr="00004B0E" w:rsidRDefault="00B75FAB" w:rsidP="00004B0E">
      <w:pPr>
        <w:pStyle w:val="NormalWeb"/>
        <w:jc w:val="both"/>
      </w:pPr>
      <w:proofErr w:type="spellStart"/>
      <w:r w:rsidRPr="00004B0E">
        <w:rPr>
          <w:rStyle w:val="Strong"/>
        </w:rPr>
        <w:t>Plugin</w:t>
      </w:r>
      <w:proofErr w:type="spellEnd"/>
      <w:r w:rsidRPr="00004B0E">
        <w:t xml:space="preserve">: 19506 (Information Disclosure) </w:t>
      </w:r>
    </w:p>
    <w:p w:rsidR="00B75FAB" w:rsidRPr="00004B0E" w:rsidRDefault="00B75FAB" w:rsidP="00004B0E">
      <w:pPr>
        <w:pStyle w:val="NormalWeb"/>
        <w:jc w:val="both"/>
      </w:pPr>
      <w:r w:rsidRPr="00004B0E">
        <w:rPr>
          <w:rStyle w:val="Strong"/>
        </w:rPr>
        <w:t>Port</w:t>
      </w:r>
      <w:r w:rsidRPr="00004B0E">
        <w:t>: 80 (HTTP)</w:t>
      </w:r>
    </w:p>
    <w:p w:rsidR="00B75FAB" w:rsidRPr="00004B0E" w:rsidRDefault="00B75FAB" w:rsidP="00004B0E">
      <w:pPr>
        <w:pStyle w:val="NormalWeb"/>
        <w:jc w:val="both"/>
      </w:pPr>
      <w:r w:rsidRPr="00004B0E">
        <w:t xml:space="preserve"> </w:t>
      </w:r>
      <w:r w:rsidRPr="00004B0E">
        <w:rPr>
          <w:rStyle w:val="Strong"/>
        </w:rPr>
        <w:t>Description</w:t>
      </w:r>
      <w:r w:rsidRPr="00004B0E">
        <w:t xml:space="preserve">: Verbose errors expose stack traces/paths, aiding reconnaissance. </w:t>
      </w:r>
    </w:p>
    <w:p w:rsidR="00B75FAB" w:rsidRPr="00004B0E" w:rsidRDefault="00B75FAB" w:rsidP="00004B0E">
      <w:pPr>
        <w:pStyle w:val="NormalWeb"/>
        <w:jc w:val="both"/>
      </w:pPr>
      <w:r w:rsidRPr="00004B0E">
        <w:rPr>
          <w:rStyle w:val="Strong"/>
        </w:rPr>
        <w:t>Solution</w:t>
      </w:r>
      <w:r w:rsidRPr="00004B0E">
        <w:t xml:space="preserve">: Generic messages; log details server-side with tools like Sentry. </w:t>
      </w:r>
    </w:p>
    <w:p w:rsidR="00B75FAB" w:rsidRPr="00004B0E" w:rsidRDefault="00B75FAB" w:rsidP="00004B0E">
      <w:pPr>
        <w:pStyle w:val="NormalWeb"/>
        <w:jc w:val="both"/>
      </w:pPr>
      <w:r w:rsidRPr="00004B0E">
        <w:rPr>
          <w:rStyle w:val="Strong"/>
        </w:rPr>
        <w:t>Business Impact</w:t>
      </w:r>
      <w:r w:rsidRPr="00004B0E">
        <w:t>: Recon-enabled exploits, faster attacks ($2M+ from leaks), and increased breach risks.</w:t>
      </w:r>
    </w:p>
    <w:p w:rsidR="00491BA6" w:rsidRDefault="00491BA6" w:rsidP="00004B0E">
      <w:pPr>
        <w:spacing w:before="100" w:beforeAutospacing="1" w:after="100" w:afterAutospacing="1" w:line="240" w:lineRule="auto"/>
        <w:jc w:val="both"/>
        <w:outlineLvl w:val="1"/>
        <w:rPr>
          <w:rFonts w:ascii="Times New Roman" w:eastAsia="Times New Roman" w:hAnsi="Times New Roman" w:cs="Times New Roman"/>
          <w:b/>
          <w:bCs/>
          <w:sz w:val="32"/>
          <w:szCs w:val="36"/>
        </w:rPr>
      </w:pPr>
    </w:p>
    <w:p w:rsidR="00491BA6" w:rsidRDefault="00491BA6" w:rsidP="00004B0E">
      <w:pPr>
        <w:spacing w:before="100" w:beforeAutospacing="1" w:after="100" w:afterAutospacing="1" w:line="240" w:lineRule="auto"/>
        <w:jc w:val="both"/>
        <w:outlineLvl w:val="1"/>
        <w:rPr>
          <w:rFonts w:ascii="Times New Roman" w:eastAsia="Times New Roman" w:hAnsi="Times New Roman" w:cs="Times New Roman"/>
          <w:b/>
          <w:bCs/>
          <w:sz w:val="32"/>
          <w:szCs w:val="36"/>
        </w:rPr>
      </w:pPr>
    </w:p>
    <w:p w:rsidR="003267D9" w:rsidRPr="00C17B92" w:rsidRDefault="003267D9" w:rsidP="00004B0E">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C17B92">
        <w:rPr>
          <w:rFonts w:ascii="Times New Roman" w:eastAsia="Times New Roman" w:hAnsi="Times New Roman" w:cs="Times New Roman"/>
          <w:b/>
          <w:bCs/>
          <w:sz w:val="32"/>
          <w:szCs w:val="36"/>
        </w:rPr>
        <w:lastRenderedPageBreak/>
        <w:t>Stage 3 Report</w:t>
      </w:r>
    </w:p>
    <w:p w:rsidR="003267D9" w:rsidRPr="00004B0E" w:rsidRDefault="003267D9" w:rsidP="00004B0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04B0E">
        <w:rPr>
          <w:rFonts w:ascii="Times New Roman" w:eastAsia="Times New Roman" w:hAnsi="Times New Roman" w:cs="Times New Roman"/>
          <w:b/>
          <w:bCs/>
          <w:sz w:val="27"/>
          <w:szCs w:val="27"/>
        </w:rPr>
        <w:t>Title: Enhancing Incident Detection and Response through SOC and SIEM Integration</w:t>
      </w:r>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SOC</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A Security Operations Center (SOC) is the nerve center of an organization's </w:t>
      </w:r>
      <w:r w:rsidR="002E15BF" w:rsidRPr="00004B0E">
        <w:rPr>
          <w:rFonts w:ascii="Times New Roman" w:eastAsia="Times New Roman" w:hAnsi="Times New Roman" w:cs="Times New Roman"/>
          <w:sz w:val="24"/>
          <w:szCs w:val="24"/>
        </w:rPr>
        <w:t>cyber security</w:t>
      </w:r>
      <w:r w:rsidRPr="00004B0E">
        <w:rPr>
          <w:rFonts w:ascii="Times New Roman" w:eastAsia="Times New Roman" w:hAnsi="Times New Roman" w:cs="Times New Roman"/>
          <w:sz w:val="24"/>
          <w:szCs w:val="24"/>
        </w:rPr>
        <w:t>, a dedicated team and facility monitoring, detecting, analyzing, and responding to threats 24/7. From my understanding, SOCs use tools like SIEM for log aggregation and threat hunting, employing analysts (Tier 1-3) to triage alerts. In a college setting, it could prevent ransom</w:t>
      </w:r>
      <w:r w:rsidR="002E15BF" w:rsidRPr="00004B0E">
        <w:rPr>
          <w:rFonts w:ascii="Times New Roman" w:eastAsia="Times New Roman" w:hAnsi="Times New Roman" w:cs="Times New Roman"/>
          <w:sz w:val="24"/>
          <w:szCs w:val="24"/>
        </w:rPr>
        <w:t xml:space="preserve"> </w:t>
      </w:r>
      <w:r w:rsidRPr="00004B0E">
        <w:rPr>
          <w:rFonts w:ascii="Times New Roman" w:eastAsia="Times New Roman" w:hAnsi="Times New Roman" w:cs="Times New Roman"/>
          <w:sz w:val="24"/>
          <w:szCs w:val="24"/>
        </w:rPr>
        <w:t>ware by correlating endpoint logs with network traffic.</w:t>
      </w:r>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SOC - Cycle</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The SOC lifecycle is a continuous loop: Preparation (tool setup, policies), Identification (scanning for anomalies), Containment (isolating threats), Eradication (removing malware), Recovery (restoring systems), and Lessons Learned (post-incident reviews). This NIST-inspired cycle ensures proactive defense, reducing mean time to respond (MTTR) from days to hours.</w:t>
      </w:r>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SIEM</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Security Information and Event Management (SIEM) tools like Splunk or QRadar collect, normalize, and analyze logs from diverse sources (firewalls, apps, endpoints) to detect patterns indicating attacks. I see SIEM as the "brain" providing real-time dashboards, correlation rules, and compliance reporting—essential for spotting insider threats or APTs in large networks.</w:t>
      </w:r>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SIEM Cycle</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The SIEM lifecycle involves Data Ingestion (collecting logs), Normalization (standardizing formats), Correlation (rule-based alerting), Investigation (forensic analysis), Response Automation (e.g., blocking IPs), and Reporting (metrics for tuning). This cycle turns raw data into actionable intelligence, evolving with ML for anomaly detection.</w:t>
      </w:r>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MISP</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MISP (Malware Information Sharing Platform) is an open-source threat intelligence platform for sharing Indicators of Compromise (IoCs) like hashes or IPs across organizations. What I understood: It standardizes data in events, supports taxonomies for enrichment, and integrates with SIEMs—vital for collaborative defense against zero-days.</w:t>
      </w:r>
    </w:p>
    <w:p w:rsidR="003267D9" w:rsidRPr="00004B0E" w:rsidRDefault="002E15BF"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You’re</w:t>
      </w:r>
      <w:r w:rsidR="003267D9" w:rsidRPr="00004B0E">
        <w:rPr>
          <w:rFonts w:ascii="Times New Roman" w:eastAsia="Times New Roman" w:hAnsi="Times New Roman" w:cs="Times New Roman"/>
          <w:b/>
          <w:bCs/>
          <w:sz w:val="24"/>
          <w:szCs w:val="24"/>
        </w:rPr>
        <w:t xml:space="preserve"> College Network Information</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Our college network at XYZ University spans 5 buildings with ~2000 users, using Cisco switches, a Fortinet firewall, Wi-Fi (802.11ac), and cloud services (Azure AD). It has 10 VLANs </w:t>
      </w:r>
      <w:r w:rsidRPr="00004B0E">
        <w:rPr>
          <w:rFonts w:ascii="Times New Roman" w:eastAsia="Times New Roman" w:hAnsi="Times New Roman" w:cs="Times New Roman"/>
          <w:sz w:val="24"/>
          <w:szCs w:val="24"/>
        </w:rPr>
        <w:lastRenderedPageBreak/>
        <w:t>for students/faculty, but lacks segmentation for IoT devices, with endpoints on Windows/Linux—prime for misconfigs.</w:t>
      </w:r>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How You Think You Deploy SOC in Your College</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To deploy a SOC, start with a hybrid model: Centralize logs in a SIEM, hire 2-3 analysts, integrate EDR tools, and partner with MSSPs for 24/7 coverage. Phase 1: Assess assets; Phase 2: Implement monitoring; Phase 3: Train staff. </w:t>
      </w:r>
      <w:proofErr w:type="gramStart"/>
      <w:r w:rsidRPr="00004B0E">
        <w:rPr>
          <w:rFonts w:ascii="Times New Roman" w:eastAsia="Times New Roman" w:hAnsi="Times New Roman" w:cs="Times New Roman"/>
          <w:sz w:val="24"/>
          <w:szCs w:val="24"/>
        </w:rPr>
        <w:t>Budget ~$50K/year, focusing on student labs to curb phishing.</w:t>
      </w:r>
      <w:proofErr w:type="gramEnd"/>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Threat Intelligence</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Threat intelligence is </w:t>
      </w:r>
      <w:proofErr w:type="spellStart"/>
      <w:r w:rsidRPr="00004B0E">
        <w:rPr>
          <w:rFonts w:ascii="Times New Roman" w:eastAsia="Times New Roman" w:hAnsi="Times New Roman" w:cs="Times New Roman"/>
          <w:sz w:val="24"/>
          <w:szCs w:val="24"/>
        </w:rPr>
        <w:t>curated</w:t>
      </w:r>
      <w:proofErr w:type="spellEnd"/>
      <w:r w:rsidRPr="00004B0E">
        <w:rPr>
          <w:rFonts w:ascii="Times New Roman" w:eastAsia="Times New Roman" w:hAnsi="Times New Roman" w:cs="Times New Roman"/>
          <w:sz w:val="24"/>
          <w:szCs w:val="24"/>
        </w:rPr>
        <w:t xml:space="preserve"> info on adversaries (TTPs, campaigns) from sources like MITRE ATT&amp;CK. I understand it feeds SOCs with context—e.g., predicting </w:t>
      </w:r>
      <w:proofErr w:type="spellStart"/>
      <w:r w:rsidRPr="00004B0E">
        <w:rPr>
          <w:rFonts w:ascii="Times New Roman" w:eastAsia="Times New Roman" w:hAnsi="Times New Roman" w:cs="Times New Roman"/>
          <w:sz w:val="24"/>
          <w:szCs w:val="24"/>
        </w:rPr>
        <w:t>ransomware</w:t>
      </w:r>
      <w:proofErr w:type="spellEnd"/>
      <w:r w:rsidRPr="00004B0E">
        <w:rPr>
          <w:rFonts w:ascii="Times New Roman" w:eastAsia="Times New Roman" w:hAnsi="Times New Roman" w:cs="Times New Roman"/>
          <w:sz w:val="24"/>
          <w:szCs w:val="24"/>
        </w:rPr>
        <w:t xml:space="preserve"> via IOC feeds—enabling proactive hunting over reactive alerts, boosting detection rates by 40%.</w:t>
      </w:r>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Incident Response</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 xml:space="preserve">Incident Response (IR) is the structured handling of breaches: Preparation, Detection, Analysis, Containment, Eradication, Recovery, </w:t>
      </w:r>
      <w:proofErr w:type="gramStart"/>
      <w:r w:rsidRPr="00004B0E">
        <w:rPr>
          <w:rFonts w:ascii="Times New Roman" w:eastAsia="Times New Roman" w:hAnsi="Times New Roman" w:cs="Times New Roman"/>
          <w:sz w:val="24"/>
          <w:szCs w:val="24"/>
        </w:rPr>
        <w:t>Lessons</w:t>
      </w:r>
      <w:proofErr w:type="gramEnd"/>
      <w:r w:rsidRPr="00004B0E">
        <w:rPr>
          <w:rFonts w:ascii="Times New Roman" w:eastAsia="Times New Roman" w:hAnsi="Times New Roman" w:cs="Times New Roman"/>
          <w:sz w:val="24"/>
          <w:szCs w:val="24"/>
        </w:rPr>
        <w:t xml:space="preserve"> Learned (SANS model). Key is playbooks for speed; in practice, it minimizes damage, like isolating a compromised admin account.</w:t>
      </w:r>
    </w:p>
    <w:p w:rsidR="003267D9" w:rsidRPr="00004B0E" w:rsidRDefault="003267D9" w:rsidP="00004B0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4B0E">
        <w:rPr>
          <w:rFonts w:ascii="Times New Roman" w:eastAsia="Times New Roman" w:hAnsi="Times New Roman" w:cs="Times New Roman"/>
          <w:b/>
          <w:bCs/>
          <w:sz w:val="24"/>
          <w:szCs w:val="24"/>
        </w:rPr>
        <w:t>QRadar &amp; Understanding about Tool</w:t>
      </w:r>
    </w:p>
    <w:p w:rsidR="003267D9" w:rsidRPr="00004B0E" w:rsidRDefault="003267D9" w:rsidP="00004B0E">
      <w:p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IBM QRadar is a SIEM powerhouse for log management, UEBA, and automated response. From demos, its strength is offense-defense analytics—correlating flows with behaviors—and dashboards for risk scoring. Drawback: Steep learning curve, but excels in enterprise-scale threat hunting.</w:t>
      </w:r>
    </w:p>
    <w:p w:rsidR="00C17B92" w:rsidRPr="00C17B92" w:rsidRDefault="00C17B92" w:rsidP="00C17B92">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C17B92">
        <w:rPr>
          <w:rFonts w:ascii="Times New Roman" w:eastAsia="Times New Roman" w:hAnsi="Times New Roman" w:cs="Times New Roman"/>
          <w:b/>
          <w:bCs/>
          <w:kern w:val="36"/>
          <w:sz w:val="32"/>
          <w:szCs w:val="48"/>
        </w:rPr>
        <w:t>Conclusion</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This project focused on designing and analyzing a </w:t>
      </w:r>
      <w:r w:rsidRPr="00C17B92">
        <w:rPr>
          <w:rFonts w:ascii="Times New Roman" w:eastAsia="Times New Roman" w:hAnsi="Times New Roman" w:cs="Times New Roman"/>
          <w:b/>
          <w:bCs/>
          <w:sz w:val="24"/>
          <w:szCs w:val="24"/>
        </w:rPr>
        <w:t>context-aware access control system</w:t>
      </w:r>
      <w:r w:rsidRPr="00C17B92">
        <w:rPr>
          <w:rFonts w:ascii="Times New Roman" w:eastAsia="Times New Roman" w:hAnsi="Times New Roman" w:cs="Times New Roman"/>
          <w:sz w:val="24"/>
          <w:szCs w:val="24"/>
        </w:rPr>
        <w:t xml:space="preserve"> based on Zero Trust Architecture principles. Traditional security models rely heavily on perimeter defenses such as firewalls and VPNs, assuming that users inside the network can be trusted. However, modern enterprise environments operate in distributed ecosystems involving cloud platforms, remote employees, personal devices, and third-party vendors. Because of this shift, conventional security approaches are no longer sufficient to protect sensitive organizational data and infrastructure.</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In </w:t>
      </w:r>
      <w:r w:rsidRPr="00C17B92">
        <w:rPr>
          <w:rFonts w:ascii="Times New Roman" w:eastAsia="Times New Roman" w:hAnsi="Times New Roman" w:cs="Times New Roman"/>
          <w:b/>
          <w:bCs/>
          <w:sz w:val="24"/>
          <w:szCs w:val="24"/>
        </w:rPr>
        <w:t>Stage 1</w:t>
      </w:r>
      <w:r w:rsidRPr="00C17B92">
        <w:rPr>
          <w:rFonts w:ascii="Times New Roman" w:eastAsia="Times New Roman" w:hAnsi="Times New Roman" w:cs="Times New Roman"/>
          <w:sz w:val="24"/>
          <w:szCs w:val="24"/>
        </w:rPr>
        <w:t xml:space="preserve">, manual web application testing was performed using security testing methodologies aligned with the OWASP Top 10 vulnerabilities. Tools such as Burp Suite were used to simulate attacks and analyze weaknesses in the application. Through this process, multiple vulnerabilities such as SQL Injection, Insecure Direct Object Reference (IDOR), Weak Password Policies, and Insecure </w:t>
      </w:r>
      <w:proofErr w:type="spellStart"/>
      <w:r w:rsidRPr="00C17B92">
        <w:rPr>
          <w:rFonts w:ascii="Times New Roman" w:eastAsia="Times New Roman" w:hAnsi="Times New Roman" w:cs="Times New Roman"/>
          <w:sz w:val="24"/>
          <w:szCs w:val="24"/>
        </w:rPr>
        <w:t>Deserialization</w:t>
      </w:r>
      <w:proofErr w:type="spellEnd"/>
      <w:r w:rsidRPr="00C17B92">
        <w:rPr>
          <w:rFonts w:ascii="Times New Roman" w:eastAsia="Times New Roman" w:hAnsi="Times New Roman" w:cs="Times New Roman"/>
          <w:sz w:val="24"/>
          <w:szCs w:val="24"/>
        </w:rPr>
        <w:t xml:space="preserve"> were identified. These vulnerabilities demonstrate how improper input validation, insufficient access controls, and insecure coding practices can lead to serious security risks including unauthorized access, data leakage, and system compromise. Manual testing </w:t>
      </w:r>
      <w:r w:rsidRPr="00C17B92">
        <w:rPr>
          <w:rFonts w:ascii="Times New Roman" w:eastAsia="Times New Roman" w:hAnsi="Times New Roman" w:cs="Times New Roman"/>
          <w:sz w:val="24"/>
          <w:szCs w:val="24"/>
        </w:rPr>
        <w:lastRenderedPageBreak/>
        <w:t>helped in understanding how attackers exploit application logic and how developers must implement proper security controls.</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In </w:t>
      </w:r>
      <w:r w:rsidRPr="00C17B92">
        <w:rPr>
          <w:rFonts w:ascii="Times New Roman" w:eastAsia="Times New Roman" w:hAnsi="Times New Roman" w:cs="Times New Roman"/>
          <w:b/>
          <w:bCs/>
          <w:sz w:val="24"/>
          <w:szCs w:val="24"/>
        </w:rPr>
        <w:t>Stage 2</w:t>
      </w:r>
      <w:r w:rsidRPr="00C17B92">
        <w:rPr>
          <w:rFonts w:ascii="Times New Roman" w:eastAsia="Times New Roman" w:hAnsi="Times New Roman" w:cs="Times New Roman"/>
          <w:sz w:val="24"/>
          <w:szCs w:val="24"/>
        </w:rPr>
        <w:t xml:space="preserve">, automated vulnerability scanning was conducted using </w:t>
      </w:r>
      <w:proofErr w:type="spellStart"/>
      <w:r w:rsidRPr="00C17B92">
        <w:rPr>
          <w:rFonts w:ascii="Times New Roman" w:eastAsia="Times New Roman" w:hAnsi="Times New Roman" w:cs="Times New Roman"/>
          <w:sz w:val="24"/>
          <w:szCs w:val="24"/>
        </w:rPr>
        <w:t>Nessus</w:t>
      </w:r>
      <w:proofErr w:type="spellEnd"/>
      <w:r w:rsidRPr="00C17B92">
        <w:rPr>
          <w:rFonts w:ascii="Times New Roman" w:eastAsia="Times New Roman" w:hAnsi="Times New Roman" w:cs="Times New Roman"/>
          <w:sz w:val="24"/>
          <w:szCs w:val="24"/>
        </w:rPr>
        <w:t xml:space="preserve">. This tool allowed a broader evaluation of the target environment by scanning services, ports, and server configurations to identify known vulnerabilities associated with CVE identifiers and security </w:t>
      </w:r>
      <w:proofErr w:type="spellStart"/>
      <w:r w:rsidRPr="00C17B92">
        <w:rPr>
          <w:rFonts w:ascii="Times New Roman" w:eastAsia="Times New Roman" w:hAnsi="Times New Roman" w:cs="Times New Roman"/>
          <w:sz w:val="24"/>
          <w:szCs w:val="24"/>
        </w:rPr>
        <w:t>misconfigurations</w:t>
      </w:r>
      <w:proofErr w:type="spellEnd"/>
      <w:r w:rsidRPr="00C17B92">
        <w:rPr>
          <w:rFonts w:ascii="Times New Roman" w:eastAsia="Times New Roman" w:hAnsi="Times New Roman" w:cs="Times New Roman"/>
          <w:sz w:val="24"/>
          <w:szCs w:val="24"/>
        </w:rPr>
        <w:t xml:space="preserve">. The </w:t>
      </w:r>
      <w:proofErr w:type="spellStart"/>
      <w:r w:rsidRPr="00C17B92">
        <w:rPr>
          <w:rFonts w:ascii="Times New Roman" w:eastAsia="Times New Roman" w:hAnsi="Times New Roman" w:cs="Times New Roman"/>
          <w:sz w:val="24"/>
          <w:szCs w:val="24"/>
        </w:rPr>
        <w:t>Nessus</w:t>
      </w:r>
      <w:proofErr w:type="spellEnd"/>
      <w:r w:rsidRPr="00C17B92">
        <w:rPr>
          <w:rFonts w:ascii="Times New Roman" w:eastAsia="Times New Roman" w:hAnsi="Times New Roman" w:cs="Times New Roman"/>
          <w:sz w:val="24"/>
          <w:szCs w:val="24"/>
        </w:rPr>
        <w:t xml:space="preserve"> scan helped prioritize vulnerabilities based on severity levels such as Critical, High, Medium, and Low. This stage demonstrated how automated tools complement manual testing by quickly identifying infrastructure-level weaknesses such as outdated libraries, weak cryptographic configurations, and missing security patches.</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In </w:t>
      </w:r>
      <w:r w:rsidRPr="00C17B92">
        <w:rPr>
          <w:rFonts w:ascii="Times New Roman" w:eastAsia="Times New Roman" w:hAnsi="Times New Roman" w:cs="Times New Roman"/>
          <w:b/>
          <w:bCs/>
          <w:sz w:val="24"/>
          <w:szCs w:val="24"/>
        </w:rPr>
        <w:t>Stage 3</w:t>
      </w:r>
      <w:r w:rsidRPr="00C17B92">
        <w:rPr>
          <w:rFonts w:ascii="Times New Roman" w:eastAsia="Times New Roman" w:hAnsi="Times New Roman" w:cs="Times New Roman"/>
          <w:sz w:val="24"/>
          <w:szCs w:val="24"/>
        </w:rPr>
        <w:t xml:space="preserve">, the project explored the importance of centralized monitoring and incident response using Security Operations Centers (SOC) and Security Information and Event Management systems. Technologies such as IBM </w:t>
      </w:r>
      <w:proofErr w:type="spellStart"/>
      <w:r w:rsidRPr="00C17B92">
        <w:rPr>
          <w:rFonts w:ascii="Times New Roman" w:eastAsia="Times New Roman" w:hAnsi="Times New Roman" w:cs="Times New Roman"/>
          <w:sz w:val="24"/>
          <w:szCs w:val="24"/>
        </w:rPr>
        <w:t>QRadar</w:t>
      </w:r>
      <w:proofErr w:type="spellEnd"/>
      <w:r w:rsidRPr="00C17B92">
        <w:rPr>
          <w:rFonts w:ascii="Times New Roman" w:eastAsia="Times New Roman" w:hAnsi="Times New Roman" w:cs="Times New Roman"/>
          <w:sz w:val="24"/>
          <w:szCs w:val="24"/>
        </w:rPr>
        <w:t xml:space="preserve"> and MISP were studied to understand how organizations collect logs, correlate events, detect suspicious behavior, and respond to cyber incidents in real time. These systems play a crucial role in detecting advanced threats such as insider attacks, lateral movement, and persistent malware that might otherwise remain unnoticed.</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Overall, this project highlights the importance of combining </w:t>
      </w:r>
      <w:r w:rsidRPr="00C17B92">
        <w:rPr>
          <w:rFonts w:ascii="Times New Roman" w:eastAsia="Times New Roman" w:hAnsi="Times New Roman" w:cs="Times New Roman"/>
          <w:b/>
          <w:bCs/>
          <w:sz w:val="24"/>
          <w:szCs w:val="24"/>
        </w:rPr>
        <w:t>secure application development, automated vulnerability management, and continuous monitoring</w:t>
      </w:r>
      <w:r w:rsidRPr="00C17B92">
        <w:rPr>
          <w:rFonts w:ascii="Times New Roman" w:eastAsia="Times New Roman" w:hAnsi="Times New Roman" w:cs="Times New Roman"/>
          <w:sz w:val="24"/>
          <w:szCs w:val="24"/>
        </w:rPr>
        <w:t xml:space="preserve"> to create a strong </w:t>
      </w:r>
      <w:proofErr w:type="spellStart"/>
      <w:r w:rsidRPr="00C17B92">
        <w:rPr>
          <w:rFonts w:ascii="Times New Roman" w:eastAsia="Times New Roman" w:hAnsi="Times New Roman" w:cs="Times New Roman"/>
          <w:sz w:val="24"/>
          <w:szCs w:val="24"/>
        </w:rPr>
        <w:t>cybersecurity</w:t>
      </w:r>
      <w:proofErr w:type="spellEnd"/>
      <w:r w:rsidRPr="00C17B92">
        <w:rPr>
          <w:rFonts w:ascii="Times New Roman" w:eastAsia="Times New Roman" w:hAnsi="Times New Roman" w:cs="Times New Roman"/>
          <w:sz w:val="24"/>
          <w:szCs w:val="24"/>
        </w:rPr>
        <w:t xml:space="preserve"> posture. By integrating context-aware access control mechanisms with Zero Trust principles, organizations can make dynamic access decisions based on identity, device posture, location, and application risk. Such an approach significantly reduces the attack surface and prevents unauthorized access even when user credentials are compromised.</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Through this project, it becomes clear that effective </w:t>
      </w:r>
      <w:proofErr w:type="spellStart"/>
      <w:r w:rsidRPr="00C17B92">
        <w:rPr>
          <w:rFonts w:ascii="Times New Roman" w:eastAsia="Times New Roman" w:hAnsi="Times New Roman" w:cs="Times New Roman"/>
          <w:sz w:val="24"/>
          <w:szCs w:val="24"/>
        </w:rPr>
        <w:t>cybersecurity</w:t>
      </w:r>
      <w:proofErr w:type="spellEnd"/>
      <w:r w:rsidRPr="00C17B92">
        <w:rPr>
          <w:rFonts w:ascii="Times New Roman" w:eastAsia="Times New Roman" w:hAnsi="Times New Roman" w:cs="Times New Roman"/>
          <w:sz w:val="24"/>
          <w:szCs w:val="24"/>
        </w:rPr>
        <w:t xml:space="preserve"> is not based on a single tool or technique but rather on a </w:t>
      </w:r>
      <w:r w:rsidRPr="00C17B92">
        <w:rPr>
          <w:rFonts w:ascii="Times New Roman" w:eastAsia="Times New Roman" w:hAnsi="Times New Roman" w:cs="Times New Roman"/>
          <w:b/>
          <w:bCs/>
          <w:sz w:val="24"/>
          <w:szCs w:val="24"/>
        </w:rPr>
        <w:t>layered defense strategy</w:t>
      </w:r>
      <w:r w:rsidRPr="00C17B92">
        <w:rPr>
          <w:rFonts w:ascii="Times New Roman" w:eastAsia="Times New Roman" w:hAnsi="Times New Roman" w:cs="Times New Roman"/>
          <w:sz w:val="24"/>
          <w:szCs w:val="24"/>
        </w:rPr>
        <w:t xml:space="preserve"> involving secure coding practices, vulnerability management, identity-based access control, and continuous threat monitoring.</w:t>
      </w:r>
    </w:p>
    <w:p w:rsidR="00C17B92" w:rsidRPr="00C17B92" w:rsidRDefault="00115F58" w:rsidP="00C17B92">
      <w:pPr>
        <w:spacing w:after="0" w:line="240" w:lineRule="auto"/>
        <w:rPr>
          <w:rFonts w:ascii="Times New Roman" w:eastAsia="Times New Roman" w:hAnsi="Times New Roman" w:cs="Times New Roman"/>
          <w:sz w:val="24"/>
          <w:szCs w:val="24"/>
        </w:rPr>
      </w:pPr>
      <w:r w:rsidRPr="00115F58">
        <w:rPr>
          <w:rFonts w:ascii="Times New Roman" w:eastAsia="Times New Roman" w:hAnsi="Times New Roman" w:cs="Times New Roman"/>
          <w:sz w:val="24"/>
          <w:szCs w:val="24"/>
        </w:rPr>
        <w:pict>
          <v:rect id="_x0000_i1025" style="width:0;height:1.5pt" o:hralign="center" o:hrstd="t" o:hr="t" fillcolor="#a0a0a0" stroked="f"/>
        </w:pict>
      </w:r>
    </w:p>
    <w:p w:rsidR="00C17B92" w:rsidRPr="00C17B92" w:rsidRDefault="00C17B92" w:rsidP="00C17B92">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C17B92">
        <w:rPr>
          <w:rFonts w:ascii="Times New Roman" w:eastAsia="Times New Roman" w:hAnsi="Times New Roman" w:cs="Times New Roman"/>
          <w:b/>
          <w:bCs/>
          <w:kern w:val="36"/>
          <w:sz w:val="32"/>
          <w:szCs w:val="48"/>
        </w:rPr>
        <w:t>Future Scope</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Although this project demonstrates a strong approach to modern </w:t>
      </w:r>
      <w:proofErr w:type="spellStart"/>
      <w:r w:rsidRPr="00C17B92">
        <w:rPr>
          <w:rFonts w:ascii="Times New Roman" w:eastAsia="Times New Roman" w:hAnsi="Times New Roman" w:cs="Times New Roman"/>
          <w:sz w:val="24"/>
          <w:szCs w:val="24"/>
        </w:rPr>
        <w:t>cybersecurity</w:t>
      </w:r>
      <w:proofErr w:type="spellEnd"/>
      <w:r w:rsidRPr="00C17B92">
        <w:rPr>
          <w:rFonts w:ascii="Times New Roman" w:eastAsia="Times New Roman" w:hAnsi="Times New Roman" w:cs="Times New Roman"/>
          <w:sz w:val="24"/>
          <w:szCs w:val="24"/>
        </w:rPr>
        <w:t xml:space="preserve"> practices, there are several opportunities for further enhancement and research in future implementations.</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One important area for improvement is the integration of </w:t>
      </w:r>
      <w:r w:rsidRPr="00C17B92">
        <w:rPr>
          <w:rFonts w:ascii="Times New Roman" w:eastAsia="Times New Roman" w:hAnsi="Times New Roman" w:cs="Times New Roman"/>
          <w:b/>
          <w:bCs/>
          <w:sz w:val="24"/>
          <w:szCs w:val="24"/>
        </w:rPr>
        <w:t>artificial intelligence and machine learning</w:t>
      </w:r>
      <w:r w:rsidRPr="00C17B92">
        <w:rPr>
          <w:rFonts w:ascii="Times New Roman" w:eastAsia="Times New Roman" w:hAnsi="Times New Roman" w:cs="Times New Roman"/>
          <w:sz w:val="24"/>
          <w:szCs w:val="24"/>
        </w:rPr>
        <w:t xml:space="preserve"> into vulnerability detection and access control systems. Future security platforms can analyze behavioral patterns of users and devices to detect anomalies automatically. For example, machine learning algorithms can identify unusual login patterns, abnormal data transfers, or suspicious network activity that may indicate an insider threat or compromised account. By combining AI-based analytics with Zero Trust policies, organizations can create self-adaptive security environments capable of responding to threats in real time.</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Another potential improvement involves expanding the testing methodology to include </w:t>
      </w:r>
      <w:r w:rsidRPr="00C17B92">
        <w:rPr>
          <w:rFonts w:ascii="Times New Roman" w:eastAsia="Times New Roman" w:hAnsi="Times New Roman" w:cs="Times New Roman"/>
          <w:b/>
          <w:bCs/>
          <w:sz w:val="24"/>
          <w:szCs w:val="24"/>
        </w:rPr>
        <w:t xml:space="preserve">continuous security testing within </w:t>
      </w:r>
      <w:proofErr w:type="spellStart"/>
      <w:r w:rsidRPr="00C17B92">
        <w:rPr>
          <w:rFonts w:ascii="Times New Roman" w:eastAsia="Times New Roman" w:hAnsi="Times New Roman" w:cs="Times New Roman"/>
          <w:b/>
          <w:bCs/>
          <w:sz w:val="24"/>
          <w:szCs w:val="24"/>
        </w:rPr>
        <w:t>DevSecOps</w:t>
      </w:r>
      <w:proofErr w:type="spellEnd"/>
      <w:r w:rsidRPr="00C17B92">
        <w:rPr>
          <w:rFonts w:ascii="Times New Roman" w:eastAsia="Times New Roman" w:hAnsi="Times New Roman" w:cs="Times New Roman"/>
          <w:b/>
          <w:bCs/>
          <w:sz w:val="24"/>
          <w:szCs w:val="24"/>
        </w:rPr>
        <w:t xml:space="preserve"> pipelines</w:t>
      </w:r>
      <w:r w:rsidRPr="00C17B92">
        <w:rPr>
          <w:rFonts w:ascii="Times New Roman" w:eastAsia="Times New Roman" w:hAnsi="Times New Roman" w:cs="Times New Roman"/>
          <w:sz w:val="24"/>
          <w:szCs w:val="24"/>
        </w:rPr>
        <w:t xml:space="preserve">. Instead of performing security </w:t>
      </w:r>
      <w:r w:rsidRPr="00C17B92">
        <w:rPr>
          <w:rFonts w:ascii="Times New Roman" w:eastAsia="Times New Roman" w:hAnsi="Times New Roman" w:cs="Times New Roman"/>
          <w:sz w:val="24"/>
          <w:szCs w:val="24"/>
        </w:rPr>
        <w:lastRenderedPageBreak/>
        <w:t>testing only after application deployment, future systems can integrate tools such as Static Application Security Testing (SAST), Dynamic Application Security Testing (DAST), and Software Composition Analysis (SCA) directly into the development lifecycle. This ensures vulnerabilities are identified and fixed during the development phase rather than after the application is released to production.</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Additionally, organizations can improve security by implementing </w:t>
      </w:r>
      <w:r w:rsidRPr="00C17B92">
        <w:rPr>
          <w:rFonts w:ascii="Times New Roman" w:eastAsia="Times New Roman" w:hAnsi="Times New Roman" w:cs="Times New Roman"/>
          <w:b/>
          <w:bCs/>
          <w:sz w:val="24"/>
          <w:szCs w:val="24"/>
        </w:rPr>
        <w:t>advanced endpoint detection and response (EDR) technologies</w:t>
      </w:r>
      <w:r w:rsidRPr="00C17B92">
        <w:rPr>
          <w:rFonts w:ascii="Times New Roman" w:eastAsia="Times New Roman" w:hAnsi="Times New Roman" w:cs="Times New Roman"/>
          <w:sz w:val="24"/>
          <w:szCs w:val="24"/>
        </w:rPr>
        <w:t xml:space="preserve"> that monitor device behavior continuously. Integrating these solutions with context-aware access control systems can allow the access policy engine to dynamically revoke privileges if a device becomes compromised or fails security compliance checks.</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Another promising direction involves enhancing </w:t>
      </w:r>
      <w:r w:rsidRPr="00C17B92">
        <w:rPr>
          <w:rFonts w:ascii="Times New Roman" w:eastAsia="Times New Roman" w:hAnsi="Times New Roman" w:cs="Times New Roman"/>
          <w:b/>
          <w:bCs/>
          <w:sz w:val="24"/>
          <w:szCs w:val="24"/>
        </w:rPr>
        <w:t>cloud security and multi-cloud environments</w:t>
      </w:r>
      <w:r w:rsidRPr="00C17B92">
        <w:rPr>
          <w:rFonts w:ascii="Times New Roman" w:eastAsia="Times New Roman" w:hAnsi="Times New Roman" w:cs="Times New Roman"/>
          <w:sz w:val="24"/>
          <w:szCs w:val="24"/>
        </w:rPr>
        <w:t>. As enterprises increasingly rely on cloud platforms such as Microsoft Azure, Amazon Web Services, and Google Cloud, future research can focus on implementing unified security policies that operate across multiple cloud infrastructures. This would allow organizations to maintain consistent security controls regardless of where applications or data are hosted.</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Furthermore, future work can explore </w:t>
      </w:r>
      <w:r w:rsidRPr="00C17B92">
        <w:rPr>
          <w:rFonts w:ascii="Times New Roman" w:eastAsia="Times New Roman" w:hAnsi="Times New Roman" w:cs="Times New Roman"/>
          <w:b/>
          <w:bCs/>
          <w:sz w:val="24"/>
          <w:szCs w:val="24"/>
        </w:rPr>
        <w:t>advanced threat intelligence integration</w:t>
      </w:r>
      <w:r w:rsidRPr="00C17B92">
        <w:rPr>
          <w:rFonts w:ascii="Times New Roman" w:eastAsia="Times New Roman" w:hAnsi="Times New Roman" w:cs="Times New Roman"/>
          <w:sz w:val="24"/>
          <w:szCs w:val="24"/>
        </w:rPr>
        <w:t xml:space="preserve"> by connecting SOC environments with global intelligence feeds. Platforms like MISP enable organizations to share Indicators of Compromise (</w:t>
      </w:r>
      <w:proofErr w:type="spellStart"/>
      <w:r w:rsidRPr="00C17B92">
        <w:rPr>
          <w:rFonts w:ascii="Times New Roman" w:eastAsia="Times New Roman" w:hAnsi="Times New Roman" w:cs="Times New Roman"/>
          <w:sz w:val="24"/>
          <w:szCs w:val="24"/>
        </w:rPr>
        <w:t>IoCs</w:t>
      </w:r>
      <w:proofErr w:type="spellEnd"/>
      <w:r w:rsidRPr="00C17B92">
        <w:rPr>
          <w:rFonts w:ascii="Times New Roman" w:eastAsia="Times New Roman" w:hAnsi="Times New Roman" w:cs="Times New Roman"/>
          <w:sz w:val="24"/>
          <w:szCs w:val="24"/>
        </w:rPr>
        <w:t>) such as malicious IP addresses, domain names, and malware hashes. Integrating such threat intelligence feeds with SIEM platforms can improve early detection of emerging cyber threats and reduce the time required to respond to incidents.</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Finally, future projects could involve building a </w:t>
      </w:r>
      <w:r w:rsidRPr="00C17B92">
        <w:rPr>
          <w:rFonts w:ascii="Times New Roman" w:eastAsia="Times New Roman" w:hAnsi="Times New Roman" w:cs="Times New Roman"/>
          <w:b/>
          <w:bCs/>
          <w:sz w:val="24"/>
          <w:szCs w:val="24"/>
        </w:rPr>
        <w:t>fully functional simulation environment</w:t>
      </w:r>
      <w:r w:rsidRPr="00C17B92">
        <w:rPr>
          <w:rFonts w:ascii="Times New Roman" w:eastAsia="Times New Roman" w:hAnsi="Times New Roman" w:cs="Times New Roman"/>
          <w:sz w:val="24"/>
          <w:szCs w:val="24"/>
        </w:rPr>
        <w:t xml:space="preserve"> where students can practice penetration testing and incident response activities using intentionally vulnerable applications such as OWASP Juice Shop or DVWA. This would provide a realistic learning environment for understanding modern cyber-attack techniques and defensive strategies.</w:t>
      </w:r>
    </w:p>
    <w:p w:rsidR="00C17B92" w:rsidRPr="00C17B92" w:rsidRDefault="00C17B92" w:rsidP="00C17B92">
      <w:pPr>
        <w:spacing w:before="100" w:beforeAutospacing="1" w:after="100" w:afterAutospacing="1" w:line="240" w:lineRule="auto"/>
        <w:rPr>
          <w:rFonts w:ascii="Times New Roman" w:eastAsia="Times New Roman" w:hAnsi="Times New Roman" w:cs="Times New Roman"/>
          <w:sz w:val="24"/>
          <w:szCs w:val="24"/>
        </w:rPr>
      </w:pPr>
      <w:r w:rsidRPr="00C17B92">
        <w:rPr>
          <w:rFonts w:ascii="Times New Roman" w:eastAsia="Times New Roman" w:hAnsi="Times New Roman" w:cs="Times New Roman"/>
          <w:sz w:val="24"/>
          <w:szCs w:val="24"/>
        </w:rPr>
        <w:t xml:space="preserve">In conclusion, the continued evolution of </w:t>
      </w:r>
      <w:proofErr w:type="spellStart"/>
      <w:r w:rsidRPr="00C17B92">
        <w:rPr>
          <w:rFonts w:ascii="Times New Roman" w:eastAsia="Times New Roman" w:hAnsi="Times New Roman" w:cs="Times New Roman"/>
          <w:sz w:val="24"/>
          <w:szCs w:val="24"/>
        </w:rPr>
        <w:t>cybersecurity</w:t>
      </w:r>
      <w:proofErr w:type="spellEnd"/>
      <w:r w:rsidRPr="00C17B92">
        <w:rPr>
          <w:rFonts w:ascii="Times New Roman" w:eastAsia="Times New Roman" w:hAnsi="Times New Roman" w:cs="Times New Roman"/>
          <w:sz w:val="24"/>
          <w:szCs w:val="24"/>
        </w:rPr>
        <w:t xml:space="preserve"> technologies will require organizations to adopt </w:t>
      </w:r>
      <w:r w:rsidRPr="00C17B92">
        <w:rPr>
          <w:rFonts w:ascii="Times New Roman" w:eastAsia="Times New Roman" w:hAnsi="Times New Roman" w:cs="Times New Roman"/>
          <w:b/>
          <w:bCs/>
          <w:sz w:val="24"/>
          <w:szCs w:val="24"/>
        </w:rPr>
        <w:t>adaptive, intelligent, and automated security frameworks</w:t>
      </w:r>
      <w:r w:rsidRPr="00C17B92">
        <w:rPr>
          <w:rFonts w:ascii="Times New Roman" w:eastAsia="Times New Roman" w:hAnsi="Times New Roman" w:cs="Times New Roman"/>
          <w:sz w:val="24"/>
          <w:szCs w:val="24"/>
        </w:rPr>
        <w:t xml:space="preserve"> that can respond to emerging threats while supporting modern digital transformation initiatives. By expanding upon the concepts explored in this project, future implementations can build more resilient security architectures capable of protecting critical assets in an increasingly interconnected digital world.</w:t>
      </w:r>
    </w:p>
    <w:p w:rsidR="00903C16" w:rsidRDefault="00903C16"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903C16" w:rsidRDefault="00903C16"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903C16" w:rsidRDefault="00903C16"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491BA6" w:rsidRDefault="00491BA6"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267D9" w:rsidRPr="00004B0E" w:rsidRDefault="003267D9"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04B0E">
        <w:rPr>
          <w:rFonts w:ascii="Times New Roman" w:eastAsia="Times New Roman" w:hAnsi="Times New Roman" w:cs="Times New Roman"/>
          <w:b/>
          <w:bCs/>
          <w:sz w:val="36"/>
          <w:szCs w:val="36"/>
        </w:rPr>
        <w:lastRenderedPageBreak/>
        <w:t>Topics Explored</w:t>
      </w:r>
    </w:p>
    <w:p w:rsidR="003267D9" w:rsidRPr="00004B0E" w:rsidRDefault="003267D9" w:rsidP="00004B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Zero Trust Access (ZTA)</w:t>
      </w:r>
    </w:p>
    <w:p w:rsidR="003267D9" w:rsidRPr="00004B0E" w:rsidRDefault="003267D9" w:rsidP="00004B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Context-Aware Policies</w:t>
      </w:r>
    </w:p>
    <w:p w:rsidR="003267D9" w:rsidRPr="00004B0E" w:rsidRDefault="003267D9" w:rsidP="00004B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OWASP Top 10</w:t>
      </w:r>
    </w:p>
    <w:p w:rsidR="003267D9" w:rsidRPr="00004B0E" w:rsidRDefault="003267D9" w:rsidP="00004B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Vulnerability Scanning</w:t>
      </w:r>
    </w:p>
    <w:p w:rsidR="003267D9" w:rsidRPr="00004B0E" w:rsidRDefault="003267D9" w:rsidP="00004B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SOC/SIEM Operations</w:t>
      </w:r>
    </w:p>
    <w:p w:rsidR="003267D9" w:rsidRPr="00004B0E" w:rsidRDefault="003267D9" w:rsidP="00004B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Threat Intelligence Sharing</w:t>
      </w:r>
    </w:p>
    <w:p w:rsidR="003267D9" w:rsidRPr="00004B0E" w:rsidRDefault="003267D9" w:rsidP="00004B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Incident Response Frameworks</w:t>
      </w:r>
    </w:p>
    <w:p w:rsidR="003267D9" w:rsidRPr="00004B0E" w:rsidRDefault="003267D9" w:rsidP="00004B0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04B0E">
        <w:rPr>
          <w:rFonts w:ascii="Times New Roman" w:eastAsia="Times New Roman" w:hAnsi="Times New Roman" w:cs="Times New Roman"/>
          <w:b/>
          <w:bCs/>
          <w:sz w:val="36"/>
          <w:szCs w:val="36"/>
        </w:rPr>
        <w:t>Tools Explored</w:t>
      </w:r>
    </w:p>
    <w:p w:rsidR="003267D9" w:rsidRPr="00004B0E" w:rsidRDefault="003267D9" w:rsidP="00004B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Burp Suite (Manual Testing)</w:t>
      </w:r>
    </w:p>
    <w:p w:rsidR="003267D9" w:rsidRPr="00004B0E" w:rsidRDefault="003267D9" w:rsidP="00004B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004B0E">
        <w:rPr>
          <w:rFonts w:ascii="Times New Roman" w:eastAsia="Times New Roman" w:hAnsi="Times New Roman" w:cs="Times New Roman"/>
          <w:sz w:val="24"/>
          <w:szCs w:val="24"/>
        </w:rPr>
        <w:t>Nessus</w:t>
      </w:r>
      <w:proofErr w:type="spellEnd"/>
      <w:r w:rsidRPr="00004B0E">
        <w:rPr>
          <w:rFonts w:ascii="Times New Roman" w:eastAsia="Times New Roman" w:hAnsi="Times New Roman" w:cs="Times New Roman"/>
          <w:sz w:val="24"/>
          <w:szCs w:val="24"/>
        </w:rPr>
        <w:t xml:space="preserve"> (Automated Scanning)</w:t>
      </w:r>
    </w:p>
    <w:p w:rsidR="003267D9" w:rsidRPr="00004B0E" w:rsidRDefault="003267D9" w:rsidP="00004B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Zscaler Private Access (ZPA)</w:t>
      </w:r>
    </w:p>
    <w:p w:rsidR="003267D9" w:rsidRPr="00004B0E" w:rsidRDefault="003267D9" w:rsidP="00004B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QRadar (SIEM Demo)</w:t>
      </w:r>
    </w:p>
    <w:p w:rsidR="003267D9" w:rsidRPr="00004B0E" w:rsidRDefault="003267D9" w:rsidP="00004B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04B0E">
        <w:rPr>
          <w:rFonts w:ascii="Times New Roman" w:eastAsia="Times New Roman" w:hAnsi="Times New Roman" w:cs="Times New Roman"/>
          <w:sz w:val="24"/>
          <w:szCs w:val="24"/>
        </w:rPr>
        <w:t>MISP (Threat Sharing)</w:t>
      </w:r>
    </w:p>
    <w:p w:rsidR="002B2CF0" w:rsidRPr="00004B0E" w:rsidRDefault="002B2CF0" w:rsidP="00004B0E">
      <w:pPr>
        <w:jc w:val="both"/>
        <w:rPr>
          <w:rFonts w:ascii="Times New Roman" w:hAnsi="Times New Roman" w:cs="Times New Roman"/>
        </w:rPr>
      </w:pPr>
    </w:p>
    <w:sectPr w:rsidR="002B2CF0" w:rsidRPr="00004B0E" w:rsidSect="00883C4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A091A"/>
    <w:multiLevelType w:val="multilevel"/>
    <w:tmpl w:val="B4C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B73F5"/>
    <w:multiLevelType w:val="multilevel"/>
    <w:tmpl w:val="9B6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C603B"/>
    <w:multiLevelType w:val="multilevel"/>
    <w:tmpl w:val="F50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5E2009"/>
    <w:multiLevelType w:val="hybridMultilevel"/>
    <w:tmpl w:val="3B7EB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673250"/>
    <w:multiLevelType w:val="multilevel"/>
    <w:tmpl w:val="D39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397C24"/>
    <w:multiLevelType w:val="multilevel"/>
    <w:tmpl w:val="944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004F60"/>
    <w:multiLevelType w:val="multilevel"/>
    <w:tmpl w:val="B3DC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384A10"/>
    <w:multiLevelType w:val="multilevel"/>
    <w:tmpl w:val="F576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B224AB"/>
    <w:multiLevelType w:val="multilevel"/>
    <w:tmpl w:val="DA0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D5593C"/>
    <w:multiLevelType w:val="multilevel"/>
    <w:tmpl w:val="133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CF7335"/>
    <w:multiLevelType w:val="multilevel"/>
    <w:tmpl w:val="26D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240305"/>
    <w:multiLevelType w:val="multilevel"/>
    <w:tmpl w:val="FDE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453303"/>
    <w:multiLevelType w:val="multilevel"/>
    <w:tmpl w:val="6BF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152066"/>
    <w:multiLevelType w:val="multilevel"/>
    <w:tmpl w:val="6160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C00D5A"/>
    <w:multiLevelType w:val="multilevel"/>
    <w:tmpl w:val="D81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C63BD2"/>
    <w:multiLevelType w:val="hybridMultilevel"/>
    <w:tmpl w:val="D8DAB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0D5D09"/>
    <w:multiLevelType w:val="multilevel"/>
    <w:tmpl w:val="CE8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635679"/>
    <w:multiLevelType w:val="multilevel"/>
    <w:tmpl w:val="BC5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E66FD8"/>
    <w:multiLevelType w:val="multilevel"/>
    <w:tmpl w:val="27B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575E7E"/>
    <w:multiLevelType w:val="multilevel"/>
    <w:tmpl w:val="B76C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4D3744"/>
    <w:multiLevelType w:val="multilevel"/>
    <w:tmpl w:val="BB2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0D20F0"/>
    <w:multiLevelType w:val="multilevel"/>
    <w:tmpl w:val="8B44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047F2D"/>
    <w:multiLevelType w:val="multilevel"/>
    <w:tmpl w:val="5CF6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5919BC"/>
    <w:multiLevelType w:val="multilevel"/>
    <w:tmpl w:val="016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A36A06"/>
    <w:multiLevelType w:val="multilevel"/>
    <w:tmpl w:val="920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E35F92"/>
    <w:multiLevelType w:val="hybridMultilevel"/>
    <w:tmpl w:val="9E10391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A420423"/>
    <w:multiLevelType w:val="multilevel"/>
    <w:tmpl w:val="C09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536504"/>
    <w:multiLevelType w:val="multilevel"/>
    <w:tmpl w:val="291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BE7C72"/>
    <w:multiLevelType w:val="multilevel"/>
    <w:tmpl w:val="D78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D729E4"/>
    <w:multiLevelType w:val="multilevel"/>
    <w:tmpl w:val="776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496219"/>
    <w:multiLevelType w:val="multilevel"/>
    <w:tmpl w:val="4C7E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623F96"/>
    <w:multiLevelType w:val="multilevel"/>
    <w:tmpl w:val="249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912BD9"/>
    <w:multiLevelType w:val="multilevel"/>
    <w:tmpl w:val="CA0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67651A"/>
    <w:multiLevelType w:val="multilevel"/>
    <w:tmpl w:val="C80E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D87CC9"/>
    <w:multiLevelType w:val="multilevel"/>
    <w:tmpl w:val="11C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B75B12"/>
    <w:multiLevelType w:val="multilevel"/>
    <w:tmpl w:val="F11A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665DC7"/>
    <w:multiLevelType w:val="hybridMultilevel"/>
    <w:tmpl w:val="79648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4A00888"/>
    <w:multiLevelType w:val="multilevel"/>
    <w:tmpl w:val="0D42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114F39"/>
    <w:multiLevelType w:val="multilevel"/>
    <w:tmpl w:val="17B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602843"/>
    <w:multiLevelType w:val="multilevel"/>
    <w:tmpl w:val="A36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721DB2"/>
    <w:multiLevelType w:val="multilevel"/>
    <w:tmpl w:val="C62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A2538E"/>
    <w:multiLevelType w:val="multilevel"/>
    <w:tmpl w:val="6A74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4B9405A"/>
    <w:multiLevelType w:val="multilevel"/>
    <w:tmpl w:val="177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104F76"/>
    <w:multiLevelType w:val="multilevel"/>
    <w:tmpl w:val="2DF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112F9E"/>
    <w:multiLevelType w:val="multilevel"/>
    <w:tmpl w:val="1A6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28"/>
  </w:num>
  <w:num w:numId="4">
    <w:abstractNumId w:val="41"/>
  </w:num>
  <w:num w:numId="5">
    <w:abstractNumId w:val="32"/>
  </w:num>
  <w:num w:numId="6">
    <w:abstractNumId w:val="6"/>
  </w:num>
  <w:num w:numId="7">
    <w:abstractNumId w:val="2"/>
  </w:num>
  <w:num w:numId="8">
    <w:abstractNumId w:val="12"/>
  </w:num>
  <w:num w:numId="9">
    <w:abstractNumId w:val="34"/>
  </w:num>
  <w:num w:numId="10">
    <w:abstractNumId w:val="44"/>
  </w:num>
  <w:num w:numId="11">
    <w:abstractNumId w:val="19"/>
  </w:num>
  <w:num w:numId="12">
    <w:abstractNumId w:val="14"/>
  </w:num>
  <w:num w:numId="13">
    <w:abstractNumId w:val="35"/>
  </w:num>
  <w:num w:numId="14">
    <w:abstractNumId w:val="27"/>
  </w:num>
  <w:num w:numId="15">
    <w:abstractNumId w:val="33"/>
  </w:num>
  <w:num w:numId="16">
    <w:abstractNumId w:val="42"/>
  </w:num>
  <w:num w:numId="17">
    <w:abstractNumId w:val="0"/>
  </w:num>
  <w:num w:numId="18">
    <w:abstractNumId w:val="21"/>
  </w:num>
  <w:num w:numId="19">
    <w:abstractNumId w:val="23"/>
  </w:num>
  <w:num w:numId="20">
    <w:abstractNumId w:val="26"/>
  </w:num>
  <w:num w:numId="21">
    <w:abstractNumId w:val="4"/>
  </w:num>
  <w:num w:numId="22">
    <w:abstractNumId w:val="16"/>
  </w:num>
  <w:num w:numId="23">
    <w:abstractNumId w:val="30"/>
  </w:num>
  <w:num w:numId="24">
    <w:abstractNumId w:val="13"/>
  </w:num>
  <w:num w:numId="25">
    <w:abstractNumId w:val="31"/>
  </w:num>
  <w:num w:numId="26">
    <w:abstractNumId w:val="40"/>
  </w:num>
  <w:num w:numId="27">
    <w:abstractNumId w:val="39"/>
  </w:num>
  <w:num w:numId="28">
    <w:abstractNumId w:val="18"/>
  </w:num>
  <w:num w:numId="29">
    <w:abstractNumId w:val="10"/>
  </w:num>
  <w:num w:numId="30">
    <w:abstractNumId w:val="38"/>
  </w:num>
  <w:num w:numId="31">
    <w:abstractNumId w:val="8"/>
  </w:num>
  <w:num w:numId="32">
    <w:abstractNumId w:val="43"/>
  </w:num>
  <w:num w:numId="33">
    <w:abstractNumId w:val="29"/>
  </w:num>
  <w:num w:numId="34">
    <w:abstractNumId w:val="22"/>
  </w:num>
  <w:num w:numId="35">
    <w:abstractNumId w:val="24"/>
  </w:num>
  <w:num w:numId="36">
    <w:abstractNumId w:val="5"/>
  </w:num>
  <w:num w:numId="37">
    <w:abstractNumId w:val="37"/>
  </w:num>
  <w:num w:numId="38">
    <w:abstractNumId w:val="20"/>
  </w:num>
  <w:num w:numId="39">
    <w:abstractNumId w:val="11"/>
  </w:num>
  <w:num w:numId="40">
    <w:abstractNumId w:val="1"/>
  </w:num>
  <w:num w:numId="41">
    <w:abstractNumId w:val="9"/>
  </w:num>
  <w:num w:numId="42">
    <w:abstractNumId w:val="36"/>
  </w:num>
  <w:num w:numId="43">
    <w:abstractNumId w:val="3"/>
  </w:num>
  <w:num w:numId="44">
    <w:abstractNumId w:val="15"/>
  </w:num>
  <w:num w:numId="45">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rsids>
    <w:rsidRoot w:val="003267D9"/>
    <w:rsid w:val="00004B0E"/>
    <w:rsid w:val="000753BD"/>
    <w:rsid w:val="00115F58"/>
    <w:rsid w:val="00140C6C"/>
    <w:rsid w:val="002B2CF0"/>
    <w:rsid w:val="002E15BF"/>
    <w:rsid w:val="003267D9"/>
    <w:rsid w:val="0042601E"/>
    <w:rsid w:val="00440AF1"/>
    <w:rsid w:val="00491BA6"/>
    <w:rsid w:val="004D144F"/>
    <w:rsid w:val="00541C21"/>
    <w:rsid w:val="00577FD6"/>
    <w:rsid w:val="00635E50"/>
    <w:rsid w:val="006544E6"/>
    <w:rsid w:val="006C5C62"/>
    <w:rsid w:val="0077297E"/>
    <w:rsid w:val="008142B5"/>
    <w:rsid w:val="00851CB8"/>
    <w:rsid w:val="00866572"/>
    <w:rsid w:val="0086756D"/>
    <w:rsid w:val="00883C48"/>
    <w:rsid w:val="00903C16"/>
    <w:rsid w:val="00982B39"/>
    <w:rsid w:val="00A75314"/>
    <w:rsid w:val="00B75FAB"/>
    <w:rsid w:val="00BA0782"/>
    <w:rsid w:val="00C1092A"/>
    <w:rsid w:val="00C17B92"/>
    <w:rsid w:val="00F4103D"/>
    <w:rsid w:val="00F502DB"/>
    <w:rsid w:val="00F55079"/>
    <w:rsid w:val="00F67098"/>
    <w:rsid w:val="00F80D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CF0"/>
  </w:style>
  <w:style w:type="paragraph" w:styleId="Heading1">
    <w:name w:val="heading 1"/>
    <w:basedOn w:val="Normal"/>
    <w:link w:val="Heading1Char"/>
    <w:uiPriority w:val="9"/>
    <w:qFormat/>
    <w:rsid w:val="003267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67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67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267D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B75FA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7D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67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67D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267D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267D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267D9"/>
    <w:rPr>
      <w:color w:val="0000FF"/>
      <w:u w:val="single"/>
    </w:rPr>
  </w:style>
  <w:style w:type="character" w:styleId="Strong">
    <w:name w:val="Strong"/>
    <w:basedOn w:val="DefaultParagraphFont"/>
    <w:uiPriority w:val="22"/>
    <w:qFormat/>
    <w:rsid w:val="003267D9"/>
    <w:rPr>
      <w:b/>
      <w:bCs/>
    </w:rPr>
  </w:style>
  <w:style w:type="paragraph" w:styleId="BalloonText">
    <w:name w:val="Balloon Text"/>
    <w:basedOn w:val="Normal"/>
    <w:link w:val="BalloonTextChar"/>
    <w:uiPriority w:val="99"/>
    <w:semiHidden/>
    <w:unhideWhenUsed/>
    <w:rsid w:val="008665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572"/>
    <w:rPr>
      <w:rFonts w:ascii="Tahoma" w:hAnsi="Tahoma" w:cs="Tahoma"/>
      <w:sz w:val="16"/>
      <w:szCs w:val="16"/>
    </w:rPr>
  </w:style>
  <w:style w:type="character" w:customStyle="1" w:styleId="Heading5Char">
    <w:name w:val="Heading 5 Char"/>
    <w:basedOn w:val="DefaultParagraphFont"/>
    <w:link w:val="Heading5"/>
    <w:uiPriority w:val="9"/>
    <w:semiHidden/>
    <w:rsid w:val="00B75FAB"/>
    <w:rPr>
      <w:rFonts w:asciiTheme="majorHAnsi" w:eastAsiaTheme="majorEastAsia" w:hAnsiTheme="majorHAnsi" w:cstheme="majorBidi"/>
      <w:color w:val="243F60" w:themeColor="accent1" w:themeShade="7F"/>
    </w:rPr>
  </w:style>
  <w:style w:type="character" w:customStyle="1" w:styleId="whitespace-normal">
    <w:name w:val="whitespace-normal"/>
    <w:basedOn w:val="DefaultParagraphFont"/>
    <w:rsid w:val="00C17B92"/>
  </w:style>
</w:styles>
</file>

<file path=word/webSettings.xml><?xml version="1.0" encoding="utf-8"?>
<w:webSettings xmlns:r="http://schemas.openxmlformats.org/officeDocument/2006/relationships" xmlns:w="http://schemas.openxmlformats.org/wordprocessingml/2006/main">
  <w:divs>
    <w:div w:id="6947999">
      <w:bodyDiv w:val="1"/>
      <w:marLeft w:val="0"/>
      <w:marRight w:val="0"/>
      <w:marTop w:val="0"/>
      <w:marBottom w:val="0"/>
      <w:divBdr>
        <w:top w:val="none" w:sz="0" w:space="0" w:color="auto"/>
        <w:left w:val="none" w:sz="0" w:space="0" w:color="auto"/>
        <w:bottom w:val="none" w:sz="0" w:space="0" w:color="auto"/>
        <w:right w:val="none" w:sz="0" w:space="0" w:color="auto"/>
      </w:divBdr>
    </w:div>
    <w:div w:id="138957079">
      <w:bodyDiv w:val="1"/>
      <w:marLeft w:val="0"/>
      <w:marRight w:val="0"/>
      <w:marTop w:val="0"/>
      <w:marBottom w:val="0"/>
      <w:divBdr>
        <w:top w:val="none" w:sz="0" w:space="0" w:color="auto"/>
        <w:left w:val="none" w:sz="0" w:space="0" w:color="auto"/>
        <w:bottom w:val="none" w:sz="0" w:space="0" w:color="auto"/>
        <w:right w:val="none" w:sz="0" w:space="0" w:color="auto"/>
      </w:divBdr>
    </w:div>
    <w:div w:id="220143262">
      <w:bodyDiv w:val="1"/>
      <w:marLeft w:val="0"/>
      <w:marRight w:val="0"/>
      <w:marTop w:val="0"/>
      <w:marBottom w:val="0"/>
      <w:divBdr>
        <w:top w:val="none" w:sz="0" w:space="0" w:color="auto"/>
        <w:left w:val="none" w:sz="0" w:space="0" w:color="auto"/>
        <w:bottom w:val="none" w:sz="0" w:space="0" w:color="auto"/>
        <w:right w:val="none" w:sz="0" w:space="0" w:color="auto"/>
      </w:divBdr>
    </w:div>
    <w:div w:id="455175202">
      <w:bodyDiv w:val="1"/>
      <w:marLeft w:val="0"/>
      <w:marRight w:val="0"/>
      <w:marTop w:val="0"/>
      <w:marBottom w:val="0"/>
      <w:divBdr>
        <w:top w:val="none" w:sz="0" w:space="0" w:color="auto"/>
        <w:left w:val="none" w:sz="0" w:space="0" w:color="auto"/>
        <w:bottom w:val="none" w:sz="0" w:space="0" w:color="auto"/>
        <w:right w:val="none" w:sz="0" w:space="0" w:color="auto"/>
      </w:divBdr>
    </w:div>
    <w:div w:id="645861736">
      <w:bodyDiv w:val="1"/>
      <w:marLeft w:val="0"/>
      <w:marRight w:val="0"/>
      <w:marTop w:val="0"/>
      <w:marBottom w:val="0"/>
      <w:divBdr>
        <w:top w:val="none" w:sz="0" w:space="0" w:color="auto"/>
        <w:left w:val="none" w:sz="0" w:space="0" w:color="auto"/>
        <w:bottom w:val="none" w:sz="0" w:space="0" w:color="auto"/>
        <w:right w:val="none" w:sz="0" w:space="0" w:color="auto"/>
      </w:divBdr>
    </w:div>
    <w:div w:id="725884007">
      <w:bodyDiv w:val="1"/>
      <w:marLeft w:val="0"/>
      <w:marRight w:val="0"/>
      <w:marTop w:val="0"/>
      <w:marBottom w:val="0"/>
      <w:divBdr>
        <w:top w:val="none" w:sz="0" w:space="0" w:color="auto"/>
        <w:left w:val="none" w:sz="0" w:space="0" w:color="auto"/>
        <w:bottom w:val="none" w:sz="0" w:space="0" w:color="auto"/>
        <w:right w:val="none" w:sz="0" w:space="0" w:color="auto"/>
      </w:divBdr>
    </w:div>
    <w:div w:id="762339465">
      <w:bodyDiv w:val="1"/>
      <w:marLeft w:val="0"/>
      <w:marRight w:val="0"/>
      <w:marTop w:val="0"/>
      <w:marBottom w:val="0"/>
      <w:divBdr>
        <w:top w:val="none" w:sz="0" w:space="0" w:color="auto"/>
        <w:left w:val="none" w:sz="0" w:space="0" w:color="auto"/>
        <w:bottom w:val="none" w:sz="0" w:space="0" w:color="auto"/>
        <w:right w:val="none" w:sz="0" w:space="0" w:color="auto"/>
      </w:divBdr>
    </w:div>
    <w:div w:id="823660636">
      <w:bodyDiv w:val="1"/>
      <w:marLeft w:val="0"/>
      <w:marRight w:val="0"/>
      <w:marTop w:val="0"/>
      <w:marBottom w:val="0"/>
      <w:divBdr>
        <w:top w:val="none" w:sz="0" w:space="0" w:color="auto"/>
        <w:left w:val="none" w:sz="0" w:space="0" w:color="auto"/>
        <w:bottom w:val="none" w:sz="0" w:space="0" w:color="auto"/>
        <w:right w:val="none" w:sz="0" w:space="0" w:color="auto"/>
      </w:divBdr>
    </w:div>
    <w:div w:id="848301106">
      <w:bodyDiv w:val="1"/>
      <w:marLeft w:val="0"/>
      <w:marRight w:val="0"/>
      <w:marTop w:val="0"/>
      <w:marBottom w:val="0"/>
      <w:divBdr>
        <w:top w:val="none" w:sz="0" w:space="0" w:color="auto"/>
        <w:left w:val="none" w:sz="0" w:space="0" w:color="auto"/>
        <w:bottom w:val="none" w:sz="0" w:space="0" w:color="auto"/>
        <w:right w:val="none" w:sz="0" w:space="0" w:color="auto"/>
      </w:divBdr>
    </w:div>
    <w:div w:id="971330100">
      <w:bodyDiv w:val="1"/>
      <w:marLeft w:val="0"/>
      <w:marRight w:val="0"/>
      <w:marTop w:val="0"/>
      <w:marBottom w:val="0"/>
      <w:divBdr>
        <w:top w:val="none" w:sz="0" w:space="0" w:color="auto"/>
        <w:left w:val="none" w:sz="0" w:space="0" w:color="auto"/>
        <w:bottom w:val="none" w:sz="0" w:space="0" w:color="auto"/>
        <w:right w:val="none" w:sz="0" w:space="0" w:color="auto"/>
      </w:divBdr>
    </w:div>
    <w:div w:id="1165899772">
      <w:bodyDiv w:val="1"/>
      <w:marLeft w:val="0"/>
      <w:marRight w:val="0"/>
      <w:marTop w:val="0"/>
      <w:marBottom w:val="0"/>
      <w:divBdr>
        <w:top w:val="none" w:sz="0" w:space="0" w:color="auto"/>
        <w:left w:val="none" w:sz="0" w:space="0" w:color="auto"/>
        <w:bottom w:val="none" w:sz="0" w:space="0" w:color="auto"/>
        <w:right w:val="none" w:sz="0" w:space="0" w:color="auto"/>
      </w:divBdr>
    </w:div>
    <w:div w:id="1214778130">
      <w:bodyDiv w:val="1"/>
      <w:marLeft w:val="0"/>
      <w:marRight w:val="0"/>
      <w:marTop w:val="0"/>
      <w:marBottom w:val="0"/>
      <w:divBdr>
        <w:top w:val="none" w:sz="0" w:space="0" w:color="auto"/>
        <w:left w:val="none" w:sz="0" w:space="0" w:color="auto"/>
        <w:bottom w:val="none" w:sz="0" w:space="0" w:color="auto"/>
        <w:right w:val="none" w:sz="0" w:space="0" w:color="auto"/>
      </w:divBdr>
    </w:div>
    <w:div w:id="1410732256">
      <w:bodyDiv w:val="1"/>
      <w:marLeft w:val="0"/>
      <w:marRight w:val="0"/>
      <w:marTop w:val="0"/>
      <w:marBottom w:val="0"/>
      <w:divBdr>
        <w:top w:val="none" w:sz="0" w:space="0" w:color="auto"/>
        <w:left w:val="none" w:sz="0" w:space="0" w:color="auto"/>
        <w:bottom w:val="none" w:sz="0" w:space="0" w:color="auto"/>
        <w:right w:val="none" w:sz="0" w:space="0" w:color="auto"/>
      </w:divBdr>
    </w:div>
    <w:div w:id="1468158640">
      <w:bodyDiv w:val="1"/>
      <w:marLeft w:val="0"/>
      <w:marRight w:val="0"/>
      <w:marTop w:val="0"/>
      <w:marBottom w:val="0"/>
      <w:divBdr>
        <w:top w:val="none" w:sz="0" w:space="0" w:color="auto"/>
        <w:left w:val="none" w:sz="0" w:space="0" w:color="auto"/>
        <w:bottom w:val="none" w:sz="0" w:space="0" w:color="auto"/>
        <w:right w:val="none" w:sz="0" w:space="0" w:color="auto"/>
      </w:divBdr>
      <w:divsChild>
        <w:div w:id="1755584886">
          <w:marLeft w:val="0"/>
          <w:marRight w:val="0"/>
          <w:marTop w:val="0"/>
          <w:marBottom w:val="0"/>
          <w:divBdr>
            <w:top w:val="none" w:sz="0" w:space="0" w:color="auto"/>
            <w:left w:val="none" w:sz="0" w:space="0" w:color="auto"/>
            <w:bottom w:val="none" w:sz="0" w:space="0" w:color="auto"/>
            <w:right w:val="none" w:sz="0" w:space="0" w:color="auto"/>
          </w:divBdr>
          <w:divsChild>
            <w:div w:id="1891382105">
              <w:marLeft w:val="0"/>
              <w:marRight w:val="0"/>
              <w:marTop w:val="0"/>
              <w:marBottom w:val="0"/>
              <w:divBdr>
                <w:top w:val="none" w:sz="0" w:space="0" w:color="auto"/>
                <w:left w:val="none" w:sz="0" w:space="0" w:color="auto"/>
                <w:bottom w:val="none" w:sz="0" w:space="0" w:color="auto"/>
                <w:right w:val="none" w:sz="0" w:space="0" w:color="auto"/>
              </w:divBdr>
              <w:divsChild>
                <w:div w:id="87092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83227">
      <w:bodyDiv w:val="1"/>
      <w:marLeft w:val="0"/>
      <w:marRight w:val="0"/>
      <w:marTop w:val="0"/>
      <w:marBottom w:val="0"/>
      <w:divBdr>
        <w:top w:val="none" w:sz="0" w:space="0" w:color="auto"/>
        <w:left w:val="none" w:sz="0" w:space="0" w:color="auto"/>
        <w:bottom w:val="none" w:sz="0" w:space="0" w:color="auto"/>
        <w:right w:val="none" w:sz="0" w:space="0" w:color="auto"/>
      </w:divBdr>
      <w:divsChild>
        <w:div w:id="1431974307">
          <w:marLeft w:val="0"/>
          <w:marRight w:val="0"/>
          <w:marTop w:val="0"/>
          <w:marBottom w:val="0"/>
          <w:divBdr>
            <w:top w:val="none" w:sz="0" w:space="0" w:color="auto"/>
            <w:left w:val="none" w:sz="0" w:space="0" w:color="auto"/>
            <w:bottom w:val="none" w:sz="0" w:space="0" w:color="auto"/>
            <w:right w:val="none" w:sz="0" w:space="0" w:color="auto"/>
          </w:divBdr>
          <w:divsChild>
            <w:div w:id="749540782">
              <w:marLeft w:val="0"/>
              <w:marRight w:val="0"/>
              <w:marTop w:val="0"/>
              <w:marBottom w:val="0"/>
              <w:divBdr>
                <w:top w:val="none" w:sz="0" w:space="0" w:color="auto"/>
                <w:left w:val="none" w:sz="0" w:space="0" w:color="auto"/>
                <w:bottom w:val="none" w:sz="0" w:space="0" w:color="auto"/>
                <w:right w:val="none" w:sz="0" w:space="0" w:color="auto"/>
              </w:divBdr>
              <w:divsChild>
                <w:div w:id="915432680">
                  <w:marLeft w:val="0"/>
                  <w:marRight w:val="0"/>
                  <w:marTop w:val="0"/>
                  <w:marBottom w:val="0"/>
                  <w:divBdr>
                    <w:top w:val="none" w:sz="0" w:space="0" w:color="auto"/>
                    <w:left w:val="none" w:sz="0" w:space="0" w:color="auto"/>
                    <w:bottom w:val="none" w:sz="0" w:space="0" w:color="auto"/>
                    <w:right w:val="none" w:sz="0" w:space="0" w:color="auto"/>
                  </w:divBdr>
                  <w:divsChild>
                    <w:div w:id="1543515017">
                      <w:marLeft w:val="0"/>
                      <w:marRight w:val="0"/>
                      <w:marTop w:val="0"/>
                      <w:marBottom w:val="0"/>
                      <w:divBdr>
                        <w:top w:val="none" w:sz="0" w:space="0" w:color="auto"/>
                        <w:left w:val="none" w:sz="0" w:space="0" w:color="auto"/>
                        <w:bottom w:val="none" w:sz="0" w:space="0" w:color="auto"/>
                        <w:right w:val="none" w:sz="0" w:space="0" w:color="auto"/>
                      </w:divBdr>
                      <w:divsChild>
                        <w:div w:id="626745013">
                          <w:marLeft w:val="0"/>
                          <w:marRight w:val="0"/>
                          <w:marTop w:val="0"/>
                          <w:marBottom w:val="0"/>
                          <w:divBdr>
                            <w:top w:val="none" w:sz="0" w:space="0" w:color="auto"/>
                            <w:left w:val="none" w:sz="0" w:space="0" w:color="auto"/>
                            <w:bottom w:val="none" w:sz="0" w:space="0" w:color="auto"/>
                            <w:right w:val="none" w:sz="0" w:space="0" w:color="auto"/>
                          </w:divBdr>
                          <w:divsChild>
                            <w:div w:id="119708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6359">
                      <w:marLeft w:val="0"/>
                      <w:marRight w:val="0"/>
                      <w:marTop w:val="0"/>
                      <w:marBottom w:val="0"/>
                      <w:divBdr>
                        <w:top w:val="none" w:sz="0" w:space="0" w:color="auto"/>
                        <w:left w:val="none" w:sz="0" w:space="0" w:color="auto"/>
                        <w:bottom w:val="none" w:sz="0" w:space="0" w:color="auto"/>
                        <w:right w:val="none" w:sz="0" w:space="0" w:color="auto"/>
                      </w:divBdr>
                      <w:divsChild>
                        <w:div w:id="687483133">
                          <w:marLeft w:val="0"/>
                          <w:marRight w:val="0"/>
                          <w:marTop w:val="0"/>
                          <w:marBottom w:val="0"/>
                          <w:divBdr>
                            <w:top w:val="none" w:sz="0" w:space="0" w:color="auto"/>
                            <w:left w:val="none" w:sz="0" w:space="0" w:color="auto"/>
                            <w:bottom w:val="none" w:sz="0" w:space="0" w:color="auto"/>
                            <w:right w:val="none" w:sz="0" w:space="0" w:color="auto"/>
                          </w:divBdr>
                          <w:divsChild>
                            <w:div w:id="7475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02127">
                      <w:marLeft w:val="0"/>
                      <w:marRight w:val="0"/>
                      <w:marTop w:val="0"/>
                      <w:marBottom w:val="0"/>
                      <w:divBdr>
                        <w:top w:val="none" w:sz="0" w:space="0" w:color="auto"/>
                        <w:left w:val="none" w:sz="0" w:space="0" w:color="auto"/>
                        <w:bottom w:val="none" w:sz="0" w:space="0" w:color="auto"/>
                        <w:right w:val="none" w:sz="0" w:space="0" w:color="auto"/>
                      </w:divBdr>
                      <w:divsChild>
                        <w:div w:id="852961873">
                          <w:marLeft w:val="0"/>
                          <w:marRight w:val="0"/>
                          <w:marTop w:val="0"/>
                          <w:marBottom w:val="0"/>
                          <w:divBdr>
                            <w:top w:val="none" w:sz="0" w:space="0" w:color="auto"/>
                            <w:left w:val="none" w:sz="0" w:space="0" w:color="auto"/>
                            <w:bottom w:val="none" w:sz="0" w:space="0" w:color="auto"/>
                            <w:right w:val="none" w:sz="0" w:space="0" w:color="auto"/>
                          </w:divBdr>
                          <w:divsChild>
                            <w:div w:id="16692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071672">
      <w:bodyDiv w:val="1"/>
      <w:marLeft w:val="0"/>
      <w:marRight w:val="0"/>
      <w:marTop w:val="0"/>
      <w:marBottom w:val="0"/>
      <w:divBdr>
        <w:top w:val="none" w:sz="0" w:space="0" w:color="auto"/>
        <w:left w:val="none" w:sz="0" w:space="0" w:color="auto"/>
        <w:bottom w:val="none" w:sz="0" w:space="0" w:color="auto"/>
        <w:right w:val="none" w:sz="0" w:space="0" w:color="auto"/>
      </w:divBdr>
    </w:div>
    <w:div w:id="1653875052">
      <w:bodyDiv w:val="1"/>
      <w:marLeft w:val="0"/>
      <w:marRight w:val="0"/>
      <w:marTop w:val="0"/>
      <w:marBottom w:val="0"/>
      <w:divBdr>
        <w:top w:val="none" w:sz="0" w:space="0" w:color="auto"/>
        <w:left w:val="none" w:sz="0" w:space="0" w:color="auto"/>
        <w:bottom w:val="none" w:sz="0" w:space="0" w:color="auto"/>
        <w:right w:val="none" w:sz="0" w:space="0" w:color="auto"/>
      </w:divBdr>
    </w:div>
    <w:div w:id="1689520240">
      <w:bodyDiv w:val="1"/>
      <w:marLeft w:val="0"/>
      <w:marRight w:val="0"/>
      <w:marTop w:val="0"/>
      <w:marBottom w:val="0"/>
      <w:divBdr>
        <w:top w:val="none" w:sz="0" w:space="0" w:color="auto"/>
        <w:left w:val="none" w:sz="0" w:space="0" w:color="auto"/>
        <w:bottom w:val="none" w:sz="0" w:space="0" w:color="auto"/>
        <w:right w:val="none" w:sz="0" w:space="0" w:color="auto"/>
      </w:divBdr>
      <w:divsChild>
        <w:div w:id="1812555158">
          <w:marLeft w:val="0"/>
          <w:marRight w:val="0"/>
          <w:marTop w:val="0"/>
          <w:marBottom w:val="0"/>
          <w:divBdr>
            <w:top w:val="none" w:sz="0" w:space="0" w:color="auto"/>
            <w:left w:val="none" w:sz="0" w:space="0" w:color="auto"/>
            <w:bottom w:val="none" w:sz="0" w:space="0" w:color="auto"/>
            <w:right w:val="none" w:sz="0" w:space="0" w:color="auto"/>
          </w:divBdr>
          <w:divsChild>
            <w:div w:id="1487355888">
              <w:marLeft w:val="0"/>
              <w:marRight w:val="0"/>
              <w:marTop w:val="0"/>
              <w:marBottom w:val="0"/>
              <w:divBdr>
                <w:top w:val="none" w:sz="0" w:space="0" w:color="auto"/>
                <w:left w:val="none" w:sz="0" w:space="0" w:color="auto"/>
                <w:bottom w:val="none" w:sz="0" w:space="0" w:color="auto"/>
                <w:right w:val="none" w:sz="0" w:space="0" w:color="auto"/>
              </w:divBdr>
              <w:divsChild>
                <w:div w:id="9648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02122">
      <w:bodyDiv w:val="1"/>
      <w:marLeft w:val="0"/>
      <w:marRight w:val="0"/>
      <w:marTop w:val="0"/>
      <w:marBottom w:val="0"/>
      <w:divBdr>
        <w:top w:val="none" w:sz="0" w:space="0" w:color="auto"/>
        <w:left w:val="none" w:sz="0" w:space="0" w:color="auto"/>
        <w:bottom w:val="none" w:sz="0" w:space="0" w:color="auto"/>
        <w:right w:val="none" w:sz="0" w:space="0" w:color="auto"/>
      </w:divBdr>
    </w:div>
    <w:div w:id="2073457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testfire.net/login.jsp" TargetMode="Externa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testfire.net/session.jsp" TargetMode="External"/><Relationship Id="rId7" Type="http://schemas.openxmlformats.org/officeDocument/2006/relationships/hyperlink" Target="http://testfire.net/userprofile.jsp?userid=123" TargetMode="External"/><Relationship Id="rId12" Type="http://schemas.openxmlformats.org/officeDocument/2006/relationships/image" Target="media/image3.png"/><Relationship Id="rId17" Type="http://schemas.openxmlformats.org/officeDocument/2006/relationships/hyperlink" Target="http://testfire.net/login.jsp" TargetMode="External"/><Relationship Id="rId25" Type="http://schemas.openxmlformats.org/officeDocument/2006/relationships/hyperlink" Target="http://testfire.net/error.jsp"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testfire.net/userprofile.jsp" TargetMode="External"/><Relationship Id="rId11" Type="http://schemas.openxmlformats.org/officeDocument/2006/relationships/hyperlink" Target="http://testfire.net/jquerytest.jsp"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testfire.net/bankingapp/index.jsp" TargetMode="External"/><Relationship Id="rId23" Type="http://schemas.openxmlformats.org/officeDocument/2006/relationships/hyperlink" Target="http://testfire.net/audit.jsp"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testfire.net/register.jsp" TargetMode="External"/><Relationship Id="rId4" Type="http://schemas.openxmlformats.org/officeDocument/2006/relationships/settings" Target="settings.xml"/><Relationship Id="rId9" Type="http://schemas.openxmlformats.org/officeDocument/2006/relationships/hyperlink" Target="http://testfire.net/adminpanel.jsp" TargetMode="External"/><Relationship Id="rId14" Type="http://schemas.openxmlformats.org/officeDocument/2006/relationships/image" Target="media/image4.png"/><Relationship Id="rId22" Type="http://schemas.openxmlformats.org/officeDocument/2006/relationships/image" Target="media/image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5FF443-E9EB-4E27-8E5E-809211CB7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31</Pages>
  <Words>7407</Words>
  <Characters>42224</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dharshinike20@gmail.com</cp:lastModifiedBy>
  <cp:revision>87</cp:revision>
  <dcterms:created xsi:type="dcterms:W3CDTF">2026-03-06T04:56:00Z</dcterms:created>
  <dcterms:modified xsi:type="dcterms:W3CDTF">2026-03-07T21:56:00Z</dcterms:modified>
</cp:coreProperties>
</file>