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5B98" w14:textId="78638522" w:rsidR="002A4042" w:rsidRPr="003E05A8" w:rsidRDefault="00915EC9" w:rsidP="00CE5208">
      <w:pPr>
        <w:pStyle w:val="ListParagraph"/>
        <w:numPr>
          <w:ilvl w:val="0"/>
          <w:numId w:val="1"/>
        </w:numPr>
        <w:rPr>
          <w:highlight w:val="blue"/>
          <w:u w:val="single"/>
        </w:rPr>
      </w:pPr>
      <w:r w:rsidRPr="003E05A8">
        <w:rPr>
          <w:highlight w:val="blue"/>
          <w:u w:val="single"/>
        </w:rPr>
        <w:t xml:space="preserve">SPIRAL </w:t>
      </w:r>
      <w:r w:rsidR="00C40D4A" w:rsidRPr="003E05A8">
        <w:rPr>
          <w:highlight w:val="blue"/>
          <w:u w:val="single"/>
        </w:rPr>
        <w:t>MODEL:</w:t>
      </w:r>
    </w:p>
    <w:p w14:paraId="0E4EDB29" w14:textId="5ECCDF99" w:rsidR="00747F99" w:rsidRPr="00104D70" w:rsidRDefault="00B617F6">
      <w:pPr>
        <w:rPr>
          <w:rFonts w:ascii="Roboto" w:eastAsia="Times New Roman" w:hAnsi="Roboto"/>
          <w:color w:val="4472C4" w:themeColor="accent1"/>
          <w:sz w:val="30"/>
          <w:szCs w:val="30"/>
          <w:shd w:val="clear" w:color="auto" w:fill="202124"/>
        </w:rPr>
      </w:pPr>
      <w:r w:rsidRPr="00104D70">
        <w:rPr>
          <w:rFonts w:ascii="Roboto" w:eastAsia="Times New Roman" w:hAnsi="Roboto"/>
          <w:color w:val="4472C4" w:themeColor="accent1"/>
          <w:sz w:val="30"/>
          <w:szCs w:val="30"/>
          <w:shd w:val="clear" w:color="auto" w:fill="202124"/>
        </w:rPr>
        <w:t>The spiral model is </w:t>
      </w:r>
      <w:r w:rsidRPr="00104D70">
        <w:rPr>
          <w:rFonts w:ascii="Roboto" w:eastAsia="Times New Roman" w:hAnsi="Roboto"/>
          <w:color w:val="4472C4" w:themeColor="accent1"/>
          <w:sz w:val="30"/>
          <w:szCs w:val="30"/>
        </w:rPr>
        <w:t>a systems development lifecycle (SDLC) method used for risk management that combines the iterative development process model with elements of the Waterfall model</w:t>
      </w:r>
      <w:r w:rsidRPr="00104D70">
        <w:rPr>
          <w:rFonts w:ascii="Roboto" w:eastAsia="Times New Roman" w:hAnsi="Roboto"/>
          <w:color w:val="4472C4" w:themeColor="accent1"/>
          <w:sz w:val="30"/>
          <w:szCs w:val="30"/>
          <w:shd w:val="clear" w:color="auto" w:fill="202124"/>
        </w:rPr>
        <w:t xml:space="preserve">. The spiral model is used by software engineers and is </w:t>
      </w:r>
      <w:proofErr w:type="spellStart"/>
      <w:r w:rsidRPr="00104D70">
        <w:rPr>
          <w:rFonts w:ascii="Roboto" w:eastAsia="Times New Roman" w:hAnsi="Roboto"/>
          <w:color w:val="4472C4" w:themeColor="accent1"/>
          <w:sz w:val="30"/>
          <w:szCs w:val="30"/>
          <w:shd w:val="clear" w:color="auto" w:fill="202124"/>
        </w:rPr>
        <w:t>favored</w:t>
      </w:r>
      <w:proofErr w:type="spellEnd"/>
      <w:r w:rsidRPr="00104D70">
        <w:rPr>
          <w:rFonts w:ascii="Roboto" w:eastAsia="Times New Roman" w:hAnsi="Roboto"/>
          <w:color w:val="4472C4" w:themeColor="accent1"/>
          <w:sz w:val="30"/>
          <w:szCs w:val="30"/>
          <w:shd w:val="clear" w:color="auto" w:fill="202124"/>
        </w:rPr>
        <w:t xml:space="preserve"> for large, expensive and complicated projects</w:t>
      </w:r>
      <w:r w:rsidR="00747F99" w:rsidRPr="00104D70">
        <w:rPr>
          <w:rFonts w:ascii="Roboto" w:eastAsia="Times New Roman" w:hAnsi="Roboto"/>
          <w:color w:val="4472C4" w:themeColor="accent1"/>
          <w:sz w:val="30"/>
          <w:szCs w:val="30"/>
          <w:shd w:val="clear" w:color="auto" w:fill="202124"/>
        </w:rPr>
        <w:t>.</w:t>
      </w:r>
    </w:p>
    <w:p w14:paraId="0D858CEC" w14:textId="33B356A8" w:rsidR="00E739E7" w:rsidRPr="005A32E5" w:rsidRDefault="00E739E7">
      <w:pPr>
        <w:pStyle w:val="NormalWeb"/>
        <w:spacing w:before="120" w:beforeAutospacing="0" w:after="144" w:afterAutospacing="0"/>
        <w:jc w:val="both"/>
        <w:divId w:val="1789010351"/>
        <w:rPr>
          <w:rFonts w:ascii="Nunito" w:hAnsi="Nunito"/>
          <w:color w:val="000000"/>
          <w:u w:val="single"/>
        </w:rPr>
      </w:pPr>
      <w:r w:rsidRPr="0085450D">
        <w:rPr>
          <w:rFonts w:ascii="Nunito" w:hAnsi="Nunito"/>
          <w:b/>
          <w:bCs/>
          <w:color w:val="000000"/>
          <w:highlight w:val="blue"/>
          <w:u w:val="single"/>
        </w:rPr>
        <w:t xml:space="preserve">The advantages of the Spiral SDLC Model </w:t>
      </w:r>
      <w:r w:rsidR="005A32E5" w:rsidRPr="0085450D">
        <w:rPr>
          <w:rFonts w:ascii="Nunito" w:hAnsi="Nunito"/>
          <w:b/>
          <w:bCs/>
          <w:color w:val="000000"/>
          <w:highlight w:val="blue"/>
          <w:u w:val="single"/>
        </w:rPr>
        <w:t>:</w:t>
      </w:r>
    </w:p>
    <w:p w14:paraId="577BEC76" w14:textId="77777777" w:rsidR="00E739E7" w:rsidRDefault="00E739E7" w:rsidP="00E739E7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Changing requirements can be accommodated.</w:t>
      </w:r>
    </w:p>
    <w:p w14:paraId="482B4395" w14:textId="77777777" w:rsidR="00E739E7" w:rsidRDefault="00E739E7" w:rsidP="00E739E7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Allows extensive use of prototypes.</w:t>
      </w:r>
    </w:p>
    <w:p w14:paraId="3ECC875E" w14:textId="77777777" w:rsidR="00E739E7" w:rsidRDefault="00E739E7" w:rsidP="00E739E7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Requirements can be captured more accurately.</w:t>
      </w:r>
    </w:p>
    <w:p w14:paraId="4771EBA1" w14:textId="77777777" w:rsidR="00E739E7" w:rsidRDefault="00E739E7" w:rsidP="00E739E7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Users see the system early.</w:t>
      </w:r>
    </w:p>
    <w:p w14:paraId="78694817" w14:textId="77777777" w:rsidR="00E739E7" w:rsidRDefault="00E739E7" w:rsidP="00E739E7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Development can be divided into smaller parts and the risky parts can be developed earlier which helps in better risk management.</w:t>
      </w:r>
    </w:p>
    <w:p w14:paraId="79FF9AEE" w14:textId="3F1C82EF" w:rsidR="00E739E7" w:rsidRPr="00422C69" w:rsidRDefault="00E739E7">
      <w:pPr>
        <w:pStyle w:val="NormalWeb"/>
        <w:spacing w:before="120" w:beforeAutospacing="0" w:after="144" w:afterAutospacing="0"/>
        <w:jc w:val="both"/>
        <w:divId w:val="1789010351"/>
        <w:rPr>
          <w:rFonts w:ascii="Nunito" w:hAnsi="Nunito"/>
          <w:b/>
          <w:bCs/>
          <w:color w:val="000000"/>
          <w:u w:val="single"/>
        </w:rPr>
      </w:pPr>
      <w:r w:rsidRPr="00422C69">
        <w:rPr>
          <w:rFonts w:ascii="Nunito" w:hAnsi="Nunito"/>
          <w:b/>
          <w:bCs/>
          <w:color w:val="000000"/>
          <w:highlight w:val="blue"/>
          <w:u w:val="single"/>
        </w:rPr>
        <w:t>The disadvantages of the</w:t>
      </w:r>
      <w:r w:rsidR="004B212E" w:rsidRPr="00422C69">
        <w:rPr>
          <w:rFonts w:ascii="Nunito" w:hAnsi="Nunito"/>
          <w:b/>
          <w:bCs/>
          <w:color w:val="000000"/>
          <w:highlight w:val="blue"/>
          <w:u w:val="single"/>
        </w:rPr>
        <w:t xml:space="preserve"> Management</w:t>
      </w:r>
      <w:r w:rsidRPr="00422C69">
        <w:rPr>
          <w:rFonts w:ascii="Nunito" w:hAnsi="Nunito"/>
          <w:b/>
          <w:bCs/>
          <w:color w:val="000000"/>
          <w:highlight w:val="blue"/>
          <w:u w:val="single"/>
        </w:rPr>
        <w:t xml:space="preserve"> Spiral SDLC </w:t>
      </w:r>
      <w:r w:rsidR="004B212E" w:rsidRPr="00422C69">
        <w:rPr>
          <w:rFonts w:ascii="Nunito" w:hAnsi="Nunito"/>
          <w:b/>
          <w:bCs/>
          <w:color w:val="000000"/>
          <w:highlight w:val="blue"/>
          <w:u w:val="single"/>
        </w:rPr>
        <w:t>Models:</w:t>
      </w:r>
      <w:r w:rsidRPr="00422C69">
        <w:rPr>
          <w:rFonts w:ascii="Nunito" w:hAnsi="Nunito"/>
          <w:b/>
          <w:bCs/>
          <w:color w:val="000000"/>
          <w:u w:val="single"/>
        </w:rPr>
        <w:t xml:space="preserve"> </w:t>
      </w:r>
    </w:p>
    <w:p w14:paraId="5DE790F9" w14:textId="083663A8" w:rsidR="00E739E7" w:rsidRDefault="00E739E7" w:rsidP="00E739E7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is more complex.</w:t>
      </w:r>
    </w:p>
    <w:p w14:paraId="17B18BAF" w14:textId="77777777" w:rsidR="00E739E7" w:rsidRDefault="00E739E7" w:rsidP="00E739E7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End of the project may not be known early.</w:t>
      </w:r>
    </w:p>
    <w:p w14:paraId="11486948" w14:textId="77777777" w:rsidR="00E739E7" w:rsidRDefault="00E739E7" w:rsidP="00E739E7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Not suitable for small or low risk projects and could be expensive for small projects.</w:t>
      </w:r>
    </w:p>
    <w:p w14:paraId="21FBA52F" w14:textId="77777777" w:rsidR="00E739E7" w:rsidRDefault="00E739E7" w:rsidP="00E739E7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Process is complex</w:t>
      </w:r>
    </w:p>
    <w:p w14:paraId="4DFCAE20" w14:textId="77777777" w:rsidR="00E739E7" w:rsidRDefault="00E739E7" w:rsidP="00E739E7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Spiral may go on indefinitely.</w:t>
      </w:r>
    </w:p>
    <w:p w14:paraId="71B0E859" w14:textId="77777777" w:rsidR="00E739E7" w:rsidRDefault="00E739E7" w:rsidP="00E739E7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Large number of intermediate stages requires excessive documentation.</w:t>
      </w:r>
    </w:p>
    <w:p w14:paraId="3EC26543" w14:textId="77777777" w:rsidR="00B030C9" w:rsidRDefault="00B030C9" w:rsidP="00B15379">
      <w:pPr>
        <w:pStyle w:val="NormalWeb"/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</w:p>
    <w:p w14:paraId="742CAAB1" w14:textId="1B58F52C" w:rsidR="00B15379" w:rsidRDefault="00A40FEA" w:rsidP="00B15379">
      <w:pPr>
        <w:pStyle w:val="NormalWeb"/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  <w:r w:rsidRPr="007F31B0">
        <w:rPr>
          <w:rFonts w:ascii="Nunito" w:hAnsi="Nunito"/>
          <w:color w:val="000000"/>
          <w:highlight w:val="blue"/>
        </w:rPr>
        <w:t>Spiral</w:t>
      </w:r>
      <w:r>
        <w:rPr>
          <w:rFonts w:ascii="Nunito" w:hAnsi="Nunito"/>
          <w:color w:val="000000"/>
        </w:rPr>
        <w:t xml:space="preserve"> </w:t>
      </w:r>
      <w:r w:rsidRPr="00B030C9">
        <w:rPr>
          <w:rFonts w:ascii="Nunito" w:hAnsi="Nunito"/>
          <w:color w:val="000000"/>
          <w:highlight w:val="blue"/>
        </w:rPr>
        <w:t>Model</w:t>
      </w:r>
      <w:r>
        <w:rPr>
          <w:rFonts w:ascii="Nunito" w:hAnsi="Nunito"/>
          <w:color w:val="000000"/>
        </w:rPr>
        <w:t>:</w:t>
      </w:r>
    </w:p>
    <w:p w14:paraId="1CF1B46C" w14:textId="77777777" w:rsidR="00B030C9" w:rsidRDefault="00B030C9" w:rsidP="00B15379">
      <w:pPr>
        <w:pStyle w:val="NormalWeb"/>
        <w:spacing w:before="0" w:beforeAutospacing="0" w:after="0" w:afterAutospacing="0"/>
        <w:ind w:left="1395"/>
        <w:jc w:val="both"/>
        <w:divId w:val="1789010351"/>
        <w:rPr>
          <w:rFonts w:ascii="Nunito" w:hAnsi="Nunito"/>
          <w:color w:val="000000"/>
        </w:rPr>
      </w:pPr>
    </w:p>
    <w:p w14:paraId="39BC392C" w14:textId="77777777" w:rsidR="00B030C9" w:rsidRPr="00A40FEA" w:rsidRDefault="00B030C9" w:rsidP="00B15379">
      <w:pPr>
        <w:pStyle w:val="NormalWeb"/>
        <w:spacing w:before="0" w:beforeAutospacing="0" w:after="0" w:afterAutospacing="0"/>
        <w:ind w:left="1395"/>
        <w:jc w:val="both"/>
        <w:divId w:val="1789010351"/>
        <w:rPr>
          <w:rFonts w:ascii="Nunito" w:hAnsi="Nunito"/>
          <w:b/>
          <w:bCs/>
          <w:color w:val="000000"/>
        </w:rPr>
      </w:pPr>
    </w:p>
    <w:p w14:paraId="0D3986AD" w14:textId="3FBDD8FE" w:rsidR="000B0DAB" w:rsidRDefault="00771BE4">
      <w:r>
        <w:rPr>
          <w:rFonts w:eastAsia="Times New Roman"/>
          <w:noProof/>
        </w:rPr>
        <w:lastRenderedPageBreak/>
        <w:drawing>
          <wp:inline distT="0" distB="0" distL="0" distR="0" wp14:anchorId="713A6ED9" wp14:editId="69BB6E38">
            <wp:extent cx="4229100" cy="4572000"/>
            <wp:effectExtent l="0" t="0" r="0" b="0"/>
            <wp:docPr id="1" name="Picture 1" descr="SDLC Spir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SDLC Spiral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0B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81F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D2BA3"/>
    <w:multiLevelType w:val="hybridMultilevel"/>
    <w:tmpl w:val="94BC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692244">
    <w:abstractNumId w:val="2"/>
  </w:num>
  <w:num w:numId="2" w16cid:durableId="184562019">
    <w:abstractNumId w:val="0"/>
  </w:num>
  <w:num w:numId="3" w16cid:durableId="1743865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42"/>
    <w:rsid w:val="000B0DAB"/>
    <w:rsid w:val="00104D70"/>
    <w:rsid w:val="002A4042"/>
    <w:rsid w:val="003E05A8"/>
    <w:rsid w:val="00422C69"/>
    <w:rsid w:val="004B212E"/>
    <w:rsid w:val="005A32E5"/>
    <w:rsid w:val="006B51BE"/>
    <w:rsid w:val="00710685"/>
    <w:rsid w:val="00747F99"/>
    <w:rsid w:val="00771BE4"/>
    <w:rsid w:val="007F31B0"/>
    <w:rsid w:val="0080422E"/>
    <w:rsid w:val="0085450D"/>
    <w:rsid w:val="00915EC9"/>
    <w:rsid w:val="00A40FEA"/>
    <w:rsid w:val="00AA301D"/>
    <w:rsid w:val="00AD06FD"/>
    <w:rsid w:val="00B030C9"/>
    <w:rsid w:val="00B15379"/>
    <w:rsid w:val="00B617F6"/>
    <w:rsid w:val="00B70D6C"/>
    <w:rsid w:val="00C06EB5"/>
    <w:rsid w:val="00C40D4A"/>
    <w:rsid w:val="00CE5208"/>
    <w:rsid w:val="00D46AC1"/>
    <w:rsid w:val="00E739E7"/>
    <w:rsid w:val="00FC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170A"/>
  <w15:chartTrackingRefBased/>
  <w15:docId w15:val="{EE3022EC-27F5-0845-9818-962AD0AE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06E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6EB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E5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dharshulakshu20@gmail.com</dc:creator>
  <cp:keywords/>
  <dc:description/>
  <cp:lastModifiedBy>dharshulakshu20@gmail.com</cp:lastModifiedBy>
  <cp:revision>2</cp:revision>
  <dcterms:created xsi:type="dcterms:W3CDTF">2023-05-17T10:21:00Z</dcterms:created>
  <dcterms:modified xsi:type="dcterms:W3CDTF">2023-05-17T10:21:00Z</dcterms:modified>
</cp:coreProperties>
</file>