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0"/>
        </w:rPr>
        <w:t>Project Design Phase-II</w:t>
        <w:br/>
        <w:t>Sprint Planning &amp; Velocity Logic</w:t>
      </w:r>
    </w:p>
    <w:p>
      <w:pPr>
        <w:spacing w:after="240"/>
      </w:pPr>
    </w:p>
    <w:p>
      <w:r>
        <w:rPr>
          <w:rFonts w:ascii="Arial" w:hAnsi="Arial"/>
          <w:b/>
          <w:color w:val="003366"/>
          <w:sz w:val="28"/>
        </w:rPr>
        <w:t>Agile Planning Definitions &amp; Estimation Scale:</w:t>
      </w:r>
    </w:p>
    <w:p>
      <w:r>
        <w:rPr>
          <w:rFonts w:ascii="Arial" w:hAnsi="Arial"/>
        </w:rPr>
        <w:t>A Sprint: A fixed period or duration in which a team works to complete a set of tasks.</w:t>
        <w:br/>
        <w:t>An Epic: A big task or project module that is too large to complete in one sprint. It is broken down into smaller User Stories.</w:t>
        <w:br/>
        <w:t>A Story: A small, self-contained unit of work representing a feature or task within an Epic.</w:t>
        <w:br/>
        <w:t>A Story Point: A number representing the total effort, complexity, and risk involved in completing a story (Fibonacci sequence: 1, 2, 3, 5).</w:t>
      </w:r>
    </w:p>
    <w:p>
      <w:pPr>
        <w:spacing w:after="240"/>
      </w:pPr>
    </w:p>
    <w:p>
      <w:r>
        <w:rPr>
          <w:rFonts w:ascii="Arial" w:hAnsi="Arial"/>
          <w:b/>
          <w:color w:val="003366"/>
          <w:sz w:val="28"/>
        </w:rPr>
        <w:t>Sprint Breakdown for Incident Client Script &amp; UI Policy: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Sprint No.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Epic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User Story / Task</w:t>
            </w:r>
          </w:p>
        </w:tc>
        <w:tc>
          <w:tcPr>
            <w:tcW w:type="dxa" w:w="2340"/>
            <w:shd w:val="clear" w:color="auto" w:fill="003366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Story Points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Client Scripts Setup (Epic 1)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Client-Side Form Validation (USN1)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Client Scripts Setup (Epic 1)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Auto-Populating Caller Details (USN2)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UI Policy Configuration (Epic 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Dynamic Field Visibility Rules (USN3)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UI Policy Configuration (Epic 2)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Read-Only Conditions for Resolved Incidents (USN4)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Sprint 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UI Policy Configuration (Epic 2)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Mandatory Work Notes on P1 Incidents (USN5)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Advanced Validations (Epic 3)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VIP Caller Highlight Logic (USN6)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Advanced Validations (Epic 3)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Impact &amp; Urgency Auto-Priority Logic (USN7)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Role &amp; Access Control (Epic 4)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Role-based Form Field Restrictions (USN8)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Testing &amp; Deployment (Epic 5)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Cross-Browser &amp; Workspace Testing (USN9)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b/>
                <w:sz w:val="19"/>
              </w:rPr>
              <w:t>Sprint 2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Testing &amp; Deployment (Epic 5)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Update Set Packaging &amp; Deployment (USN10)</w:t>
            </w:r>
          </w:p>
        </w:tc>
        <w:tc>
          <w:tcPr>
            <w:tcW w:type="dxa" w:w="2340"/>
            <w:shd w:val="clear" w:color="auto" w:fill="F9FAFB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</w:tr>
    </w:tbl>
    <w:p>
      <w:pPr>
        <w:spacing w:after="240"/>
      </w:pPr>
    </w:p>
    <w:p>
      <w:r>
        <w:rPr>
          <w:rFonts w:ascii="Arial" w:hAnsi="Arial"/>
          <w:b/>
          <w:color w:val="003366"/>
          <w:sz w:val="28"/>
        </w:rPr>
        <w:t>Velocity Calculation:</w:t>
      </w:r>
    </w:p>
    <w:p>
      <w:r>
        <w:rPr>
          <w:rFonts w:ascii="Arial" w:hAnsi="Arial"/>
        </w:rPr>
        <w:t>Total Story Points in Sprint 1 = 3 + 2 + 3 + 2 + 3 = 13 Points</w:t>
        <w:br/>
        <w:t>Total Story Points in Sprint 2 = 2 + 3 + 3 + 3 + 2 = 13 Points</w:t>
        <w:br/>
        <w:t>Total Story Points Completed = 13 + 13 = 26 Points</w:t>
        <w:br/>
        <w:t>Number of Sprints = 2</w:t>
        <w:br/>
        <w:br/>
        <w:t>Velocity = Total Story Points Completed / Number of Sprints</w:t>
        <w:br/>
        <w:t>Velocity = 26 / 2 = 13 Story Points per Sprint</w:t>
        <w:br/>
        <w:br/>
        <w:t>Conclusion: Your team’s velocity is 13 Story Points per Sprint.</w:t>
      </w:r>
    </w:p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