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PROBLEM</w:t>
      </w:r>
      <w:r>
        <w:rPr>
          <w:spacing w:val="-1"/>
          <w:u w:val="thick"/>
        </w:rPr>
        <w:t> </w:t>
      </w:r>
      <w:r>
        <w:rPr>
          <w:u w:val="thick"/>
        </w:rPr>
        <w:t>STATEMENT</w:t>
      </w:r>
    </w:p>
    <w:p>
      <w:pPr>
        <w:pStyle w:val="BodyText"/>
        <w:spacing w:before="256"/>
        <w:ind w:left="220" w:right="235" w:firstLine="465"/>
        <w:jc w:val="both"/>
      </w:pPr>
      <w:r>
        <w:rPr/>
        <w:t>Phishing has been a major issue for security for a long time without a good solution in</w:t>
      </w:r>
      <w:r>
        <w:rPr>
          <w:spacing w:val="1"/>
        </w:rPr>
        <w:t> </w:t>
      </w:r>
      <w:r>
        <w:rPr/>
        <w:t>place. The problem with phishing is that a holistic solution that works to protect users</w:t>
      </w:r>
      <w:r>
        <w:rPr>
          <w:spacing w:val="1"/>
        </w:rPr>
        <w:t> </w:t>
      </w:r>
      <w:r>
        <w:rPr/>
        <w:t>securely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phished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exist.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defenses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phishing</w:t>
      </w:r>
      <w:r>
        <w:rPr>
          <w:spacing w:val="1"/>
        </w:rPr>
        <w:t> </w:t>
      </w:r>
      <w:r>
        <w:rPr/>
        <w:t>have</w:t>
      </w:r>
      <w:r>
        <w:rPr>
          <w:spacing w:val="-64"/>
        </w:rPr>
        <w:t> </w:t>
      </w:r>
      <w:r>
        <w:rPr/>
        <w:t>evolved, so have the current phishing methods. As a result, the need for more advanced</w:t>
      </w:r>
      <w:r>
        <w:rPr>
          <w:spacing w:val="1"/>
        </w:rPr>
        <w:t> </w:t>
      </w:r>
      <w:r>
        <w:rPr/>
        <w:t>methods</w:t>
      </w:r>
      <w:r>
        <w:rPr>
          <w:spacing w:val="-6"/>
        </w:rPr>
        <w:t> </w:t>
      </w:r>
      <w:r>
        <w:rPr/>
        <w:t>of security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phishing scams</w:t>
      </w:r>
      <w:r>
        <w:rPr>
          <w:spacing w:val="-1"/>
        </w:rPr>
        <w:t> </w:t>
      </w:r>
      <w:r>
        <w:rPr/>
        <w:t>is</w:t>
      </w:r>
      <w:r>
        <w:rPr>
          <w:spacing w:val="5"/>
        </w:rPr>
        <w:t> </w:t>
      </w:r>
      <w:r>
        <w:rPr/>
        <w:t>important.</w:t>
      </w:r>
    </w:p>
    <w:p>
      <w:pPr>
        <w:pStyle w:val="BodyText"/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2"/>
        <w:gridCol w:w="4921"/>
      </w:tblGrid>
      <w:tr>
        <w:trPr>
          <w:trHeight w:val="1516" w:hRule="atLeast"/>
        </w:trPr>
        <w:tc>
          <w:tcPr>
            <w:tcW w:w="4922" w:type="dxa"/>
          </w:tcPr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ind w:left="144" w:right="131"/>
              <w:jc w:val="center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sz w:val="22"/>
              </w:rPr>
              <w:t>What is</w:t>
            </w:r>
            <w:r>
              <w:rPr>
                <w:rFonts w:ascii="Arial"/>
                <w:b/>
                <w:i/>
                <w:spacing w:val="-1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Phishing?</w:t>
            </w:r>
          </w:p>
        </w:tc>
        <w:tc>
          <w:tcPr>
            <w:tcW w:w="4921" w:type="dxa"/>
          </w:tcPr>
          <w:p>
            <w:pPr>
              <w:pStyle w:val="TableParagraph"/>
              <w:ind w:left="388" w:right="172" w:firstLine="307"/>
              <w:jc w:val="both"/>
              <w:rPr>
                <w:sz w:val="22"/>
              </w:rPr>
            </w:pPr>
            <w:r>
              <w:rPr>
                <w:sz w:val="22"/>
              </w:rPr>
              <w:t>Phishing is defined as a type of malware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 a term for where someone sends out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spoofed email to random victims to try to get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34" w:lineRule="exact"/>
              <w:ind w:left="388"/>
              <w:jc w:val="both"/>
              <w:rPr>
                <w:sz w:val="22"/>
              </w:rPr>
            </w:pPr>
            <w:r>
              <w:rPr>
                <w:sz w:val="22"/>
              </w:rPr>
              <w:t>fraudulently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acquire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sensitive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</w:tc>
      </w:tr>
      <w:tr>
        <w:trPr>
          <w:trHeight w:val="1771" w:hRule="atLeast"/>
        </w:trPr>
        <w:tc>
          <w:tcPr>
            <w:tcW w:w="4922" w:type="dxa"/>
          </w:tcPr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spacing w:before="206"/>
              <w:ind w:left="145" w:right="128"/>
              <w:jc w:val="center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sz w:val="22"/>
              </w:rPr>
              <w:t>What</w:t>
            </w:r>
            <w:r>
              <w:rPr>
                <w:rFonts w:ascii="Arial"/>
                <w:b/>
                <w:i/>
                <w:spacing w:val="-2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is</w:t>
            </w:r>
            <w:r>
              <w:rPr>
                <w:rFonts w:ascii="Arial"/>
                <w:b/>
                <w:i/>
                <w:spacing w:val="-1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the</w:t>
            </w:r>
            <w:r>
              <w:rPr>
                <w:rFonts w:ascii="Arial"/>
                <w:b/>
                <w:i/>
                <w:spacing w:val="2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problem</w:t>
            </w:r>
            <w:r>
              <w:rPr>
                <w:rFonts w:ascii="Arial"/>
                <w:b/>
                <w:i/>
                <w:spacing w:val="-4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with phishing?</w:t>
            </w:r>
          </w:p>
        </w:tc>
        <w:tc>
          <w:tcPr>
            <w:tcW w:w="4921" w:type="dxa"/>
          </w:tcPr>
          <w:p>
            <w:pPr>
              <w:pStyle w:val="TableParagraph"/>
              <w:ind w:left="388" w:right="172" w:firstLine="312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attackers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constantly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believing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their actions involve a legitimate website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email, even including logos and graphics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emails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more</w:t>
            </w:r>
          </w:p>
          <w:p>
            <w:pPr>
              <w:pStyle w:val="TableParagraph"/>
              <w:spacing w:line="234" w:lineRule="exact"/>
              <w:ind w:left="388"/>
              <w:rPr>
                <w:sz w:val="22"/>
              </w:rPr>
            </w:pPr>
            <w:r>
              <w:rPr>
                <w:sz w:val="22"/>
              </w:rPr>
              <w:t>convincing.</w:t>
            </w:r>
          </w:p>
        </w:tc>
      </w:tr>
      <w:tr>
        <w:trPr>
          <w:trHeight w:val="2025" w:hRule="atLeast"/>
        </w:trPr>
        <w:tc>
          <w:tcPr>
            <w:tcW w:w="4922" w:type="dxa"/>
          </w:tcPr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ind w:left="145" w:right="131"/>
              <w:jc w:val="center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sz w:val="22"/>
              </w:rPr>
              <w:t>Why are the</w:t>
            </w:r>
            <w:r>
              <w:rPr>
                <w:rFonts w:ascii="Arial"/>
                <w:b/>
                <w:i/>
                <w:spacing w:val="-5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victims</w:t>
            </w:r>
            <w:r>
              <w:rPr>
                <w:rFonts w:ascii="Arial"/>
                <w:b/>
                <w:i/>
                <w:spacing w:val="-3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of</w:t>
            </w:r>
            <w:r>
              <w:rPr>
                <w:rFonts w:ascii="Arial"/>
                <w:b/>
                <w:i/>
                <w:spacing w:val="-3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phishing</w:t>
            </w:r>
            <w:r>
              <w:rPr>
                <w:rFonts w:ascii="Arial"/>
                <w:b/>
                <w:i/>
                <w:spacing w:val="-2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vulnerable?</w:t>
            </w:r>
          </w:p>
        </w:tc>
        <w:tc>
          <w:tcPr>
            <w:tcW w:w="4921" w:type="dxa"/>
          </w:tcPr>
          <w:p>
            <w:pPr>
              <w:pStyle w:val="TableParagraph"/>
              <w:ind w:left="388" w:right="172" w:firstLine="307"/>
              <w:jc w:val="both"/>
              <w:rPr>
                <w:sz w:val="22"/>
              </w:rPr>
            </w:pPr>
            <w:r>
              <w:rPr>
                <w:sz w:val="22"/>
              </w:rPr>
              <w:t>One study on phishing shows that victims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are 4.5 times more likely to fall if it is from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them. Phishers have also started to develop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psychology behind that plays off urgency,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greed or trust. Combined with the legitimate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look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feel,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cautious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34" w:lineRule="exact"/>
              <w:ind w:left="388"/>
              <w:jc w:val="both"/>
              <w:rPr>
                <w:sz w:val="22"/>
              </w:rPr>
            </w:pPr>
            <w:r>
              <w:rPr>
                <w:sz w:val="22"/>
              </w:rPr>
              <w:t>aware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 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victim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attacks.</w:t>
            </w:r>
          </w:p>
        </w:tc>
      </w:tr>
      <w:tr>
        <w:trPr>
          <w:trHeight w:val="1516" w:hRule="atLeast"/>
        </w:trPr>
        <w:tc>
          <w:tcPr>
            <w:tcW w:w="4922" w:type="dxa"/>
          </w:tcPr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ind w:left="145" w:right="130"/>
              <w:jc w:val="center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sz w:val="22"/>
              </w:rPr>
              <w:t>What</w:t>
            </w:r>
            <w:r>
              <w:rPr>
                <w:rFonts w:ascii="Arial"/>
                <w:b/>
                <w:i/>
                <w:spacing w:val="-2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are</w:t>
            </w:r>
            <w:r>
              <w:rPr>
                <w:rFonts w:ascii="Arial"/>
                <w:b/>
                <w:i/>
                <w:spacing w:val="-3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lasting effects</w:t>
            </w:r>
            <w:r>
              <w:rPr>
                <w:rFonts w:ascii="Arial"/>
                <w:b/>
                <w:i/>
                <w:spacing w:val="-3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of</w:t>
            </w:r>
            <w:r>
              <w:rPr>
                <w:rFonts w:ascii="Arial"/>
                <w:b/>
                <w:i/>
                <w:spacing w:val="-1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phishing?</w:t>
            </w:r>
          </w:p>
        </w:tc>
        <w:tc>
          <w:tcPr>
            <w:tcW w:w="4921" w:type="dxa"/>
          </w:tcPr>
          <w:p>
            <w:pPr>
              <w:pStyle w:val="TableParagraph"/>
              <w:ind w:left="388" w:right="170" w:firstLine="307"/>
              <w:jc w:val="both"/>
              <w:rPr>
                <w:sz w:val="22"/>
              </w:rPr>
            </w:pPr>
            <w:r>
              <w:rPr>
                <w:sz w:val="22"/>
              </w:rPr>
              <w:t>Beyond monetary damages, businesses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are breached lose public trust and must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breach,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pay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regulatory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fines,</w:t>
            </w:r>
          </w:p>
          <w:p>
            <w:pPr>
              <w:pStyle w:val="TableParagraph"/>
              <w:spacing w:line="234" w:lineRule="exact"/>
              <w:ind w:left="388"/>
              <w:jc w:val="both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result.</w:t>
            </w:r>
          </w:p>
        </w:tc>
      </w:tr>
      <w:tr>
        <w:trPr>
          <w:trHeight w:val="2025" w:hRule="atLeast"/>
        </w:trPr>
        <w:tc>
          <w:tcPr>
            <w:tcW w:w="4922" w:type="dxa"/>
          </w:tcPr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spacing w:before="207"/>
              <w:ind w:left="1958" w:right="469" w:hanging="1460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sz w:val="22"/>
              </w:rPr>
              <w:t>Which are the industries/sector being</w:t>
            </w:r>
            <w:r>
              <w:rPr>
                <w:rFonts w:ascii="Arial"/>
                <w:b/>
                <w:i/>
                <w:spacing w:val="-60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targeted?</w:t>
            </w:r>
          </w:p>
        </w:tc>
        <w:tc>
          <w:tcPr>
            <w:tcW w:w="4921" w:type="dxa"/>
          </w:tcPr>
          <w:p>
            <w:pPr>
              <w:pStyle w:val="TableParagraph"/>
              <w:spacing w:line="237" w:lineRule="auto" w:before="2"/>
              <w:ind w:left="388" w:right="172" w:firstLine="307"/>
              <w:jc w:val="both"/>
              <w:rPr>
                <w:sz w:val="22"/>
              </w:rPr>
            </w:pPr>
            <w:r>
              <w:rPr>
                <w:sz w:val="22"/>
              </w:rPr>
              <w:t>Published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hyperlink r:id="rId5">
              <w:r>
                <w:rPr>
                  <w:sz w:val="22"/>
                </w:rPr>
                <w:t>Statista</w:t>
              </w:r>
              <w:r>
                <w:rPr>
                  <w:spacing w:val="1"/>
                  <w:sz w:val="22"/>
                </w:rPr>
                <w:t> </w:t>
              </w:r>
              <w:r>
                <w:rPr>
                  <w:sz w:val="22"/>
                </w:rPr>
                <w:t>Research</w:t>
              </w:r>
            </w:hyperlink>
            <w:r>
              <w:rPr>
                <w:spacing w:val="1"/>
                <w:sz w:val="22"/>
              </w:rPr>
              <w:t> </w:t>
            </w:r>
            <w:hyperlink r:id="rId5">
              <w:r>
                <w:rPr>
                  <w:sz w:val="22"/>
                </w:rPr>
                <w:t>Department</w:t>
              </w:r>
            </w:hyperlink>
            <w:r>
              <w:rPr>
                <w:rFonts w:ascii="Times New Roman"/>
                <w:sz w:val="22"/>
              </w:rPr>
              <w:t>,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 first quarter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2022,</w:t>
            </w:r>
          </w:p>
          <w:p>
            <w:pPr>
              <w:pStyle w:val="TableParagraph"/>
              <w:ind w:left="388" w:right="171"/>
              <w:jc w:val="both"/>
              <w:rPr>
                <w:sz w:val="22"/>
              </w:rPr>
            </w:pPr>
            <w:r>
              <w:rPr>
                <w:sz w:val="22"/>
              </w:rPr>
              <w:t>23.6 percent of phishing attacks worldwide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toward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institutions.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 top of that, web-based software services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webmail accounted for 20.5 percent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attacks  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making  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these  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two  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the  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highest</w:t>
            </w:r>
          </w:p>
          <w:p>
            <w:pPr>
              <w:pStyle w:val="TableParagraph"/>
              <w:spacing w:line="234" w:lineRule="exact" w:before="3"/>
              <w:ind w:left="388"/>
              <w:jc w:val="both"/>
              <w:rPr>
                <w:sz w:val="22"/>
              </w:rPr>
            </w:pPr>
            <w:r>
              <w:rPr>
                <w:sz w:val="22"/>
              </w:rPr>
              <w:t>targeted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industries.</w:t>
            </w:r>
          </w:p>
        </w:tc>
      </w:tr>
      <w:tr>
        <w:trPr>
          <w:trHeight w:val="2784" w:hRule="atLeast"/>
        </w:trPr>
        <w:tc>
          <w:tcPr>
            <w:tcW w:w="4922" w:type="dxa"/>
          </w:tcPr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spacing w:before="158"/>
              <w:ind w:left="68" w:right="131"/>
              <w:jc w:val="center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sz w:val="22"/>
              </w:rPr>
              <w:t>What</w:t>
            </w:r>
            <w:r>
              <w:rPr>
                <w:rFonts w:ascii="Arial"/>
                <w:b/>
                <w:i/>
                <w:spacing w:val="-2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are the</w:t>
            </w:r>
            <w:r>
              <w:rPr>
                <w:rFonts w:ascii="Arial"/>
                <w:b/>
                <w:i/>
                <w:spacing w:val="-3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evolving</w:t>
            </w:r>
            <w:r>
              <w:rPr>
                <w:rFonts w:ascii="Arial"/>
                <w:b/>
                <w:i/>
                <w:spacing w:val="-5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trends</w:t>
            </w:r>
            <w:r>
              <w:rPr>
                <w:rFonts w:ascii="Arial"/>
                <w:b/>
                <w:i/>
                <w:spacing w:val="-3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in phishing?</w:t>
            </w:r>
          </w:p>
        </w:tc>
        <w:tc>
          <w:tcPr>
            <w:tcW w:w="4921" w:type="dxa"/>
          </w:tcPr>
          <w:p>
            <w:pPr>
              <w:pStyle w:val="TableParagraph"/>
              <w:ind w:left="383" w:right="167" w:firstLine="312"/>
              <w:jc w:val="both"/>
              <w:rPr>
                <w:sz w:val="22"/>
              </w:rPr>
            </w:pPr>
            <w:r>
              <w:rPr>
                <w:sz w:val="22"/>
              </w:rPr>
              <w:t>Now phishing attack involves the theft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cookies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steal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private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even bypass authentication layers. Cookies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 small text files of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data that can be sent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your server every time you click on a 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webpage,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gives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certain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parties the ability to monitor your activity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bypass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victim's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multi-factor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authentication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(MFA)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layer.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account</w:t>
            </w:r>
          </w:p>
          <w:p>
            <w:pPr>
              <w:pStyle w:val="TableParagraph"/>
              <w:spacing w:line="234" w:lineRule="exact"/>
              <w:ind w:left="383"/>
              <w:jc w:val="both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such 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your Smartphone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email.</w:t>
            </w:r>
          </w:p>
        </w:tc>
      </w:tr>
    </w:tbl>
    <w:sectPr>
      <w:type w:val="continuous"/>
      <w:pgSz w:w="12240" w:h="15840"/>
      <w:pgMar w:top="560" w:bottom="280" w:left="9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830" w:right="1832"/>
      <w:jc w:val="center"/>
    </w:pPr>
    <w:rPr>
      <w:rFonts w:ascii="Arial" w:hAnsi="Arial" w:eastAsia="Arial" w:cs="Arial"/>
      <w:b/>
      <w:b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statista.com/aboutus/our-research-commitmen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2022-10-21T03:17:47Z</dcterms:created>
  <dcterms:modified xsi:type="dcterms:W3CDTF">2022-10-21T03:17:47Z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