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45A" w:rsidRDefault="003656F3">
      <w:pPr>
        <w:pStyle w:val="Title"/>
      </w:pPr>
      <w:r>
        <w:t>Project</w:t>
      </w:r>
      <w:r>
        <w:rPr>
          <w:spacing w:val="-1"/>
        </w:rPr>
        <w:t xml:space="preserve"> </w:t>
      </w:r>
      <w:r>
        <w:t>Planning</w:t>
      </w:r>
      <w:r>
        <w:rPr>
          <w:spacing w:val="-1"/>
        </w:rPr>
        <w:t xml:space="preserve"> </w:t>
      </w:r>
      <w:r>
        <w:t>Phase</w:t>
      </w:r>
    </w:p>
    <w:p w:rsidR="00CF645A" w:rsidRDefault="003656F3">
      <w:pPr>
        <w:pStyle w:val="BodyText"/>
        <w:spacing w:line="275" w:lineRule="exact"/>
        <w:ind w:left="1799" w:right="1736"/>
        <w:jc w:val="center"/>
      </w:pPr>
      <w:r>
        <w:t>(Product</w:t>
      </w:r>
      <w:r>
        <w:rPr>
          <w:spacing w:val="-1"/>
        </w:rPr>
        <w:t xml:space="preserve"> </w:t>
      </w:r>
      <w:r>
        <w:t>Backlog,</w:t>
      </w:r>
      <w:r>
        <w:rPr>
          <w:spacing w:val="-2"/>
        </w:rPr>
        <w:t xml:space="preserve"> </w:t>
      </w:r>
      <w:r>
        <w:t>Sprint</w:t>
      </w:r>
      <w:r>
        <w:rPr>
          <w:spacing w:val="-1"/>
        </w:rPr>
        <w:t xml:space="preserve"> </w:t>
      </w:r>
      <w:r>
        <w:t>Planning,</w:t>
      </w:r>
      <w:r>
        <w:rPr>
          <w:spacing w:val="-2"/>
        </w:rPr>
        <w:t xml:space="preserve"> </w:t>
      </w:r>
      <w:r>
        <w:t>Stories,</w:t>
      </w:r>
      <w:r>
        <w:rPr>
          <w:spacing w:val="-1"/>
        </w:rPr>
        <w:t xml:space="preserve"> </w:t>
      </w:r>
      <w:r>
        <w:t>Story</w:t>
      </w:r>
      <w:r>
        <w:rPr>
          <w:spacing w:val="-2"/>
        </w:rPr>
        <w:t xml:space="preserve"> </w:t>
      </w:r>
      <w:r>
        <w:t>points)</w:t>
      </w:r>
    </w:p>
    <w:p w:rsidR="00CF645A" w:rsidRDefault="00CF645A">
      <w:pPr>
        <w:pStyle w:val="BodyText"/>
        <w:spacing w:before="6"/>
        <w:rPr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17"/>
        <w:gridCol w:w="5067"/>
      </w:tblGrid>
      <w:tr w:rsidR="00CF645A">
        <w:trPr>
          <w:trHeight w:val="268"/>
        </w:trPr>
        <w:tc>
          <w:tcPr>
            <w:tcW w:w="4717" w:type="dxa"/>
          </w:tcPr>
          <w:p w:rsidR="00CF645A" w:rsidRDefault="003656F3">
            <w:pPr>
              <w:pStyle w:val="TableParagraph"/>
              <w:spacing w:before="0" w:line="248" w:lineRule="exact"/>
              <w:ind w:left="108"/>
              <w:jc w:val="left"/>
            </w:pPr>
            <w:r>
              <w:t>Date</w:t>
            </w:r>
          </w:p>
        </w:tc>
        <w:tc>
          <w:tcPr>
            <w:tcW w:w="5067" w:type="dxa"/>
          </w:tcPr>
          <w:p w:rsidR="00CF645A" w:rsidRDefault="003656F3">
            <w:pPr>
              <w:pStyle w:val="TableParagraph"/>
              <w:spacing w:before="0" w:line="248" w:lineRule="exact"/>
              <w:ind w:left="108"/>
              <w:jc w:val="left"/>
            </w:pPr>
            <w:r>
              <w:t>22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268"/>
        </w:trPr>
        <w:tc>
          <w:tcPr>
            <w:tcW w:w="4717" w:type="dxa"/>
          </w:tcPr>
          <w:p w:rsidR="00CF645A" w:rsidRDefault="003656F3">
            <w:pPr>
              <w:pStyle w:val="TableParagraph"/>
              <w:spacing w:before="0" w:line="248" w:lineRule="exact"/>
              <w:ind w:left="108"/>
              <w:jc w:val="left"/>
            </w:pPr>
            <w:r>
              <w:t>Team ID</w:t>
            </w:r>
          </w:p>
        </w:tc>
        <w:tc>
          <w:tcPr>
            <w:tcW w:w="5067" w:type="dxa"/>
          </w:tcPr>
          <w:p w:rsidR="00CF645A" w:rsidRDefault="00113EF9">
            <w:pPr>
              <w:pStyle w:val="TableParagraph"/>
              <w:spacing w:before="0"/>
              <w:ind w:left="108"/>
              <w:jc w:val="left"/>
              <w:rPr>
                <w:rFonts w:ascii="Verdana"/>
                <w:sz w:val="20"/>
              </w:rPr>
            </w:pPr>
            <w:r w:rsidRPr="00113EF9">
              <w:rPr>
                <w:rFonts w:ascii="Verdana"/>
                <w:sz w:val="20"/>
              </w:rPr>
              <w:t>PNT2022TMID24961</w:t>
            </w:r>
          </w:p>
        </w:tc>
      </w:tr>
      <w:tr w:rsidR="00CF645A">
        <w:trPr>
          <w:trHeight w:val="582"/>
        </w:trPr>
        <w:tc>
          <w:tcPr>
            <w:tcW w:w="4717" w:type="dxa"/>
          </w:tcPr>
          <w:p w:rsidR="00CF645A" w:rsidRDefault="003656F3">
            <w:pPr>
              <w:pStyle w:val="TableParagraph"/>
              <w:spacing w:before="0" w:line="265" w:lineRule="exact"/>
              <w:ind w:left="108"/>
              <w:jc w:val="left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5067" w:type="dxa"/>
          </w:tcPr>
          <w:p w:rsidR="00CF645A" w:rsidRDefault="003656F3">
            <w:pPr>
              <w:pStyle w:val="TableParagraph"/>
              <w:spacing w:before="52"/>
              <w:ind w:left="108"/>
              <w:jc w:val="left"/>
            </w:pPr>
            <w:r>
              <w:t>Web</w:t>
            </w:r>
            <w:r>
              <w:rPr>
                <w:spacing w:val="-3"/>
              </w:rPr>
              <w:t xml:space="preserve"> </w:t>
            </w:r>
            <w:r>
              <w:t>phishing</w:t>
            </w:r>
            <w:r>
              <w:rPr>
                <w:spacing w:val="-2"/>
              </w:rPr>
              <w:t xml:space="preserve"> </w:t>
            </w:r>
            <w:r>
              <w:t>detection</w:t>
            </w:r>
          </w:p>
        </w:tc>
      </w:tr>
    </w:tbl>
    <w:p w:rsidR="00CF645A" w:rsidRDefault="00CF645A">
      <w:pPr>
        <w:pStyle w:val="BodyText"/>
        <w:rPr>
          <w:sz w:val="20"/>
        </w:rPr>
      </w:pPr>
    </w:p>
    <w:p w:rsidR="00CF645A" w:rsidRDefault="00CF645A">
      <w:pPr>
        <w:pStyle w:val="BodyText"/>
        <w:spacing w:before="7" w:after="1"/>
        <w:rPr>
          <w:sz w:val="10"/>
        </w:rPr>
      </w:pPr>
    </w:p>
    <w:tbl>
      <w:tblPr>
        <w:tblW w:w="0" w:type="auto"/>
        <w:tblInd w:w="3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085"/>
        <w:gridCol w:w="3092"/>
        <w:gridCol w:w="3085"/>
      </w:tblGrid>
      <w:tr w:rsidR="00CF645A">
        <w:trPr>
          <w:trHeight w:val="335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54" w:line="261" w:lineRule="exact"/>
              <w:ind w:left="426" w:right="380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54" w:line="261" w:lineRule="exact"/>
              <w:ind w:left="65" w:right="43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54" w:line="261" w:lineRule="exact"/>
              <w:ind w:left="404" w:right="381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CF645A">
        <w:trPr>
          <w:trHeight w:val="1300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54" w:line="256" w:lineRule="auto"/>
              <w:ind w:left="558" w:right="471" w:firstLine="57"/>
              <w:jc w:val="left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  <w:spacing w:val="-1"/>
              </w:rPr>
              <w:t>Gathering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54" w:line="256" w:lineRule="auto"/>
              <w:ind w:left="224" w:right="148" w:hanging="6"/>
            </w:pPr>
            <w:r>
              <w:t>Gathering Information by</w:t>
            </w:r>
            <w:r>
              <w:rPr>
                <w:spacing w:val="1"/>
              </w:rPr>
              <w:t xml:space="preserve"> </w:t>
            </w:r>
            <w:r>
              <w:t>referring the technical papers,</w:t>
            </w:r>
            <w:r>
              <w:rPr>
                <w:spacing w:val="-47"/>
              </w:rPr>
              <w:t xml:space="preserve"> </w:t>
            </w:r>
            <w:r>
              <w:t>research</w:t>
            </w:r>
            <w:r>
              <w:rPr>
                <w:spacing w:val="-3"/>
              </w:rPr>
              <w:t xml:space="preserve"> </w:t>
            </w:r>
            <w:r>
              <w:t>publications</w:t>
            </w:r>
            <w:r>
              <w:rPr>
                <w:spacing w:val="-2"/>
              </w:rPr>
              <w:t xml:space="preserve"> </w:t>
            </w:r>
            <w:r>
              <w:t>etc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52"/>
              <w:ind w:right="321"/>
              <w:jc w:val="right"/>
            </w:pPr>
            <w:r>
              <w:rPr>
                <w:spacing w:val="-1"/>
              </w:rPr>
              <w:t>10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September</w:t>
            </w:r>
            <w:r>
              <w:rPr>
                <w:spacing w:val="-12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1005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52"/>
              <w:ind w:left="426" w:right="381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59" w:line="254" w:lineRule="auto"/>
              <w:ind w:left="79" w:right="43"/>
            </w:pPr>
            <w:r>
              <w:t>To capture user pain and gains</w:t>
            </w:r>
            <w:r>
              <w:rPr>
                <w:spacing w:val="-48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52"/>
              <w:ind w:right="345"/>
              <w:jc w:val="right"/>
            </w:pPr>
            <w:r>
              <w:t>17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911"/>
        </w:trPr>
        <w:tc>
          <w:tcPr>
            <w:tcW w:w="3085" w:type="dxa"/>
          </w:tcPr>
          <w:p w:rsidR="00CF645A" w:rsidRDefault="003656F3">
            <w:pPr>
              <w:pStyle w:val="TableParagraph"/>
              <w:ind w:left="426" w:right="381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47" w:line="254" w:lineRule="auto"/>
              <w:ind w:left="546" w:right="60" w:hanging="399"/>
              <w:jc w:val="left"/>
            </w:pPr>
            <w:proofErr w:type="spellStart"/>
            <w:r>
              <w:t>Prioritise</w:t>
            </w:r>
            <w:proofErr w:type="spellEnd"/>
            <w:r>
              <w:t xml:space="preserve"> a top 3 ideas based on</w:t>
            </w:r>
            <w:r>
              <w:rPr>
                <w:spacing w:val="-47"/>
              </w:rPr>
              <w:t xml:space="preserve"> </w:t>
            </w:r>
            <w:r>
              <w:t>feasibility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Importance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ind w:right="345"/>
              <w:jc w:val="right"/>
            </w:pPr>
            <w:r>
              <w:t>18</w:t>
            </w:r>
            <w:r>
              <w:rPr>
                <w:spacing w:val="-6"/>
              </w:rPr>
              <w:t xml:space="preserve"> </w:t>
            </w:r>
            <w:r>
              <w:t>September</w:t>
            </w:r>
            <w:r>
              <w:rPr>
                <w:spacing w:val="-6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1264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52"/>
              <w:ind w:left="426" w:right="381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52" w:line="244" w:lineRule="auto"/>
              <w:ind w:left="469" w:right="385" w:hanging="15"/>
            </w:pPr>
            <w:r>
              <w:t>Solution include novelty,</w:t>
            </w:r>
            <w:r>
              <w:rPr>
                <w:spacing w:val="-47"/>
              </w:rPr>
              <w:t xml:space="preserve"> </w:t>
            </w:r>
            <w:r>
              <w:t>feasibility, business</w:t>
            </w:r>
            <w:r>
              <w:rPr>
                <w:spacing w:val="1"/>
              </w:rPr>
              <w:t xml:space="preserve"> </w:t>
            </w:r>
            <w:r>
              <w:t>model, social impact and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9"/>
              </w:rPr>
              <w:t xml:space="preserve"> </w:t>
            </w:r>
            <w:r>
              <w:t>of</w:t>
            </w:r>
            <w:r>
              <w:rPr>
                <w:spacing w:val="-5"/>
              </w:rPr>
              <w:t xml:space="preserve"> </w:t>
            </w:r>
            <w:r>
              <w:t>solution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52"/>
              <w:ind w:left="1137"/>
              <w:jc w:val="left"/>
            </w:pPr>
            <w:r>
              <w:t>1</w:t>
            </w:r>
            <w:r>
              <w:rPr>
                <w:spacing w:val="-2"/>
              </w:rPr>
              <w:t xml:space="preserve"> </w:t>
            </w:r>
            <w:r>
              <w:t>October</w:t>
            </w:r>
            <w:r>
              <w:rPr>
                <w:spacing w:val="40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818"/>
        </w:trPr>
        <w:tc>
          <w:tcPr>
            <w:tcW w:w="3085" w:type="dxa"/>
          </w:tcPr>
          <w:p w:rsidR="00CF645A" w:rsidRDefault="003656F3">
            <w:pPr>
              <w:pStyle w:val="TableParagraph"/>
              <w:ind w:left="413" w:right="381"/>
              <w:rPr>
                <w:b/>
              </w:rPr>
            </w:pPr>
            <w:r>
              <w:rPr>
                <w:b/>
                <w:spacing w:val="-1"/>
              </w:rPr>
              <w:t>Problem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  <w:spacing w:val="-1"/>
              </w:rPr>
              <w:t>Solution</w:t>
            </w:r>
            <w:r>
              <w:rPr>
                <w:b/>
                <w:spacing w:val="2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ind w:left="68" w:right="43"/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fit</w:t>
            </w:r>
            <w:r>
              <w:rPr>
                <w:spacing w:val="-7"/>
              </w:rPr>
              <w:t xml:space="preserve"> </w:t>
            </w:r>
            <w:r>
              <w:t>document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ind w:right="415"/>
              <w:jc w:val="right"/>
            </w:pPr>
            <w:r>
              <w:t>1</w:t>
            </w:r>
            <w:r>
              <w:rPr>
                <w:spacing w:val="1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630"/>
        </w:trPr>
        <w:tc>
          <w:tcPr>
            <w:tcW w:w="3085" w:type="dxa"/>
          </w:tcPr>
          <w:p w:rsidR="00CF645A" w:rsidRDefault="003656F3">
            <w:pPr>
              <w:pStyle w:val="TableParagraph"/>
              <w:ind w:left="425" w:right="381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ind w:left="74" w:right="43"/>
            </w:pPr>
            <w:r>
              <w:t>Solution</w:t>
            </w:r>
            <w:r>
              <w:rPr>
                <w:spacing w:val="-6"/>
              </w:rPr>
              <w:t xml:space="preserve"> </w:t>
            </w:r>
            <w:r>
              <w:t>Architecture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ind w:right="410"/>
              <w:jc w:val="right"/>
            </w:pPr>
            <w:r>
              <w:t>1</w:t>
            </w:r>
            <w:r>
              <w:rPr>
                <w:spacing w:val="-7"/>
              </w:rPr>
              <w:t xml:space="preserve"> </w:t>
            </w:r>
            <w:r>
              <w:t>October 2022</w:t>
            </w:r>
          </w:p>
        </w:tc>
      </w:tr>
      <w:tr w:rsidR="00CF645A">
        <w:trPr>
          <w:trHeight w:val="1362"/>
        </w:trPr>
        <w:tc>
          <w:tcPr>
            <w:tcW w:w="3085" w:type="dxa"/>
          </w:tcPr>
          <w:p w:rsidR="00CF645A" w:rsidRDefault="003656F3">
            <w:pPr>
              <w:pStyle w:val="TableParagraph"/>
              <w:ind w:left="419" w:right="381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line="261" w:lineRule="auto"/>
              <w:ind w:left="287" w:right="213" w:hanging="47"/>
            </w:pPr>
            <w:r>
              <w:t>To Understand User</w:t>
            </w:r>
            <w:r>
              <w:rPr>
                <w:spacing w:val="1"/>
              </w:rPr>
              <w:t xml:space="preserve"> </w:t>
            </w:r>
            <w:r>
              <w:t>Interactions and experiences</w:t>
            </w:r>
            <w:r>
              <w:rPr>
                <w:spacing w:val="-47"/>
              </w:rPr>
              <w:t xml:space="preserve"> </w:t>
            </w:r>
            <w:r>
              <w:t>with</w:t>
            </w:r>
            <w:r>
              <w:rPr>
                <w:spacing w:val="-2"/>
              </w:rPr>
              <w:t xml:space="preserve"> </w:t>
            </w:r>
            <w:r>
              <w:t>application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ind w:right="410"/>
              <w:jc w:val="right"/>
            </w:pPr>
            <w:r>
              <w:t>8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7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825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47"/>
              <w:ind w:left="424" w:right="381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47"/>
              <w:ind w:left="133" w:right="43"/>
            </w:pPr>
            <w:r>
              <w:t>Prepare</w:t>
            </w:r>
            <w:r>
              <w:rPr>
                <w:spacing w:val="-6"/>
              </w:rPr>
              <w:t xml:space="preserve"> </w:t>
            </w:r>
            <w:r>
              <w:t>functional</w:t>
            </w:r>
            <w:r>
              <w:rPr>
                <w:spacing w:val="-10"/>
              </w:rPr>
              <w:t xml:space="preserve"> </w:t>
            </w:r>
            <w:r>
              <w:t>Requirement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47"/>
              <w:ind w:right="444"/>
              <w:jc w:val="right"/>
            </w:pPr>
            <w:r>
              <w:t>9</w:t>
            </w:r>
            <w:r>
              <w:rPr>
                <w:spacing w:val="-6"/>
              </w:rPr>
              <w:t xml:space="preserve"> </w:t>
            </w:r>
            <w:r>
              <w:t>October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530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47"/>
              <w:ind w:left="416" w:right="381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47"/>
              <w:ind w:left="64" w:right="43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flow</w:t>
            </w:r>
            <w:r>
              <w:rPr>
                <w:spacing w:val="-4"/>
              </w:rPr>
              <w:t xml:space="preserve"> </w:t>
            </w:r>
            <w:r>
              <w:t>diagram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47"/>
              <w:ind w:right="393"/>
              <w:jc w:val="right"/>
            </w:pPr>
            <w:r>
              <w:t>11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825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54"/>
              <w:ind w:left="426" w:right="381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54"/>
              <w:ind w:left="481"/>
              <w:jc w:val="left"/>
            </w:pPr>
            <w:r>
              <w:t>Technology</w:t>
            </w:r>
            <w:r>
              <w:rPr>
                <w:spacing w:val="-3"/>
              </w:rPr>
              <w:t xml:space="preserve"> </w:t>
            </w:r>
            <w:r>
              <w:t>Architecture</w:t>
            </w:r>
          </w:p>
          <w:p w:rsidR="00CF645A" w:rsidRDefault="003656F3">
            <w:pPr>
              <w:pStyle w:val="TableParagraph"/>
              <w:spacing w:before="12"/>
              <w:ind w:left="1581"/>
              <w:jc w:val="left"/>
            </w:pPr>
            <w:r>
              <w:t>diagram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54"/>
              <w:ind w:right="393"/>
              <w:jc w:val="right"/>
            </w:pPr>
            <w:r>
              <w:t>15</w:t>
            </w:r>
            <w:r>
              <w:rPr>
                <w:spacing w:val="-7"/>
              </w:rPr>
              <w:t xml:space="preserve"> </w:t>
            </w:r>
            <w:r>
              <w:t>October</w:t>
            </w:r>
            <w:r>
              <w:rPr>
                <w:spacing w:val="-8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738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47" w:line="256" w:lineRule="auto"/>
              <w:ind w:left="734" w:right="779" w:hanging="168"/>
              <w:jc w:val="left"/>
              <w:rPr>
                <w:b/>
              </w:rPr>
            </w:pPr>
            <w:r>
              <w:rPr>
                <w:b/>
              </w:rPr>
              <w:t>Milestone &amp; sprint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47" w:line="256" w:lineRule="auto"/>
              <w:ind w:left="762" w:right="557" w:hanging="250"/>
              <w:jc w:val="left"/>
            </w:pPr>
            <w:r>
              <w:t>Activity what we done</w:t>
            </w:r>
            <w:r>
              <w:rPr>
                <w:spacing w:val="-47"/>
              </w:rPr>
              <w:t xml:space="preserve"> </w:t>
            </w:r>
            <w:r>
              <w:t>&amp;further</w:t>
            </w:r>
            <w:r>
              <w:rPr>
                <w:spacing w:val="-1"/>
              </w:rPr>
              <w:t xml:space="preserve"> </w:t>
            </w:r>
            <w:r>
              <w:t>plans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25"/>
              <w:ind w:right="429"/>
              <w:jc w:val="right"/>
            </w:pPr>
            <w:r>
              <w:t>21</w:t>
            </w:r>
            <w:r>
              <w:rPr>
                <w:spacing w:val="-8"/>
              </w:rPr>
              <w:t xml:space="preserve"> </w:t>
            </w:r>
            <w:r>
              <w:t>October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CF645A">
        <w:trPr>
          <w:trHeight w:val="633"/>
        </w:trPr>
        <w:tc>
          <w:tcPr>
            <w:tcW w:w="3085" w:type="dxa"/>
          </w:tcPr>
          <w:p w:rsidR="00CF645A" w:rsidRDefault="003656F3">
            <w:pPr>
              <w:pStyle w:val="TableParagraph"/>
              <w:spacing w:before="38" w:line="280" w:lineRule="atLeast"/>
              <w:ind w:left="371" w:right="318" w:firstLine="280"/>
              <w:jc w:val="left"/>
              <w:rPr>
                <w:b/>
              </w:rPr>
            </w:pPr>
            <w:r>
              <w:rPr>
                <w:b/>
              </w:rPr>
              <w:t>Project Development-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&amp;4</w:t>
            </w:r>
          </w:p>
        </w:tc>
        <w:tc>
          <w:tcPr>
            <w:tcW w:w="3092" w:type="dxa"/>
          </w:tcPr>
          <w:p w:rsidR="00CF645A" w:rsidRDefault="003656F3">
            <w:pPr>
              <w:pStyle w:val="TableParagraph"/>
              <w:spacing w:before="38" w:line="280" w:lineRule="atLeast"/>
              <w:ind w:left="325" w:right="249" w:firstLine="271"/>
              <w:jc w:val="left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developed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>
              <w:rPr>
                <w:spacing w:val="-6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testing</w:t>
            </w:r>
            <w:r>
              <w:rPr>
                <w:spacing w:val="-8"/>
              </w:rPr>
              <w:t xml:space="preserve"> </w:t>
            </w:r>
            <w:r>
              <w:t>it</w:t>
            </w:r>
          </w:p>
        </w:tc>
        <w:tc>
          <w:tcPr>
            <w:tcW w:w="3085" w:type="dxa"/>
          </w:tcPr>
          <w:p w:rsidR="00CF645A" w:rsidRDefault="003656F3">
            <w:pPr>
              <w:pStyle w:val="TableParagraph"/>
              <w:spacing w:before="47"/>
              <w:ind w:left="1120"/>
              <w:jc w:val="left"/>
            </w:pPr>
            <w:r>
              <w:t>24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4"/>
              </w:rPr>
              <w:t xml:space="preserve"> </w:t>
            </w:r>
            <w:r>
              <w:t>2022</w:t>
            </w:r>
            <w:r>
              <w:rPr>
                <w:spacing w:val="-4"/>
              </w:rPr>
              <w:t xml:space="preserve"> </w:t>
            </w:r>
            <w:r>
              <w:t>–</w:t>
            </w:r>
          </w:p>
          <w:p w:rsidR="00CF645A" w:rsidRDefault="003656F3">
            <w:pPr>
              <w:pStyle w:val="TableParagraph"/>
              <w:spacing w:before="19"/>
              <w:ind w:left="1043"/>
              <w:jc w:val="left"/>
            </w:pPr>
            <w:r>
              <w:t>19</w:t>
            </w:r>
            <w:r>
              <w:rPr>
                <w:spacing w:val="-7"/>
              </w:rPr>
              <w:t xml:space="preserve"> </w:t>
            </w:r>
            <w:r>
              <w:t>November</w:t>
            </w:r>
            <w:r>
              <w:rPr>
                <w:spacing w:val="-9"/>
              </w:rPr>
              <w:t xml:space="preserve"> </w:t>
            </w:r>
            <w:r>
              <w:t>2022</w:t>
            </w:r>
          </w:p>
        </w:tc>
      </w:tr>
    </w:tbl>
    <w:p w:rsidR="003656F3" w:rsidRDefault="003656F3"/>
    <w:sectPr w:rsidR="003656F3" w:rsidSect="00CF645A">
      <w:type w:val="continuous"/>
      <w:pgSz w:w="11920" w:h="16860"/>
      <w:pgMar w:top="1300" w:right="1020" w:bottom="280" w:left="8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F645A"/>
    <w:rsid w:val="00113EF9"/>
    <w:rsid w:val="003656F3"/>
    <w:rsid w:val="00C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F645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F645A"/>
    <w:rPr>
      <w:rFonts w:ascii="Arial" w:eastAsia="Arial" w:hAnsi="Arial" w:cs="Arial"/>
      <w:b/>
      <w:bCs/>
      <w:sz w:val="24"/>
      <w:szCs w:val="24"/>
    </w:rPr>
  </w:style>
  <w:style w:type="paragraph" w:styleId="Title">
    <w:name w:val="Title"/>
    <w:basedOn w:val="Normal"/>
    <w:uiPriority w:val="1"/>
    <w:qFormat/>
    <w:rsid w:val="00CF645A"/>
    <w:pPr>
      <w:spacing w:before="66" w:line="321" w:lineRule="exact"/>
      <w:ind w:left="1735" w:right="1736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F645A"/>
  </w:style>
  <w:style w:type="paragraph" w:customStyle="1" w:styleId="TableParagraph">
    <w:name w:val="Table Paragraph"/>
    <w:basedOn w:val="Normal"/>
    <w:uiPriority w:val="1"/>
    <w:qFormat/>
    <w:rsid w:val="00CF645A"/>
    <w:pPr>
      <w:spacing w:before="44"/>
      <w:jc w:val="center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muniyappan</dc:creator>
  <cp:lastModifiedBy>Dell</cp:lastModifiedBy>
  <cp:revision>2</cp:revision>
  <dcterms:created xsi:type="dcterms:W3CDTF">2022-10-29T02:39:00Z</dcterms:created>
  <dcterms:modified xsi:type="dcterms:W3CDTF">2022-10-29T02:47:00Z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2022-10-29T00:00:00Z</vt:filetime>
  </property>
</Properties>
</file>