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66" w:rsidRDefault="00C87066">
      <w:pPr>
        <w:pStyle w:val="BodyText"/>
        <w:spacing w:before="11"/>
        <w:rPr>
          <w:rFonts w:ascii="Times New Roman"/>
          <w:sz w:val="20"/>
        </w:rPr>
      </w:pPr>
    </w:p>
    <w:p w:rsidR="00C87066" w:rsidRDefault="00D90215">
      <w:pPr>
        <w:pStyle w:val="Title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C87066" w:rsidRDefault="00D90215">
      <w:pPr>
        <w:spacing w:before="27"/>
        <w:ind w:left="2594" w:right="260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C87066" w:rsidRDefault="00C87066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C87066">
        <w:trPr>
          <w:trHeight w:val="251"/>
        </w:trPr>
        <w:tc>
          <w:tcPr>
            <w:tcW w:w="4508" w:type="dxa"/>
          </w:tcPr>
          <w:p w:rsidR="00C87066" w:rsidRDefault="00D90215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4844" w:type="dxa"/>
          </w:tcPr>
          <w:p w:rsidR="00C87066" w:rsidRDefault="00D90215">
            <w:pPr>
              <w:pStyle w:val="TableParagraph"/>
              <w:spacing w:line="232" w:lineRule="exact"/>
              <w:ind w:left="110"/>
            </w:pPr>
            <w:r>
              <w:t>18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C87066">
        <w:trPr>
          <w:trHeight w:val="254"/>
        </w:trPr>
        <w:tc>
          <w:tcPr>
            <w:tcW w:w="4508" w:type="dxa"/>
          </w:tcPr>
          <w:p w:rsidR="00C87066" w:rsidRDefault="00D90215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C87066" w:rsidRPr="00D90215" w:rsidRDefault="00D90215">
            <w:pPr>
              <w:pStyle w:val="TableParagraph"/>
              <w:spacing w:line="234" w:lineRule="exact"/>
              <w:ind w:left="110"/>
            </w:pPr>
            <w:r w:rsidRPr="00D90215">
              <w:t>PNT2022TMID24961</w:t>
            </w:r>
          </w:p>
        </w:tc>
      </w:tr>
      <w:tr w:rsidR="00C87066">
        <w:trPr>
          <w:trHeight w:val="251"/>
        </w:trPr>
        <w:tc>
          <w:tcPr>
            <w:tcW w:w="4508" w:type="dxa"/>
          </w:tcPr>
          <w:p w:rsidR="00C87066" w:rsidRDefault="00D90215">
            <w:pPr>
              <w:pStyle w:val="TableParagraph"/>
              <w:spacing w:line="232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C87066" w:rsidRDefault="00D90215">
            <w:pPr>
              <w:pStyle w:val="TableParagraph"/>
              <w:spacing w:line="232" w:lineRule="exact"/>
              <w:ind w:left="110"/>
            </w:pPr>
            <w:r>
              <w:t>Web</w:t>
            </w:r>
            <w:r>
              <w:rPr>
                <w:spacing w:val="-1"/>
              </w:rPr>
              <w:t xml:space="preserve"> </w:t>
            </w:r>
            <w:r>
              <w:t>Phishing</w:t>
            </w:r>
            <w:r>
              <w:rPr>
                <w:spacing w:val="-1"/>
              </w:rPr>
              <w:t xml:space="preserve"> </w:t>
            </w:r>
            <w:r>
              <w:t>detection</w:t>
            </w:r>
          </w:p>
        </w:tc>
      </w:tr>
      <w:tr w:rsidR="00C87066">
        <w:trPr>
          <w:trHeight w:val="254"/>
        </w:trPr>
        <w:tc>
          <w:tcPr>
            <w:tcW w:w="4508" w:type="dxa"/>
          </w:tcPr>
          <w:p w:rsidR="00C87066" w:rsidRDefault="00D90215">
            <w:pPr>
              <w:pStyle w:val="TableParagraph"/>
              <w:spacing w:before="2"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C87066" w:rsidRDefault="00D90215">
            <w:pPr>
              <w:pStyle w:val="TableParagraph"/>
              <w:spacing w:before="2" w:line="232" w:lineRule="exact"/>
              <w:ind w:left="110"/>
            </w:pPr>
            <w:r>
              <w:t>8 Marks</w:t>
            </w:r>
          </w:p>
        </w:tc>
      </w:tr>
    </w:tbl>
    <w:p w:rsidR="00C87066" w:rsidRDefault="00C87066">
      <w:pPr>
        <w:pStyle w:val="BodyText"/>
        <w:spacing w:before="9"/>
        <w:rPr>
          <w:rFonts w:ascii="Arial"/>
          <w:b/>
          <w:sz w:val="37"/>
        </w:rPr>
      </w:pPr>
    </w:p>
    <w:p w:rsidR="00C87066" w:rsidRDefault="00D90215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C87066" w:rsidRDefault="00C87066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5"/>
        <w:gridCol w:w="2161"/>
        <w:gridCol w:w="1517"/>
        <w:gridCol w:w="4493"/>
        <w:gridCol w:w="1539"/>
        <w:gridCol w:w="1090"/>
        <w:gridCol w:w="1926"/>
      </w:tblGrid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spacing w:line="230" w:lineRule="exact"/>
              <w:ind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C87066">
        <w:trPr>
          <w:trHeight w:val="688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:rsidR="00C87066" w:rsidRDefault="00D90215">
            <w:pPr>
              <w:pStyle w:val="TableParagraph"/>
              <w:spacing w:line="228" w:lineRule="exact"/>
              <w:ind w:right="410"/>
              <w:rPr>
                <w:sz w:val="20"/>
              </w:rPr>
            </w:pPr>
            <w:proofErr w:type="gramStart"/>
            <w:r>
              <w:rPr>
                <w:sz w:val="20"/>
              </w:rPr>
              <w:t>entering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KAVIYA S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30" w:lineRule="exact"/>
              <w:ind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GAYATHRI M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DHARSHINI S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30" w:lineRule="exact"/>
              <w:ind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HARINI S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30" w:lineRule="exact"/>
              <w:ind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KAVIYA S</w:t>
            </w:r>
          </w:p>
        </w:tc>
      </w:tr>
      <w:tr w:rsidR="00C87066">
        <w:trPr>
          <w:trHeight w:val="688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40" w:lineRule="auto"/>
              <w:ind w:right="166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</w:p>
          <w:p w:rsidR="00C87066" w:rsidRDefault="00D90215">
            <w:pPr>
              <w:pStyle w:val="TableParagraph"/>
              <w:spacing w:line="209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browser.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HARINI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30" w:lineRule="exact"/>
              <w:ind w:right="335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techniques,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built.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spacing w:line="230" w:lineRule="exact"/>
              <w:ind w:left="106" w:right="351"/>
              <w:rPr>
                <w:sz w:val="20"/>
              </w:rPr>
            </w:pPr>
            <w:r>
              <w:rPr>
                <w:spacing w:val="-1"/>
                <w:sz w:val="20"/>
              </w:rPr>
              <w:t>GAYATHRI</w:t>
            </w:r>
          </w:p>
        </w:tc>
      </w:tr>
      <w:tr w:rsidR="00C87066">
        <w:trPr>
          <w:trHeight w:val="691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Built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  <w:p w:rsidR="00C87066" w:rsidRDefault="00D90215">
            <w:pPr>
              <w:pStyle w:val="TableParagraph"/>
              <w:spacing w:line="230" w:lineRule="atLeast"/>
              <w:ind w:right="620"/>
              <w:rPr>
                <w:sz w:val="20"/>
              </w:rPr>
            </w:pPr>
            <w:proofErr w:type="gramStart"/>
            <w:r>
              <w:rPr>
                <w:sz w:val="20"/>
              </w:rPr>
              <w:t>and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metrics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classify.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spacing w:line="240" w:lineRule="auto"/>
              <w:ind w:left="106" w:right="351"/>
              <w:rPr>
                <w:sz w:val="20"/>
              </w:rPr>
            </w:pPr>
            <w:r>
              <w:rPr>
                <w:spacing w:val="-1"/>
                <w:sz w:val="20"/>
              </w:rPr>
              <w:t>KAVIYA S, GAYATHRI M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Integration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frontend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 flask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deploy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cloud.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spacing w:line="230" w:lineRule="exact"/>
              <w:ind w:left="106" w:right="462"/>
              <w:rPr>
                <w:sz w:val="20"/>
              </w:rPr>
            </w:pPr>
            <w:r>
              <w:rPr>
                <w:sz w:val="20"/>
              </w:rPr>
              <w:t>KAVIYA S, GAYATHRI M</w:t>
            </w:r>
          </w:p>
        </w:tc>
      </w:tr>
      <w:tr w:rsidR="00C87066">
        <w:trPr>
          <w:trHeight w:val="460"/>
        </w:trPr>
        <w:tc>
          <w:tcPr>
            <w:tcW w:w="1815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 w:rsidR="00C87066" w:rsidRDefault="00D9021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517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 w:rsidR="00C87066" w:rsidRDefault="00D90215">
            <w:pPr>
              <w:pStyle w:val="TableParagraph"/>
              <w:spacing w:line="228" w:lineRule="exact"/>
              <w:ind w:right="25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notification 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id.</w:t>
            </w:r>
          </w:p>
        </w:tc>
        <w:tc>
          <w:tcPr>
            <w:tcW w:w="1539" w:type="dxa"/>
          </w:tcPr>
          <w:p w:rsidR="00C87066" w:rsidRDefault="00D90215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90" w:type="dxa"/>
          </w:tcPr>
          <w:p w:rsidR="00C87066" w:rsidRDefault="00D90215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26" w:type="dxa"/>
          </w:tcPr>
          <w:p w:rsidR="00C87066" w:rsidRDefault="00D90215">
            <w:pPr>
              <w:pStyle w:val="TableParagraph"/>
              <w:spacing w:line="228" w:lineRule="exact"/>
              <w:ind w:left="106" w:right="462"/>
              <w:rPr>
                <w:sz w:val="20"/>
              </w:rPr>
            </w:pPr>
            <w:r>
              <w:rPr>
                <w:sz w:val="20"/>
              </w:rPr>
              <w:t>HARINI S, DHARSHINIS</w:t>
            </w:r>
          </w:p>
        </w:tc>
      </w:tr>
    </w:tbl>
    <w:p w:rsidR="00C87066" w:rsidRDefault="00C87066">
      <w:pPr>
        <w:spacing w:line="228" w:lineRule="exact"/>
        <w:rPr>
          <w:sz w:val="20"/>
        </w:rPr>
        <w:sectPr w:rsidR="00C87066">
          <w:type w:val="continuous"/>
          <w:pgSz w:w="16840" w:h="11910" w:orient="landscape"/>
          <w:pgMar w:top="1100" w:right="740" w:bottom="280" w:left="1340" w:header="720" w:footer="720" w:gutter="0"/>
          <w:cols w:space="720"/>
        </w:sectPr>
      </w:pPr>
    </w:p>
    <w:p w:rsidR="00C87066" w:rsidRDefault="00C87066">
      <w:pPr>
        <w:pStyle w:val="BodyText"/>
        <w:spacing w:before="10"/>
        <w:rPr>
          <w:rFonts w:ascii="Arial"/>
          <w:b/>
          <w:sz w:val="20"/>
        </w:rPr>
      </w:pPr>
    </w:p>
    <w:p w:rsidR="00C87066" w:rsidRDefault="00D90215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proofErr w:type="spellStart"/>
      <w:r>
        <w:rPr>
          <w:rFonts w:ascii="Arial"/>
          <w:b/>
        </w:rPr>
        <w:t>Burndown</w:t>
      </w:r>
      <w:proofErr w:type="spellEnd"/>
      <w:r>
        <w:rPr>
          <w:rFonts w:ascii="Arial"/>
          <w:b/>
        </w:rPr>
        <w:t xml:space="preserve"> Chart: (4 Marks)</w:t>
      </w:r>
    </w:p>
    <w:p w:rsidR="00C87066" w:rsidRDefault="00C87066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C87066">
        <w:trPr>
          <w:trHeight w:val="690"/>
        </w:trPr>
        <w:tc>
          <w:tcPr>
            <w:tcW w:w="2016" w:type="dxa"/>
          </w:tcPr>
          <w:p w:rsidR="00C87066" w:rsidRDefault="00D90215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C87066" w:rsidRDefault="00D90215">
            <w:pPr>
              <w:pStyle w:val="TableParagraph"/>
              <w:spacing w:line="240" w:lineRule="auto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C87066" w:rsidRDefault="00D90215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C87066" w:rsidRDefault="00D90215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C87066" w:rsidRDefault="00D90215">
            <w:pPr>
              <w:pStyle w:val="TableParagraph"/>
              <w:spacing w:line="240" w:lineRule="auto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C87066" w:rsidRDefault="00D90215">
            <w:pPr>
              <w:pStyle w:val="TableParagraph"/>
              <w:spacing w:line="230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C87066" w:rsidRDefault="00D90215">
            <w:pPr>
              <w:pStyle w:val="TableParagraph"/>
              <w:spacing w:line="240" w:lineRule="auto"/>
              <w:ind w:left="109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87066">
        <w:trPr>
          <w:trHeight w:val="366"/>
        </w:trPr>
        <w:tc>
          <w:tcPr>
            <w:tcW w:w="2016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87066">
        <w:trPr>
          <w:trHeight w:val="364"/>
        </w:trPr>
        <w:tc>
          <w:tcPr>
            <w:tcW w:w="2016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87066">
        <w:trPr>
          <w:trHeight w:val="367"/>
        </w:trPr>
        <w:tc>
          <w:tcPr>
            <w:tcW w:w="2016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87066">
        <w:trPr>
          <w:trHeight w:val="366"/>
        </w:trPr>
        <w:tc>
          <w:tcPr>
            <w:tcW w:w="2016" w:type="dxa"/>
          </w:tcPr>
          <w:p w:rsidR="00C87066" w:rsidRDefault="00D9021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C87066" w:rsidRDefault="00D9021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C87066" w:rsidRDefault="00D90215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C87066" w:rsidRDefault="00C87066">
      <w:pPr>
        <w:pStyle w:val="BodyText"/>
        <w:rPr>
          <w:rFonts w:ascii="Arial"/>
          <w:b/>
          <w:sz w:val="24"/>
        </w:rPr>
      </w:pPr>
    </w:p>
    <w:p w:rsidR="00C87066" w:rsidRDefault="00D90215">
      <w:pPr>
        <w:pStyle w:val="Heading1"/>
        <w:spacing w:before="156"/>
      </w:pPr>
      <w:r>
        <w:rPr>
          <w:color w:val="172B4D"/>
        </w:rPr>
        <w:t>Velocity:</w:t>
      </w:r>
    </w:p>
    <w:p w:rsidR="00C87066" w:rsidRDefault="00D90215">
      <w:pPr>
        <w:pStyle w:val="BodyText"/>
        <w:spacing w:before="1"/>
        <w:ind w:left="100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C87066" w:rsidRDefault="00D90215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140185</wp:posOffset>
            </wp:positionV>
            <wp:extent cx="3308112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1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7066" w:rsidRDefault="00C87066">
      <w:pPr>
        <w:pStyle w:val="BodyText"/>
        <w:rPr>
          <w:sz w:val="24"/>
        </w:rPr>
      </w:pPr>
    </w:p>
    <w:p w:rsidR="00C87066" w:rsidRDefault="00C87066">
      <w:pPr>
        <w:pStyle w:val="BodyText"/>
        <w:rPr>
          <w:sz w:val="24"/>
        </w:rPr>
      </w:pPr>
    </w:p>
    <w:p w:rsidR="00C87066" w:rsidRDefault="00C87066">
      <w:pPr>
        <w:pStyle w:val="BodyText"/>
        <w:rPr>
          <w:sz w:val="24"/>
        </w:rPr>
      </w:pPr>
    </w:p>
    <w:p w:rsidR="00C87066" w:rsidRDefault="00C87066">
      <w:pPr>
        <w:pStyle w:val="BodyText"/>
        <w:rPr>
          <w:sz w:val="24"/>
        </w:rPr>
      </w:pPr>
    </w:p>
    <w:p w:rsidR="00C87066" w:rsidRDefault="00C87066">
      <w:pPr>
        <w:pStyle w:val="BodyText"/>
        <w:rPr>
          <w:sz w:val="24"/>
        </w:rPr>
      </w:pPr>
    </w:p>
    <w:p w:rsidR="00C87066" w:rsidRDefault="00D90215">
      <w:pPr>
        <w:pStyle w:val="Heading1"/>
        <w:spacing w:before="197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 w:rsidR="00C87066" w:rsidRDefault="00C87066">
      <w:pPr>
        <w:pStyle w:val="BodyText"/>
        <w:rPr>
          <w:rFonts w:ascii="Arial"/>
          <w:b/>
          <w:sz w:val="26"/>
        </w:rPr>
      </w:pPr>
    </w:p>
    <w:p w:rsidR="00C87066" w:rsidRDefault="00D90215" w:rsidP="00D90215">
      <w:pPr>
        <w:pStyle w:val="BodyText"/>
        <w:ind w:left="100" w:right="625"/>
        <w:sectPr w:rsidR="00C87066">
          <w:pgSz w:w="16840" w:h="11910" w:orient="landscape"/>
          <w:pgMar w:top="1100" w:right="740" w:bottom="280" w:left="1340" w:header="720" w:footer="720" w:gutter="0"/>
          <w:cols w:space="720"/>
        </w:sectPr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over</w:t>
      </w:r>
    </w:p>
    <w:p w:rsidR="00C87066" w:rsidRDefault="00C87066" w:rsidP="00D90215">
      <w:pPr>
        <w:pStyle w:val="BodyText"/>
        <w:rPr>
          <w:sz w:val="20"/>
        </w:rPr>
      </w:pPr>
    </w:p>
    <w:sectPr w:rsidR="00C87066" w:rsidSect="00C87066">
      <w:pgSz w:w="16840" w:h="1191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87066"/>
    <w:rsid w:val="00C87066"/>
    <w:rsid w:val="00D90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706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87066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7066"/>
  </w:style>
  <w:style w:type="paragraph" w:styleId="Title">
    <w:name w:val="Title"/>
    <w:basedOn w:val="Normal"/>
    <w:uiPriority w:val="1"/>
    <w:qFormat/>
    <w:rsid w:val="00C87066"/>
    <w:pPr>
      <w:spacing w:before="92"/>
      <w:ind w:left="2594" w:right="260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87066"/>
  </w:style>
  <w:style w:type="paragraph" w:customStyle="1" w:styleId="TableParagraph">
    <w:name w:val="Table Paragraph"/>
    <w:basedOn w:val="Normal"/>
    <w:uiPriority w:val="1"/>
    <w:qFormat/>
    <w:rsid w:val="00C87066"/>
    <w:pPr>
      <w:spacing w:line="229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2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21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2022-10-29T02:53:00Z</dcterms:created>
  <dcterms:modified xsi:type="dcterms:W3CDTF">2022-10-29T03:05:00Z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