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2C" w:rsidRPr="00F24800" w:rsidRDefault="00B130E2" w:rsidP="00D83E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2480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21698" cy="3321698"/>
            <wp:effectExtent l="0" t="0" r="0" b="0"/>
            <wp:docPr id="3" name="Picture 4" descr="https://www.uregina.ca/external/communications/assets/identity1/Secondary_Logo_Stacked/Full%20Colour/UR_Logo_Secondary_Stacked_Full_Colou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uregina.ca/external/communications/assets/identity1/Secondary_Logo_Stacked/Full%20Colour/UR_Logo_Secondary_Stacked_Full_Colour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38" cy="331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ENSE 885AW</w:t>
      </w:r>
      <w:r w:rsidR="004B3491"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PEOPLE CENTERED DESIGN</w:t>
      </w:r>
    </w:p>
    <w:p w:rsidR="005429EE" w:rsidRPr="00F24800" w:rsidRDefault="005429EE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INSIGHT</w:t>
      </w:r>
      <w:r w:rsidR="009016E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</w:t>
      </w:r>
      <w:r w:rsidR="0059681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OF PILLAR 2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SUBMITTED TO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DR. TIMOTHY MACAIG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LECTURER</w:t>
      </w:r>
      <w:r w:rsidR="00990E91"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SOFTWARE SYSTEMS ENGINEERING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SUBMITTED BY</w:t>
      </w:r>
    </w:p>
    <w:p w:rsidR="003D660A" w:rsidRPr="00F24800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GROUP-C</w:t>
      </w: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DHAVAL BHAILALBHAI PATEL [200439819]</w:t>
      </w:r>
    </w:p>
    <w:p w:rsidR="003D660A" w:rsidRPr="003D660A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NIDHI SASEENDRAN [200</w:t>
      </w:r>
      <w:r w:rsidR="00B92FB4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436457</w:t>
      </w:r>
      <w:r w:rsidR="003D660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]</w:t>
      </w:r>
    </w:p>
    <w:p w:rsidR="00750872" w:rsidRPr="00F24800" w:rsidRDefault="00750872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GRADUATE STUDIES AND RESEARCH</w:t>
      </w: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ENGINEERING AND APPLIED SCIENCES</w:t>
      </w:r>
    </w:p>
    <w:p w:rsidR="003D660A" w:rsidRDefault="00990E91" w:rsidP="00BF3189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SOFTWARE SYSTEMS ENGINEERING</w:t>
      </w:r>
    </w:p>
    <w:p w:rsidR="005429EE" w:rsidRDefault="005429EE" w:rsidP="005429EE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Insight</w:t>
      </w:r>
      <w:r w:rsidR="009016E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s </w:t>
      </w:r>
      <w:r w:rsidR="0059681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from the presentation on 15</w:t>
      </w:r>
      <w:r w:rsidR="00596819" w:rsidRPr="0059681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perscript"/>
        </w:rPr>
        <w:t>th</w:t>
      </w:r>
      <w:r w:rsidR="0059681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June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2020 with RCE Saskatchewan </w:t>
      </w:r>
      <w:r w:rsidR="000E42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stakeholders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are</w:t>
      </w:r>
      <w:r w:rsidR="000E42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5429EE" w:rsidRDefault="005429EE" w:rsidP="005429EE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POSITIVE FEEDBACKS:</w:t>
      </w:r>
    </w:p>
    <w:p w:rsidR="00CB6044" w:rsidRDefault="00F877AB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like</w:t>
      </w:r>
      <w:r w:rsidR="00CB60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Idea h</w:t>
      </w:r>
      <w:r w:rsidR="00CB60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ow we focused on public and the public need general information about the sustainability development goals</w:t>
      </w:r>
      <w:r w:rsidR="003D76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B60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They also want to know what is happening in RCE especially the local things.</w:t>
      </w:r>
    </w:p>
    <w:p w:rsidR="00CB6044" w:rsidRDefault="00CB6044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Liked the design idea of having the</w:t>
      </w:r>
      <w:r w:rsidR="00365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logo inside the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17 goals on home page, partner logo, testimonials and they mentioned that it is really prominent.</w:t>
      </w:r>
    </w:p>
    <w:p w:rsidR="00CB6044" w:rsidRDefault="00CB6044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mentioned focusing on the incremental approach will definitely help the development side.</w:t>
      </w:r>
    </w:p>
    <w:p w:rsidR="00CB6044" w:rsidRDefault="00CB6044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Liked the idea of event focused in our design and it will help to know the user what is going to happen</w:t>
      </w:r>
    </w:p>
    <w:p w:rsidR="00EB121B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also mentioned the idea of how a user can keep track of their subscribed events and the volunteering work they have done or going to do.</w:t>
      </w:r>
    </w:p>
    <w:p w:rsidR="00EB121B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were adorable about the design idea of having the design idea inside the 17 goals.</w:t>
      </w:r>
    </w:p>
    <w:p w:rsidR="00EB121B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liked the idea of language used in the design.</w:t>
      </w:r>
    </w:p>
    <w:p w:rsidR="00EB121B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Liked the donation idea.</w:t>
      </w:r>
    </w:p>
    <w:p w:rsidR="00EB121B" w:rsidRPr="00CB6044" w:rsidRDefault="00EB121B" w:rsidP="00CB60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also like the idea of focusing on the vision and mission of RCE</w:t>
      </w:r>
    </w:p>
    <w:p w:rsidR="00FC0ECA" w:rsidRDefault="00FC0ECA" w:rsidP="00FC0ECA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D44" w:rsidRDefault="004D3D44" w:rsidP="004D3D44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CONSTRUCTIVE SUGGESTIONS:</w:t>
      </w:r>
    </w:p>
    <w:p w:rsidR="004D3D44" w:rsidRPr="00F877AB" w:rsidRDefault="004D3D44" w:rsidP="004D3D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 on our colour scheme.</w:t>
      </w:r>
    </w:p>
    <w:p w:rsidR="004D3D44" w:rsidRDefault="004D3D44" w:rsidP="004D3D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think about the possibilities of dashboard functionality for event organizers where they can keep track of the participants</w:t>
      </w:r>
    </w:p>
    <w:p w:rsidR="001021C1" w:rsidRDefault="001021C1" w:rsidP="004D3D4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Work on mobile friendly </w:t>
      </w:r>
      <w:r w:rsidR="005C2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version of the web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site</w:t>
      </w:r>
    </w:p>
    <w:p w:rsidR="004D3D44" w:rsidRDefault="004D3D44" w:rsidP="004D3D44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0ECA" w:rsidRPr="00F877AB" w:rsidRDefault="00233F7D" w:rsidP="00233F7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Overall, It was a wonderful experience and we received many good comments and positive feedbacks from our Stakeholders and we are really excited to work on the ideas and suggestions in future.</w:t>
      </w:r>
    </w:p>
    <w:sectPr w:rsidR="00FC0ECA" w:rsidRPr="00F877AB" w:rsidSect="009E0212">
      <w:footerReference w:type="default" r:id="rId9"/>
      <w:pgSz w:w="11906" w:h="16838"/>
      <w:pgMar w:top="1440" w:right="1274" w:bottom="1440" w:left="1276" w:header="720" w:footer="720" w:gutter="0"/>
      <w:pgBorders w:offsetFrom="page">
        <w:top w:val="thinThickLargeGap" w:sz="24" w:space="24" w:color="34411B"/>
        <w:left w:val="thinThickLargeGap" w:sz="24" w:space="24" w:color="34411B"/>
        <w:bottom w:val="thickThinLargeGap" w:sz="24" w:space="24" w:color="34411B"/>
        <w:right w:val="thickThinLargeGap" w:sz="24" w:space="24" w:color="34411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BA6" w:rsidRDefault="00313BA6" w:rsidP="008C1A4B">
      <w:pPr>
        <w:spacing w:after="0" w:line="240" w:lineRule="auto"/>
      </w:pPr>
      <w:r>
        <w:separator/>
      </w:r>
    </w:p>
  </w:endnote>
  <w:endnote w:type="continuationSeparator" w:id="0">
    <w:p w:rsidR="00313BA6" w:rsidRDefault="00313BA6" w:rsidP="008C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2"/>
      <w:gridCol w:w="8580"/>
    </w:tblGrid>
    <w:tr w:rsidR="00DA12C1" w:rsidRPr="003D660A">
      <w:tc>
        <w:tcPr>
          <w:tcW w:w="918" w:type="dxa"/>
        </w:tcPr>
        <w:p w:rsidR="00DA12C1" w:rsidRPr="003D660A" w:rsidRDefault="007F7B3C">
          <w:pPr>
            <w:pStyle w:val="Footer"/>
            <w:jc w:val="right"/>
            <w:rPr>
              <w:rFonts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fldChar w:fldCharType="begin"/>
          </w:r>
          <w:r w:rsidR="00DA12C1" w:rsidRPr="003D660A">
            <w:rPr>
              <w:rFonts w:cs="Times New Roman"/>
              <w:sz w:val="24"/>
              <w:szCs w:val="24"/>
            </w:rPr>
            <w:instrText xml:space="preserve"> PAGE   \* MERGEFORMAT </w:instrText>
          </w:r>
          <w:r w:rsidRPr="003D660A">
            <w:rPr>
              <w:rFonts w:cs="Times New Roman"/>
              <w:sz w:val="24"/>
              <w:szCs w:val="24"/>
            </w:rPr>
            <w:fldChar w:fldCharType="separate"/>
          </w:r>
          <w:r w:rsidR="00365371">
            <w:rPr>
              <w:rFonts w:cs="Times New Roman"/>
              <w:noProof/>
              <w:sz w:val="24"/>
              <w:szCs w:val="24"/>
            </w:rPr>
            <w:t>2</w:t>
          </w:r>
          <w:r w:rsidRPr="003D660A">
            <w:rPr>
              <w:rFonts w:cs="Times New Roman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DA12C1" w:rsidRPr="003D660A" w:rsidRDefault="00BF3189" w:rsidP="003D660A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t xml:space="preserve">                        </w:t>
          </w:r>
          <w:r>
            <w:rPr>
              <w:rFonts w:cs="Times New Roman"/>
              <w:sz w:val="24"/>
              <w:szCs w:val="24"/>
            </w:rPr>
            <w:t xml:space="preserve">                       </w:t>
          </w:r>
          <w:r w:rsidR="00E876F5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GROUP C</w:t>
          </w:r>
          <w:r w:rsidRPr="003D660A">
            <w:rPr>
              <w:rFonts w:ascii="Times New Roman" w:hAnsi="Times New Roman" w:cs="Times New Roman"/>
              <w:sz w:val="24"/>
              <w:szCs w:val="24"/>
            </w:rPr>
            <w:t xml:space="preserve"> { DHAVAL [200439819] </w:t>
          </w:r>
          <w:r w:rsidR="00B92FB4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NIDHI [200</w:t>
          </w:r>
          <w:r w:rsidR="00840020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436457</w:t>
          </w:r>
          <w:r w:rsidRPr="003D660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] } </w:t>
          </w:r>
        </w:p>
      </w:tc>
    </w:tr>
  </w:tbl>
  <w:p w:rsidR="00DA12C1" w:rsidRPr="003D660A" w:rsidRDefault="00DA12C1" w:rsidP="007925C2">
    <w:pPr>
      <w:pStyle w:val="Footer"/>
      <w:rPr>
        <w:rFonts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BA6" w:rsidRDefault="00313BA6" w:rsidP="008C1A4B">
      <w:pPr>
        <w:spacing w:after="0" w:line="240" w:lineRule="auto"/>
      </w:pPr>
      <w:r>
        <w:separator/>
      </w:r>
    </w:p>
  </w:footnote>
  <w:footnote w:type="continuationSeparator" w:id="0">
    <w:p w:rsidR="00313BA6" w:rsidRDefault="00313BA6" w:rsidP="008C1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4C4"/>
    <w:multiLevelType w:val="multilevel"/>
    <w:tmpl w:val="4009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abstractNum w:abstractNumId="1">
    <w:nsid w:val="04E86B98"/>
    <w:multiLevelType w:val="hybridMultilevel"/>
    <w:tmpl w:val="C8B44AC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8F06C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04627170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6E1EEA72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26089F6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512A4E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4DFE6B4A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5E1A9AF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C2ACF092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>
    <w:nsid w:val="18E1192E"/>
    <w:multiLevelType w:val="hybridMultilevel"/>
    <w:tmpl w:val="4CEEC93E"/>
    <w:lvl w:ilvl="0" w:tplc="D2187D9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9A46BD0"/>
    <w:multiLevelType w:val="hybridMultilevel"/>
    <w:tmpl w:val="CFDE12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0C97EA7"/>
    <w:multiLevelType w:val="hybridMultilevel"/>
    <w:tmpl w:val="FCE813D2"/>
    <w:lvl w:ilvl="0" w:tplc="D01A31A2">
      <w:start w:val="1"/>
      <w:numFmt w:val="decimal"/>
      <w:lvlText w:val="[%1]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E5EF2"/>
    <w:multiLevelType w:val="hybridMultilevel"/>
    <w:tmpl w:val="72302C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C72D40"/>
    <w:multiLevelType w:val="hybridMultilevel"/>
    <w:tmpl w:val="71D8F04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E8416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3589B58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CAA1AE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25EB804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A9A94C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4E0CC8C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14C19B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F7F8AA2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7">
    <w:nsid w:val="415F1F47"/>
    <w:multiLevelType w:val="multilevel"/>
    <w:tmpl w:val="5ECE9EFE"/>
    <w:lvl w:ilvl="0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7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8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19B1F1B"/>
    <w:multiLevelType w:val="hybridMultilevel"/>
    <w:tmpl w:val="227C6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F76C1"/>
    <w:multiLevelType w:val="hybridMultilevel"/>
    <w:tmpl w:val="337ED87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3F67069"/>
    <w:multiLevelType w:val="hybridMultilevel"/>
    <w:tmpl w:val="1414AEC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C121028"/>
    <w:multiLevelType w:val="hybridMultilevel"/>
    <w:tmpl w:val="F4B6A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A729D"/>
    <w:multiLevelType w:val="hybridMultilevel"/>
    <w:tmpl w:val="ED3250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8E760D"/>
    <w:multiLevelType w:val="hybridMultilevel"/>
    <w:tmpl w:val="2AB49C9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D28990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4E4085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D780CA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3D704300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B0589D48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7644A1E2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D0FA838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29A88FDE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4">
    <w:nsid w:val="54A33C43"/>
    <w:multiLevelType w:val="hybridMultilevel"/>
    <w:tmpl w:val="1408C5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0006C"/>
    <w:multiLevelType w:val="hybridMultilevel"/>
    <w:tmpl w:val="53C40B32"/>
    <w:lvl w:ilvl="0" w:tplc="E05CAC0E">
      <w:start w:val="1"/>
      <w:numFmt w:val="decimal"/>
      <w:lvlText w:val="[%1]"/>
      <w:lvlJc w:val="left"/>
      <w:pPr>
        <w:ind w:left="100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C7B1C1F"/>
    <w:multiLevelType w:val="hybridMultilevel"/>
    <w:tmpl w:val="D3F28EEC"/>
    <w:lvl w:ilvl="0" w:tplc="9D5EB234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CC45FB"/>
    <w:multiLevelType w:val="hybridMultilevel"/>
    <w:tmpl w:val="0334520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2F92F64"/>
    <w:multiLevelType w:val="hybridMultilevel"/>
    <w:tmpl w:val="AA26F26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E967E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08D652E2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BD89E0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43008F2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87AE8C3C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C806EBE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CC1041A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129AEBA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9">
    <w:nsid w:val="6A551858"/>
    <w:multiLevelType w:val="hybridMultilevel"/>
    <w:tmpl w:val="DF5E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30D20"/>
    <w:multiLevelType w:val="hybridMultilevel"/>
    <w:tmpl w:val="7C345F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B44E4"/>
    <w:multiLevelType w:val="multilevel"/>
    <w:tmpl w:val="288868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20"/>
  </w:num>
  <w:num w:numId="18">
    <w:abstractNumId w:val="8"/>
  </w:num>
  <w:num w:numId="19">
    <w:abstractNumId w:val="14"/>
  </w:num>
  <w:num w:numId="20">
    <w:abstractNumId w:val="21"/>
  </w:num>
  <w:num w:numId="21">
    <w:abstractNumId w:val="11"/>
  </w:num>
  <w:num w:numId="22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C1A4B"/>
    <w:rsid w:val="00015148"/>
    <w:rsid w:val="00047262"/>
    <w:rsid w:val="00055ADC"/>
    <w:rsid w:val="0006523C"/>
    <w:rsid w:val="00074BA9"/>
    <w:rsid w:val="00096669"/>
    <w:rsid w:val="00097DFB"/>
    <w:rsid w:val="000A7C35"/>
    <w:rsid w:val="000C0173"/>
    <w:rsid w:val="000C65CC"/>
    <w:rsid w:val="000E119C"/>
    <w:rsid w:val="000E1432"/>
    <w:rsid w:val="000E1CAD"/>
    <w:rsid w:val="000E37E4"/>
    <w:rsid w:val="000E3E8F"/>
    <w:rsid w:val="000E4255"/>
    <w:rsid w:val="001021C1"/>
    <w:rsid w:val="00122835"/>
    <w:rsid w:val="00124D99"/>
    <w:rsid w:val="0013601E"/>
    <w:rsid w:val="00146337"/>
    <w:rsid w:val="00170CEB"/>
    <w:rsid w:val="00182665"/>
    <w:rsid w:val="0018564C"/>
    <w:rsid w:val="00194858"/>
    <w:rsid w:val="001A555D"/>
    <w:rsid w:val="001C1C75"/>
    <w:rsid w:val="001C1E51"/>
    <w:rsid w:val="001C233A"/>
    <w:rsid w:val="001D143E"/>
    <w:rsid w:val="001D4276"/>
    <w:rsid w:val="001F1986"/>
    <w:rsid w:val="00223BAF"/>
    <w:rsid w:val="00233F7D"/>
    <w:rsid w:val="002359F4"/>
    <w:rsid w:val="00241B0B"/>
    <w:rsid w:val="002501B8"/>
    <w:rsid w:val="00252FD5"/>
    <w:rsid w:val="00256F33"/>
    <w:rsid w:val="00267D2D"/>
    <w:rsid w:val="00275D2A"/>
    <w:rsid w:val="00286790"/>
    <w:rsid w:val="0028721E"/>
    <w:rsid w:val="00295080"/>
    <w:rsid w:val="00297E67"/>
    <w:rsid w:val="002A432A"/>
    <w:rsid w:val="002B30F1"/>
    <w:rsid w:val="002B5903"/>
    <w:rsid w:val="002B6ECA"/>
    <w:rsid w:val="002C19E4"/>
    <w:rsid w:val="002C4A42"/>
    <w:rsid w:val="002D0099"/>
    <w:rsid w:val="002E46F8"/>
    <w:rsid w:val="002F0169"/>
    <w:rsid w:val="00307DB7"/>
    <w:rsid w:val="00313BA6"/>
    <w:rsid w:val="0032244F"/>
    <w:rsid w:val="003276A1"/>
    <w:rsid w:val="00343898"/>
    <w:rsid w:val="003473C1"/>
    <w:rsid w:val="00365371"/>
    <w:rsid w:val="00372BE9"/>
    <w:rsid w:val="00372C26"/>
    <w:rsid w:val="003971E4"/>
    <w:rsid w:val="003A0D27"/>
    <w:rsid w:val="003A65B1"/>
    <w:rsid w:val="003A7639"/>
    <w:rsid w:val="003B625B"/>
    <w:rsid w:val="003D660A"/>
    <w:rsid w:val="003D71BA"/>
    <w:rsid w:val="003D76A4"/>
    <w:rsid w:val="003E2778"/>
    <w:rsid w:val="00400E7D"/>
    <w:rsid w:val="0041232F"/>
    <w:rsid w:val="00417407"/>
    <w:rsid w:val="00420F3D"/>
    <w:rsid w:val="00422C7F"/>
    <w:rsid w:val="00426910"/>
    <w:rsid w:val="004356FE"/>
    <w:rsid w:val="00440A1C"/>
    <w:rsid w:val="00456515"/>
    <w:rsid w:val="00462671"/>
    <w:rsid w:val="00467A87"/>
    <w:rsid w:val="00470464"/>
    <w:rsid w:val="00473FD7"/>
    <w:rsid w:val="00482B6B"/>
    <w:rsid w:val="004922DE"/>
    <w:rsid w:val="004B3491"/>
    <w:rsid w:val="004D3D44"/>
    <w:rsid w:val="004E03B6"/>
    <w:rsid w:val="004E1FC5"/>
    <w:rsid w:val="005042B9"/>
    <w:rsid w:val="00513E0C"/>
    <w:rsid w:val="00516D04"/>
    <w:rsid w:val="005218CB"/>
    <w:rsid w:val="0052703A"/>
    <w:rsid w:val="00530C6E"/>
    <w:rsid w:val="00531693"/>
    <w:rsid w:val="00534B6E"/>
    <w:rsid w:val="005429EE"/>
    <w:rsid w:val="005519D5"/>
    <w:rsid w:val="00596819"/>
    <w:rsid w:val="005B01E0"/>
    <w:rsid w:val="005C2A2A"/>
    <w:rsid w:val="005C4333"/>
    <w:rsid w:val="005F67CA"/>
    <w:rsid w:val="00612082"/>
    <w:rsid w:val="00614D3B"/>
    <w:rsid w:val="0062076D"/>
    <w:rsid w:val="00632043"/>
    <w:rsid w:val="00637A95"/>
    <w:rsid w:val="00651EF3"/>
    <w:rsid w:val="0066225B"/>
    <w:rsid w:val="00671694"/>
    <w:rsid w:val="006A30B5"/>
    <w:rsid w:val="006D2404"/>
    <w:rsid w:val="006D6417"/>
    <w:rsid w:val="006F4DB2"/>
    <w:rsid w:val="007042B5"/>
    <w:rsid w:val="00717E82"/>
    <w:rsid w:val="00731AFD"/>
    <w:rsid w:val="00741DA8"/>
    <w:rsid w:val="00741DF2"/>
    <w:rsid w:val="00741ED2"/>
    <w:rsid w:val="007423D3"/>
    <w:rsid w:val="00750872"/>
    <w:rsid w:val="00755F39"/>
    <w:rsid w:val="00784699"/>
    <w:rsid w:val="007925C2"/>
    <w:rsid w:val="007A464E"/>
    <w:rsid w:val="007A78E9"/>
    <w:rsid w:val="007B4266"/>
    <w:rsid w:val="007B4913"/>
    <w:rsid w:val="007B5423"/>
    <w:rsid w:val="007C0487"/>
    <w:rsid w:val="007C4C29"/>
    <w:rsid w:val="007D05E1"/>
    <w:rsid w:val="007D4CDA"/>
    <w:rsid w:val="007D6AB3"/>
    <w:rsid w:val="007E3B83"/>
    <w:rsid w:val="007E4748"/>
    <w:rsid w:val="007E5104"/>
    <w:rsid w:val="007F0F23"/>
    <w:rsid w:val="007F7B3C"/>
    <w:rsid w:val="008001C5"/>
    <w:rsid w:val="008014A8"/>
    <w:rsid w:val="008153B1"/>
    <w:rsid w:val="00823562"/>
    <w:rsid w:val="00840020"/>
    <w:rsid w:val="008602E7"/>
    <w:rsid w:val="008612A1"/>
    <w:rsid w:val="008659B6"/>
    <w:rsid w:val="00873B7D"/>
    <w:rsid w:val="00877641"/>
    <w:rsid w:val="00877AA3"/>
    <w:rsid w:val="0088058B"/>
    <w:rsid w:val="008B5CE1"/>
    <w:rsid w:val="008C1A4B"/>
    <w:rsid w:val="008C46FF"/>
    <w:rsid w:val="008F7B44"/>
    <w:rsid w:val="009016E6"/>
    <w:rsid w:val="0091637E"/>
    <w:rsid w:val="0092141B"/>
    <w:rsid w:val="0093448B"/>
    <w:rsid w:val="00936DC9"/>
    <w:rsid w:val="00943BCE"/>
    <w:rsid w:val="0094442C"/>
    <w:rsid w:val="009444AE"/>
    <w:rsid w:val="009673C8"/>
    <w:rsid w:val="00972AA8"/>
    <w:rsid w:val="00981A35"/>
    <w:rsid w:val="00983454"/>
    <w:rsid w:val="00990E91"/>
    <w:rsid w:val="009A5C3E"/>
    <w:rsid w:val="009A5D2F"/>
    <w:rsid w:val="009C3BE2"/>
    <w:rsid w:val="009D2BAD"/>
    <w:rsid w:val="009E0212"/>
    <w:rsid w:val="009E0863"/>
    <w:rsid w:val="009E1601"/>
    <w:rsid w:val="00A07EAA"/>
    <w:rsid w:val="00A11A79"/>
    <w:rsid w:val="00A255FB"/>
    <w:rsid w:val="00A37C86"/>
    <w:rsid w:val="00A403F3"/>
    <w:rsid w:val="00A44469"/>
    <w:rsid w:val="00A47196"/>
    <w:rsid w:val="00A6231C"/>
    <w:rsid w:val="00A70FA8"/>
    <w:rsid w:val="00A76D03"/>
    <w:rsid w:val="00A82799"/>
    <w:rsid w:val="00A84E47"/>
    <w:rsid w:val="00A850DF"/>
    <w:rsid w:val="00A901F5"/>
    <w:rsid w:val="00AA2AA2"/>
    <w:rsid w:val="00AC12AF"/>
    <w:rsid w:val="00AC4748"/>
    <w:rsid w:val="00AC6A63"/>
    <w:rsid w:val="00B0201B"/>
    <w:rsid w:val="00B069E0"/>
    <w:rsid w:val="00B130E2"/>
    <w:rsid w:val="00B135E2"/>
    <w:rsid w:val="00B13993"/>
    <w:rsid w:val="00B24F58"/>
    <w:rsid w:val="00B4551C"/>
    <w:rsid w:val="00B63370"/>
    <w:rsid w:val="00B76802"/>
    <w:rsid w:val="00B84F8E"/>
    <w:rsid w:val="00B92FB4"/>
    <w:rsid w:val="00B94A71"/>
    <w:rsid w:val="00B9548A"/>
    <w:rsid w:val="00BA2E90"/>
    <w:rsid w:val="00BA7867"/>
    <w:rsid w:val="00BB01CA"/>
    <w:rsid w:val="00BB1818"/>
    <w:rsid w:val="00BB37FA"/>
    <w:rsid w:val="00BC4A39"/>
    <w:rsid w:val="00BD58E3"/>
    <w:rsid w:val="00BE15BB"/>
    <w:rsid w:val="00BF3189"/>
    <w:rsid w:val="00C1049B"/>
    <w:rsid w:val="00C23743"/>
    <w:rsid w:val="00C252AD"/>
    <w:rsid w:val="00C255F8"/>
    <w:rsid w:val="00C3231C"/>
    <w:rsid w:val="00C356A0"/>
    <w:rsid w:val="00C428BF"/>
    <w:rsid w:val="00C56F2D"/>
    <w:rsid w:val="00C60FBF"/>
    <w:rsid w:val="00C72946"/>
    <w:rsid w:val="00C76266"/>
    <w:rsid w:val="00C828F7"/>
    <w:rsid w:val="00C86406"/>
    <w:rsid w:val="00CA58B9"/>
    <w:rsid w:val="00CA5D18"/>
    <w:rsid w:val="00CB6044"/>
    <w:rsid w:val="00CC42B2"/>
    <w:rsid w:val="00CC7F64"/>
    <w:rsid w:val="00CE500C"/>
    <w:rsid w:val="00D66634"/>
    <w:rsid w:val="00D66C44"/>
    <w:rsid w:val="00D67C70"/>
    <w:rsid w:val="00D67FE6"/>
    <w:rsid w:val="00D737DF"/>
    <w:rsid w:val="00D769F8"/>
    <w:rsid w:val="00D80399"/>
    <w:rsid w:val="00D83E92"/>
    <w:rsid w:val="00D8481D"/>
    <w:rsid w:val="00D85654"/>
    <w:rsid w:val="00D86F8B"/>
    <w:rsid w:val="00DA12C1"/>
    <w:rsid w:val="00DA6064"/>
    <w:rsid w:val="00DC208A"/>
    <w:rsid w:val="00DF0B1D"/>
    <w:rsid w:val="00DF10CE"/>
    <w:rsid w:val="00E03D34"/>
    <w:rsid w:val="00E22609"/>
    <w:rsid w:val="00E235FF"/>
    <w:rsid w:val="00E25FEF"/>
    <w:rsid w:val="00E34036"/>
    <w:rsid w:val="00E4016A"/>
    <w:rsid w:val="00E81053"/>
    <w:rsid w:val="00E876F5"/>
    <w:rsid w:val="00E967F2"/>
    <w:rsid w:val="00EB121B"/>
    <w:rsid w:val="00EB2773"/>
    <w:rsid w:val="00EC04B3"/>
    <w:rsid w:val="00ED3678"/>
    <w:rsid w:val="00ED4EDA"/>
    <w:rsid w:val="00ED5B7B"/>
    <w:rsid w:val="00EF774D"/>
    <w:rsid w:val="00F1299D"/>
    <w:rsid w:val="00F14857"/>
    <w:rsid w:val="00F23931"/>
    <w:rsid w:val="00F2463F"/>
    <w:rsid w:val="00F24800"/>
    <w:rsid w:val="00F51257"/>
    <w:rsid w:val="00F70361"/>
    <w:rsid w:val="00F80B66"/>
    <w:rsid w:val="00F877AB"/>
    <w:rsid w:val="00F979CC"/>
    <w:rsid w:val="00FC0ECA"/>
    <w:rsid w:val="00FC5D40"/>
    <w:rsid w:val="00FD3563"/>
    <w:rsid w:val="00FD7C68"/>
    <w:rsid w:val="00FE36A0"/>
    <w:rsid w:val="00FF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4B"/>
  </w:style>
  <w:style w:type="paragraph" w:styleId="Footer">
    <w:name w:val="footer"/>
    <w:basedOn w:val="Normal"/>
    <w:link w:val="FooterChar"/>
    <w:uiPriority w:val="99"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4B"/>
  </w:style>
  <w:style w:type="paragraph" w:styleId="BalloonText">
    <w:name w:val="Balloon Text"/>
    <w:basedOn w:val="Normal"/>
    <w:link w:val="BalloonTextChar"/>
    <w:uiPriority w:val="99"/>
    <w:semiHidden/>
    <w:unhideWhenUsed/>
    <w:rsid w:val="008C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E8F"/>
    <w:pPr>
      <w:ind w:left="720"/>
      <w:contextualSpacing/>
    </w:pPr>
  </w:style>
  <w:style w:type="character" w:customStyle="1" w:styleId="word">
    <w:name w:val="word"/>
    <w:basedOn w:val="DefaultParagraphFont"/>
    <w:rsid w:val="00CC7F64"/>
  </w:style>
  <w:style w:type="character" w:styleId="Hyperlink">
    <w:name w:val="Hyperlink"/>
    <w:basedOn w:val="DefaultParagraphFont"/>
    <w:uiPriority w:val="99"/>
    <w:semiHidden/>
    <w:unhideWhenUsed/>
    <w:rsid w:val="00614D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6406"/>
    <w:rPr>
      <w:b/>
      <w:bCs/>
    </w:rPr>
  </w:style>
  <w:style w:type="paragraph" w:customStyle="1" w:styleId="Default">
    <w:name w:val="Default"/>
    <w:rsid w:val="00990E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2799"/>
    <w:rPr>
      <w:i/>
      <w:iCs/>
    </w:rPr>
  </w:style>
  <w:style w:type="paragraph" w:styleId="NormalWeb">
    <w:name w:val="Normal (Web)"/>
    <w:basedOn w:val="Normal"/>
    <w:uiPriority w:val="99"/>
    <w:unhideWhenUsed/>
    <w:rsid w:val="00620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D6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2950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F3C52-C5B2-4F92-990C-D7F666B5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BHOOMI</dc:creator>
  <cp:lastModifiedBy>BHOOMI</cp:lastModifiedBy>
  <cp:revision>9</cp:revision>
  <cp:lastPrinted>2020-02-21T02:01:00Z</cp:lastPrinted>
  <dcterms:created xsi:type="dcterms:W3CDTF">2020-06-17T21:46:00Z</dcterms:created>
  <dcterms:modified xsi:type="dcterms:W3CDTF">2020-06-17T22:59:00Z</dcterms:modified>
</cp:coreProperties>
</file>