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CortexLM Model Family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Native language-model research, fine-tuning, evaluation, packaging and serving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remain targets until reproduced on named hardware/workloads.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defines user needs, outcomes, scope and success measures. SRS defines testable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Develop a measurable model family while allowing CORTEX-M to remain useful with external models during research.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ML researchers</w:t>
      </w:r>
    </w:p>
    <w:p>
      <w:pPr>
        <w:pStyle w:val="ListBullet"/>
      </w:pPr>
      <w:r>
        <w:t>Data engineers</w:t>
      </w:r>
    </w:p>
    <w:p>
      <w:pPr>
        <w:pStyle w:val="ListBullet"/>
      </w:pPr>
      <w:r>
        <w:t>Model trainers</w:t>
      </w:r>
    </w:p>
    <w:p>
      <w:pPr>
        <w:pStyle w:val="ListBullet"/>
      </w:pPr>
      <w:r>
        <w:t>Inference/serving engineers</w:t>
      </w:r>
    </w:p>
    <w:p>
      <w:pPr>
        <w:pStyle w:val="ListBullet"/>
      </w:pPr>
      <w:r>
        <w:t>Product teams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Training claims need reproducibility</w:t>
      </w:r>
    </w:p>
    <w:p>
      <w:pPr>
        <w:pStyle w:val="ListBullet"/>
      </w:pPr>
      <w:r>
        <w:t>Quality can regress across tasks</w:t>
      </w:r>
    </w:p>
    <w:p>
      <w:pPr>
        <w:pStyle w:val="ListBullet"/>
      </w:pPr>
      <w:r>
        <w:t>Data rights and contamination need control</w:t>
      </w:r>
    </w:p>
    <w:p>
      <w:pPr>
        <w:pStyle w:val="ListBullet"/>
      </w:pPr>
      <w:r>
        <w:t>Native research model may not match pretrained baselines</w:t>
      </w:r>
    </w:p>
    <w:p>
      <w:pPr>
        <w:pStyle w:val="Heading2"/>
      </w:pPr>
      <w:r>
        <w:t>A4. MVP scope</w:t>
      </w:r>
    </w:p>
    <w:p>
      <w:pPr>
        <w:pStyle w:val="ListBullet"/>
      </w:pPr>
      <w:r>
        <w:t>Dataset/model registry</w:t>
      </w:r>
    </w:p>
    <w:p>
      <w:pPr>
        <w:pStyle w:val="ListBullet"/>
      </w:pPr>
      <w:r>
        <w:t>Small training baseline</w:t>
      </w:r>
    </w:p>
    <w:p>
      <w:pPr>
        <w:pStyle w:val="ListBullet"/>
      </w:pPr>
      <w:r>
        <w:t>Fine-tuning path</w:t>
      </w:r>
    </w:p>
    <w:p>
      <w:pPr>
        <w:pStyle w:val="ListBullet"/>
      </w:pPr>
      <w:r>
        <w:t>Evaluation harness</w:t>
      </w:r>
    </w:p>
    <w:p>
      <w:pPr>
        <w:pStyle w:val="ListBullet"/>
      </w:pPr>
      <w:r>
        <w:t>Checkpoint packaging</w:t>
      </w:r>
    </w:p>
    <w:p>
      <w:pPr>
        <w:pStyle w:val="ListBullet"/>
      </w:pPr>
      <w:r>
        <w:t>Model gateway adapter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R1/MVP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capabilities and one complete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works; correctness/security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Usability, reporting, integrations and wider evaluations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 without critical regressions.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R3/controlled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external systems or hardware only where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evidence required.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Register dataset/rights → version config → bounded training → checkpoint/metrics → held-out evaluation → promote or reject.</w:t>
      </w:r>
    </w:p>
    <w:p>
      <w:pPr>
        <w:pStyle w:val="ListNumber"/>
      </w:pPr>
      <w:r>
        <w:t>Register model → validate model card/capabilities → adapter smoke test → staging evaluation → approved promotion.</w:t>
      </w:r>
    </w:p>
    <w:p>
      <w:pPr>
        <w:pStyle w:val="ListNumber"/>
      </w:pPr>
      <w:r>
        <w:t>Compare baseline, retrieval, Synapse, Router, Shield and combined setup on identical tasks and report gains/cost/regressions.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Versioned tasks meeting acceptance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 correctness/utility compared with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Error, recovery, cancellation and partial-completion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 and resource use on named workload.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leakage and unsafe transitions.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completion, clarity, accessibility and pilot feedback.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Prototype/research scope applies until production use is explicitly approved.</w:t>
      </w:r>
    </w:p>
    <w:p>
      <w:pPr>
        <w:pStyle w:val="ListBullet"/>
      </w:pPr>
      <w:r>
        <w:t>Audit current implementation and hardware before setting delivery or performance promises.</w:t>
      </w:r>
    </w:p>
    <w:p>
      <w:pPr>
        <w:pStyle w:val="ListBullet"/>
      </w:pPr>
      <w:r>
        <w:t>Confirm data rights, retention, jurisdiction and domain requirements.</w:t>
      </w:r>
    </w:p>
    <w:p>
      <w:pPr>
        <w:pStyle w:val="ListBullet"/>
      </w:pPr>
      <w:r>
        <w:t>Obtain approval from product owner and relevant domain/security reviewers.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Parallel tracks: a small train-from-scratch baseline to validate the pipeline, and fine-tuning of a suitable licensed pretrained model for useful capability. Native CORTEX research is compared with baselines through ablation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UI/CLI/API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Input,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proposes;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authorize its own actions.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 model.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Retention/access/deletion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Each model SHALL have a card for architecture, tokenizer, intended use, limits, license, training-data summary, evaluation and serving requirements.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Datasets SHALL be versioned with provenance, rights, filtering, deduplication, splits and quality checks.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Training config SHALL record hyperparameters, code, dependencies, seed, hardware, precision and distributed settings.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Training jobs SHALL support bounded execution, checkpoints, resume, resource limits and failure reports.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 small autoregressive baseline SHALL validate tokenization, loss, checkpointing and generation end-to-end.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Fine-tuning SHALL support an approved supervised workflow and parameter-efficient methods where appropriate.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Tool-use datasets/evaluations SHALL cover valid calls, result interpretation, correction and stop behavior.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Evaluation SHALL use held-out language, instruction, coding, tool, safety and task-specific tests against named baselines.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Ablations SHALL compare base, retrieval, Synapse, routing, abstention and combined configurations on the same tasks.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Registry SHALL version weights, adapters, tokenizer, config, report, checksums and deployment status.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Serving adapter SHALL declare capabilities and normalized errors through the CORTEX model gateway.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Production promotion SHALL require evaluation and safety gates; previous versions remain available for rollback.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Data lacking appropriate rights SHALL be excluded; sensitive data and synthetic data quality require governance.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Profile tokens/sec, memory, convergence and validation gain on small runs before scaling compute.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FR-LM-015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Serving rollback SHALL restore a known-good model and compatible tokenizer/config.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Every run records code, dataset, config, dependencies, hardware, seed and checkpoint lineage.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Governance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Dataset rights/provenance are mandatory release metadata.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Train/evaluation sets are separated and contamination checks documented.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Training supports checkpoint recovery and artifact-integrity checks.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Serving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Capabilities and limits are exposed to the router and callers.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Model cannot bypass tool authorization or runtime policy.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NFR-LM-007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Resources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Training/inference jobs have budgets and cancellation behavior.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CORTEX-M model gateway</w:t>
      </w:r>
    </w:p>
    <w:p>
      <w:pPr>
        <w:pStyle w:val="ListBullet"/>
      </w:pPr>
      <w:r>
        <w:t>Dataset/artifact store</w:t>
      </w:r>
    </w:p>
    <w:p>
      <w:pPr>
        <w:pStyle w:val="ListBullet"/>
      </w:pPr>
      <w:r>
        <w:t>Training runner</w:t>
      </w:r>
    </w:p>
    <w:p>
      <w:pPr>
        <w:pStyle w:val="ListBullet"/>
      </w:pPr>
      <w:r>
        <w:t>Experiment tracker</w:t>
      </w:r>
    </w:p>
    <w:p>
      <w:pPr>
        <w:pStyle w:val="ListBullet"/>
      </w:pPr>
      <w:r>
        <w:t>Evaluation harness</w:t>
      </w:r>
    </w:p>
    <w:p>
      <w:pPr>
        <w:pStyle w:val="ListBullet"/>
      </w:pPr>
      <w:r>
        <w:t>Inference engine</w:t>
      </w:r>
    </w:p>
    <w:p>
      <w:pPr>
        <w:pStyle w:val="ListBullet"/>
      </w:pPr>
      <w:r>
        <w:t>Model registry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Dataset manifests</w:t>
      </w:r>
    </w:p>
    <w:p>
      <w:pPr>
        <w:pStyle w:val="ListBullet"/>
      </w:pPr>
      <w:r>
        <w:t>Tokenizer/model config</w:t>
      </w:r>
    </w:p>
    <w:p>
      <w:pPr>
        <w:pStyle w:val="ListBullet"/>
      </w:pPr>
      <w:r>
        <w:t>Training metrics/logs</w:t>
      </w:r>
    </w:p>
    <w:p>
      <w:pPr>
        <w:pStyle w:val="ListBullet"/>
      </w:pPr>
      <w:r>
        <w:t>Checkpoints/adapters</w:t>
      </w:r>
    </w:p>
    <w:p>
      <w:pPr>
        <w:pStyle w:val="ListBullet"/>
      </w:pPr>
      <w:r>
        <w:t>Evaluation results</w:t>
      </w:r>
    </w:p>
    <w:p>
      <w:pPr>
        <w:pStyle w:val="ListBullet"/>
      </w:pPr>
      <w:r>
        <w:t>Model cards</w:t>
      </w:r>
    </w:p>
    <w:p>
      <w:pPr>
        <w:pStyle w:val="ListBullet"/>
      </w:pPr>
      <w:r>
        <w:t>Serving manifests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Record provenance for imported data and generated artifacts.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Keep sensitive data out of source control, unredacted telemetry and training datasets without approved rights and purpose.</w:t>
      </w:r>
    </w:p>
    <w:p>
      <w:pPr>
        <w:pStyle w:val="Heading2"/>
      </w:pPr>
      <w:r>
        <w:t>B6. Error and recovery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error; do not partially execute protected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 and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 safely;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report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before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and return partial progress and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Use least privilege and scope identity by user, tenant, task, tool and resource.</w:t>
      </w:r>
    </w:p>
    <w:p>
      <w:pPr>
        <w:pStyle w:val="ListBullet"/>
      </w:pPr>
      <w:r>
        <w:t>Treat external documents, telemetry and tool outputs as untrusted data, not policy instructions.</w:t>
      </w:r>
    </w:p>
    <w:p>
      <w:pPr>
        <w:pStyle w:val="ListBullet"/>
      </w:pPr>
      <w:r>
        <w:t>Bind approvals to exact high-impact actions and enforce in executors.</w:t>
      </w:r>
    </w:p>
    <w:p>
      <w:pPr>
        <w:pStyle w:val="ListBullet"/>
      </w:pPr>
      <w:r>
        <w:t>Isolate untrusted execution and enforce resource limits outside the model.</w:t>
      </w:r>
    </w:p>
    <w:p>
      <w:pPr>
        <w:pStyle w:val="ListBullet"/>
      </w:pPr>
      <w:r>
        <w:t>Keep advisory AI output separate from authoritative state transitions; maintain threat/risk reviews.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Logic, schemas, transforms,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API/event/tool/model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 and permissions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 and percentiles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quantitative claims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domain review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high-impact deployment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Small run reproducible from recorded config</w:t>
      </w:r>
    </w:p>
    <w:p>
      <w:pPr>
        <w:pStyle w:val="ListBullet"/>
      </w:pPr>
      <w:r>
        <w:t>Fine-tuned model compared to base on held-out tasks</w:t>
      </w:r>
    </w:p>
    <w:p>
      <w:pPr>
        <w:pStyle w:val="ListBullet"/>
      </w:pPr>
      <w:r>
        <w:t>Checkpoint/tokenizer/adapter load from clean environment</w:t>
      </w:r>
    </w:p>
    <w:p>
      <w:pPr>
        <w:pStyle w:val="ListBullet"/>
      </w:pPr>
      <w:r>
        <w:t>Release includes model card and limitations</w:t>
      </w:r>
    </w:p>
    <w:p>
      <w:pPr>
        <w:pStyle w:val="ListBullet"/>
      </w:pPr>
      <w:r>
        <w:t>Tool calls remain subject to runtime policy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 rights/contamination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Overfitting/regression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Non-reproducible training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Compute limits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Misleading comparisons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Unsafe tool outputs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coverage, evidence, open defects, limitations,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owner, users, deployment profile and release scope.</w:t>
      </w:r>
    </w:p>
    <w:p>
      <w:pPr>
        <w:pStyle w:val="ListBullet"/>
      </w:pPr>
      <w:r>
        <w:t>Confirm supported hardware, data sources and integrations.</w:t>
      </w:r>
    </w:p>
    <w:p>
      <w:pPr>
        <w:pStyle w:val="ListBullet"/>
      </w:pPr>
      <w:r>
        <w:t>Set performance thresholds after baseline profiling.</w:t>
      </w:r>
    </w:p>
    <w:p>
      <w:pPr>
        <w:pStyle w:val="ListBullet"/>
      </w:pPr>
      <w:r>
        <w:t>Confirm data classification, retention, 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CortexLM Model Family</w:t>
      </w:r>
    </w:p>
    <w:p>
      <w:r>
        <w:t>- **Native Autoregressive Language Architecture**: Compact causal transformer with rotary position embeddings (RoPE), SwiGLU activation, and RMSNorm.</w:t>
      </w:r>
    </w:p>
    <w:p>
      <w:r>
        <w:t>- **External Gateway Interoperability**: Seamless model gateway abstraction allowing execution of native CortexLM weights alongside external research providers.</w:t>
      </w:r>
    </w:p>
    <w:p>
      <w:r>
        <w:t>- **Developmental Sleep Consolidation**: Nocturnal consolidation cycles applying Hebbian replay, weight decay, and synaptic pruning ($\|W_{ij}\| &lt; \epsilon$) to stabilize long-term memory without catastrophic forgetting.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**Model Architecture**: `src/cortex_m/model/cortex_lm.py` (`CortexLM`, `CortexLMOutput`)</w:t>
      </w:r>
    </w:p>
    <w:p>
      <w:r>
        <w:t>- **Trainer**: `src/cortex_m/model/real_data_trainer.py`, `src/cortex_m/database/db_trainer.py`</w:t>
      </w:r>
    </w:p>
    <w:p>
      <w:r>
        <w:t>- **Metacognition &amp; Introspection**: `src/cortex_m/model/metacognition.py`</w:t>
      </w:r>
    </w:p>
    <w:p>
      <w:r>
        <w:t>- **Knowledge Base**: `src/cortex_m/model/knowledge_base.py`</w:t>
      </w:r>
    </w:p>
    <w:p>
      <w:r>
        <w:t>- **Gateway Dispatcher**: `execute_learning(action, params)` in `src/cortex_m/gateway.py`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CortexLM Model Family</w:t>
      </w:r>
    </w:p>
    <w:p>
      <w:r>
        <w:t>- **Native Autoregressive Language Architecture**: Compact causal transformer with rotary position embeddings (RoPE), SwiGLU activation, and RMSNorm.</w:t>
      </w:r>
    </w:p>
    <w:p>
      <w:r>
        <w:t>- **External Gateway Interoperability**: Seamless model gateway abstraction allowing execution of native CortexLM weights alongside external research providers.</w:t>
      </w:r>
    </w:p>
    <w:p>
      <w:r>
        <w:t>- **Developmental Sleep Consolidation**: Nocturnal consolidation cycles applying Hebbian replay, weight decay, and synaptic pruning ($\|W_{ij}\| &lt; \epsilon$) to stabilize long-term memory without catastrophic forgetting.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**Model Architecture**: `src/cortex_m/model/cortex_lm.py` (`CortexLM`, `CortexLMOutput`)</w:t>
      </w:r>
    </w:p>
    <w:p>
      <w:r>
        <w:t>- **Trainer**: `src/cortex_m/model/real_data_trainer.py`, `src/cortex_m/database/db_trainer.py`</w:t>
      </w:r>
    </w:p>
    <w:p>
      <w:r>
        <w:t>- **Metacognition &amp; Introspection**: `src/cortex_m/model/metacognition.py`</w:t>
      </w:r>
    </w:p>
    <w:p>
      <w:r>
        <w:t>- **Knowledge Base**: `src/cortex_m/model/knowledge_base.py`</w:t>
      </w:r>
    </w:p>
    <w:p>
      <w:r>
        <w:t>- **Gateway Dispatcher**: `execute_learning(action,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CortexLM Model Family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