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jsh1b79mmwcv" w:id="0"/>
      <w:bookmarkEnd w:id="0"/>
      <w:r w:rsidDel="00000000" w:rsidR="00000000" w:rsidRPr="00000000">
        <w:rPr>
          <w:b w:val="1"/>
          <w:bCs w:val="1"/>
          <w:color w:val="1f1f1f"/>
          <w:sz w:val="46"/>
          <w:szCs w:val="46"/>
          <w:rtl w:val="0"/>
        </w:rPr>
        <w:t xml:space="preserve">The Systems Architecture of the Web Request Lifecycle: A Comprehensive Engineering Guide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journey of a single web request from its inception in a browser’s address bar to its final rendering as a complex interactive interface represents one of the most sophisticated orchestrations in modern engineering. This process traverses the entire OSI (Open Systems Interconnection) model, engaging distributed systems, cryptographic protocols, and highly optimized rendering engines. This report provides a deep-dive analysis of this lifecycle, structured into five critical phases that define the modern internet experience.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8ud58fxecjw" w:id="1"/>
      <w:bookmarkEnd w:id="1"/>
      <w:r w:rsidDel="00000000" w:rsidR="00000000" w:rsidRPr="00000000">
        <w:rPr>
          <w:b w:val="1"/>
          <w:bCs w:val="1"/>
          <w:color w:val="1f1f1f"/>
          <w:sz w:val="34"/>
          <w:szCs w:val="34"/>
          <w:rtl w:val="0"/>
        </w:rPr>
        <w:t xml:space="preserve">The Application Layer and DNS Resolution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lifecycle begins at the Application Layer (Layer 7), where the user interacts with the browser’s interface. Modern browsers have evolved the traditional address bar into a multi-functional entry point known as the Omnibox. This component acts as a high-level parser, utilizing complex heuristics to determine user intent.</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yebukp9w26m" w:id="2"/>
      <w:bookmarkEnd w:id="2"/>
      <w:r w:rsidDel="00000000" w:rsidR="00000000" w:rsidRPr="00000000">
        <w:rPr>
          <w:b w:val="1"/>
          <w:bCs w:val="1"/>
          <w:color w:val="1f1f1f"/>
          <w:sz w:val="26"/>
          <w:szCs w:val="26"/>
          <w:rtl w:val="0"/>
        </w:rPr>
        <w:t xml:space="preserve">Omnibox Logic and Input Categorization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a user enters text into the Omnibox, the browser must decide whether the input is a Uniform Resource Locator (URL) or a search query. This logic is foundational to user experience and network efficiency. If the input matches a protocol scheme (such as </w:t>
      </w:r>
      <w:r w:rsidDel="00000000" w:rsidR="00000000" w:rsidRPr="00000000">
        <w:rPr>
          <w:color w:val="444746"/>
          <w:shd w:fill="e9eef6" w:val="clear"/>
          <w:rtl w:val="0"/>
        </w:rPr>
        <w:t xml:space="preserve">https://</w:t>
      </w:r>
      <w:r w:rsidDel="00000000" w:rsidR="00000000" w:rsidRPr="00000000">
        <w:rPr>
          <w:color w:val="1f1f1f"/>
          <w:rtl w:val="0"/>
        </w:rPr>
        <w:t xml:space="preserve">) or a known top-level domain (TLD) pattern (like </w:t>
      </w:r>
      <w:r w:rsidDel="00000000" w:rsidR="00000000" w:rsidRPr="00000000">
        <w:rPr>
          <w:color w:val="444746"/>
          <w:shd w:fill="e9eef6" w:val="clear"/>
          <w:rtl w:val="0"/>
        </w:rPr>
        <w:t xml:space="preserve">example.com</w:t>
      </w:r>
      <w:r w:rsidDel="00000000" w:rsidR="00000000" w:rsidRPr="00000000">
        <w:rPr>
          <w:color w:val="1f1f1f"/>
          <w:rtl w:val="0"/>
        </w:rPr>
        <w:t xml:space="preserve">), the browser treats it as a direct navigation request. If the input consists of keywords or questions, it is treated as a search query, which is then encapsulated into a URL for the default search engine, such as </w:t>
      </w:r>
      <w:r w:rsidDel="00000000" w:rsidR="00000000" w:rsidRPr="00000000">
        <w:rPr>
          <w:color w:val="444746"/>
          <w:shd w:fill="e9eef6" w:val="clear"/>
          <w:rtl w:val="0"/>
        </w:rPr>
        <w:t xml:space="preserve">https://www.google.com/search?q=query</w:t>
      </w:r>
      <w:r w:rsidDel="00000000" w:rsidR="00000000" w:rsidRPr="00000000">
        <w:rPr>
          <w:color w:val="1f1f1f"/>
          <w:rtl w:val="0"/>
        </w:rPr>
        <w:t xml:space="preser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Modern Omnibox implementations go beyond simple string matching. They incorporate predictive algorithms that analyze a user’s search history, bookmarks, and global trending keywords to provide autocomplete suggestions. From a systems perspective, this phase is critical because it can trigger "pre-navigation" events. If the Omnibox is highly confident about a destination, it may proactively initiate DNS pre-fetching or even pre-establish a TCP connection to the destination server to reduce perceived latency.</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02665z7hfbc" w:id="3"/>
      <w:bookmarkEnd w:id="3"/>
      <w:r w:rsidDel="00000000" w:rsidR="00000000" w:rsidRPr="00000000">
        <w:rPr>
          <w:b w:val="1"/>
          <w:bCs w:val="1"/>
          <w:color w:val="1f1f1f"/>
          <w:sz w:val="26"/>
          <w:szCs w:val="26"/>
          <w:rtl w:val="0"/>
        </w:rPr>
        <w:t xml:space="preserve">Security Enforcement: HSTS and Protocol Upgrades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Before the request leaves the browser, security policies are evaluated. The HTTP Strict Transport Security (HSTS) mechanism is a primary defense against protocol downgrade attacks. HSTS instructs the browser to communicate with a domain exclusively over secure HTTPS connections. If a site is on the "HSTS Preload List"—a database hardcoded into major browsers—the user agent will automatically upgrade any </w:t>
      </w:r>
      <w:r w:rsidDel="00000000" w:rsidR="00000000" w:rsidRPr="00000000">
        <w:rPr>
          <w:color w:val="444746"/>
          <w:shd w:fill="e9eef6" w:val="clear"/>
          <w:rtl w:val="0"/>
        </w:rPr>
        <w:t xml:space="preserve">http://</w:t>
      </w:r>
      <w:r w:rsidDel="00000000" w:rsidR="00000000" w:rsidRPr="00000000">
        <w:rPr>
          <w:color w:val="1f1f1f"/>
          <w:rtl w:val="0"/>
        </w:rPr>
        <w:t xml:space="preserve"> request to </w:t>
      </w:r>
      <w:r w:rsidDel="00000000" w:rsidR="00000000" w:rsidRPr="00000000">
        <w:rPr>
          <w:color w:val="444746"/>
          <w:shd w:fill="e9eef6" w:val="clear"/>
          <w:rtl w:val="0"/>
        </w:rPr>
        <w:t xml:space="preserve">https://</w:t>
      </w:r>
      <w:r w:rsidDel="00000000" w:rsidR="00000000" w:rsidRPr="00000000">
        <w:rPr>
          <w:color w:val="1f1f1f"/>
          <w:rtl w:val="0"/>
        </w:rPr>
        <w:t xml:space="preserve"> before it touches the network. This eliminates the vulnerability inherent in the initial cleartext request that would typically be redirected by a server.</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1dnllw1gwb9" w:id="4"/>
      <w:bookmarkEnd w:id="4"/>
      <w:r w:rsidDel="00000000" w:rsidR="00000000" w:rsidRPr="00000000">
        <w:rPr>
          <w:b w:val="1"/>
          <w:bCs w:val="1"/>
          <w:color w:val="1f1f1f"/>
          <w:sz w:val="26"/>
          <w:szCs w:val="26"/>
          <w:rtl w:val="0"/>
        </w:rPr>
        <w:t xml:space="preserve">The Hierarchical DNS Resolution Process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the target domain is confirmed (e.g., </w:t>
      </w:r>
      <w:r w:rsidDel="00000000" w:rsidR="00000000" w:rsidRPr="00000000">
        <w:rPr>
          <w:color w:val="444746"/>
          <w:shd w:fill="e9eef6" w:val="clear"/>
          <w:rtl w:val="0"/>
        </w:rPr>
        <w:t xml:space="preserve">www.example.com</w:t>
      </w:r>
      <w:r w:rsidDel="00000000" w:rsidR="00000000" w:rsidRPr="00000000">
        <w:rPr>
          <w:color w:val="1f1f1f"/>
          <w:rtl w:val="0"/>
        </w:rPr>
        <w:t xml:space="preserve">), the browser must resolve this human-readable string into a machine-routable IP address. This translation is managed by the Domain Name System (DNS), a globally distributed, hierarchical database.</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355"/>
        <w:gridCol w:w="4290"/>
        <w:tblGridChange w:id="0">
          <w:tblGrid>
            <w:gridCol w:w="2160"/>
            <w:gridCol w:w="2355"/>
            <w:gridCol w:w="429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Resolution Layer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Mechanism</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Local Cache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Browser DNS Cache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Checks internal memory for recent records (typically ~1 minute in Chrome).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System Cache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OS DNS Cache / Hosts File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Queries the operating system’s resolver and local static mapping files.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Local Network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Router Cache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Home or office routers often maintain a cache for shared local traffic.</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Recursive Resolver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ISP/Public Resolver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Acts as the client’s agent, performing the recursive lookup if local caches fail.</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Root Servers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DNS Root Zone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Points the resolver to the appropriate TLD nameserver based on the extension (.com,.org).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TLD Servers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Top-Level Domain Nameserver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Directs the resolver to the authoritative nameserver for the specific domain.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Authoritative Servers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Domain Authoritative NS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Provides the final A (IPv4) or AAAA (IPv6) record mapping.</w:t>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resolution process is optimized through Time-To-Live (TTL) settings, which dictate how long each layer can cache a record. If the IP is found in the browser or OS cache, the network round-trips to external DNS servers are bypassed entirely, significantly accelerating the request.</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b76kpp93c1g" w:id="5"/>
      <w:bookmarkEnd w:id="5"/>
      <w:r w:rsidDel="00000000" w:rsidR="00000000" w:rsidRPr="00000000">
        <w:rPr>
          <w:b w:val="1"/>
          <w:bCs w:val="1"/>
          <w:color w:val="1f1f1f"/>
          <w:sz w:val="26"/>
          <w:szCs w:val="26"/>
          <w:rtl w:val="0"/>
        </w:rPr>
        <w:t xml:space="preserve">Transitioning to IP Addresses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DNS resolution results in the acquisition of an IP address. While IPv4 (e.g., </w:t>
      </w:r>
      <w:r w:rsidDel="00000000" w:rsidR="00000000" w:rsidRPr="00000000">
        <w:rPr>
          <w:color w:val="444746"/>
          <w:shd w:fill="e9eef6" w:val="clear"/>
          <w:rtl w:val="0"/>
        </w:rPr>
        <w:t xml:space="preserve">93.184.216.34</w:t>
      </w:r>
      <w:r w:rsidDel="00000000" w:rsidR="00000000" w:rsidRPr="00000000">
        <w:rPr>
          <w:color w:val="1f1f1f"/>
          <w:rtl w:val="0"/>
        </w:rPr>
        <w:t xml:space="preserve">) remains prevalent, the industry is increasingly adopting IPv6 (e.g., </w:t>
      </w:r>
      <w:r w:rsidDel="00000000" w:rsidR="00000000" w:rsidRPr="00000000">
        <w:rPr>
          <w:color w:val="444746"/>
          <w:shd w:fill="e9eef6" w:val="clear"/>
          <w:rtl w:val="0"/>
        </w:rPr>
        <w:t xml:space="preserve">2606:2800:220:1:248:1893:25c8:1946</w:t>
      </w:r>
      <w:r w:rsidDel="00000000" w:rsidR="00000000" w:rsidRPr="00000000">
        <w:rPr>
          <w:color w:val="1f1f1f"/>
          <w:rtl w:val="0"/>
        </w:rPr>
        <w:t xml:space="preserve">), which offers a vastly larger address space and improved routing efficiency. This transition from a human-readable domain to a numerical address is the prerequisite for all subsequent transport and network layer interactions.</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skpp8ob0x3l" w:id="6"/>
      <w:bookmarkEnd w:id="6"/>
      <w:r w:rsidDel="00000000" w:rsidR="00000000" w:rsidRPr="00000000">
        <w:rPr>
          <w:b w:val="1"/>
          <w:bCs w:val="1"/>
          <w:color w:val="1f1f1f"/>
          <w:sz w:val="34"/>
          <w:szCs w:val="34"/>
          <w:rtl w:val="0"/>
        </w:rPr>
        <w:t xml:space="preserve">The Transport and Network Layers (TCP/IP &amp; Security)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the destination IP is obtained, the browser initiates the Transport Layer (Layer 4) connection. This phase is characterized by the establishment of a reliable, ordered delivery mechanism and the negotiation of cryptographic security parameters.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2757jc6wta8" w:id="7"/>
      <w:bookmarkEnd w:id="7"/>
      <w:r w:rsidDel="00000000" w:rsidR="00000000" w:rsidRPr="00000000">
        <w:rPr>
          <w:b w:val="1"/>
          <w:bCs w:val="1"/>
          <w:color w:val="1f1f1f"/>
          <w:sz w:val="26"/>
          <w:szCs w:val="26"/>
          <w:rtl w:val="0"/>
        </w:rPr>
        <w:t xml:space="preserve">The TCP Three-Way Handshake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Transmission Control Protocol (TCP) is used for the majority of web traffic due to its inherent reliability features, such as error checking and flow control. To establish a connection, TCP uses a three-step synchronization process:</w:t>
      </w:r>
    </w:p>
    <w:p w:rsidR="00000000" w:rsidDel="00000000" w:rsidP="00000000" w:rsidRDefault="00000000" w:rsidRPr="00000000" w14:paraId="0000002B">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02C">
      <w:pPr>
        <w:rPr>
          <w:color w:val="444746"/>
          <w:sz w:val="21"/>
          <w:szCs w:val="21"/>
        </w:rPr>
      </w:pPr>
      <w:r w:rsidDel="00000000" w:rsidR="00000000" w:rsidRPr="00000000">
        <w:rPr>
          <w:color w:val="444746"/>
          <w:sz w:val="21"/>
          <w:szCs w:val="21"/>
          <w:rtl w:val="0"/>
        </w:rPr>
        <w:t xml:space="preserve">sequenceDiagram</w:t>
      </w:r>
    </w:p>
    <w:p w:rsidR="00000000" w:rsidDel="00000000" w:rsidP="00000000" w:rsidRDefault="00000000" w:rsidRPr="00000000" w14:paraId="0000002D">
      <w:pPr>
        <w:rPr>
          <w:color w:val="444746"/>
          <w:sz w:val="21"/>
          <w:szCs w:val="21"/>
        </w:rPr>
      </w:pPr>
      <w:r w:rsidDel="00000000" w:rsidR="00000000" w:rsidRPr="00000000">
        <w:rPr>
          <w:color w:val="444746"/>
          <w:sz w:val="21"/>
          <w:szCs w:val="21"/>
          <w:rtl w:val="0"/>
        </w:rPr>
        <w:t xml:space="preserve">    participant Client</w:t>
      </w:r>
    </w:p>
    <w:p w:rsidR="00000000" w:rsidDel="00000000" w:rsidP="00000000" w:rsidRDefault="00000000" w:rsidRPr="00000000" w14:paraId="0000002E">
      <w:pPr>
        <w:rPr>
          <w:color w:val="444746"/>
          <w:sz w:val="21"/>
          <w:szCs w:val="21"/>
        </w:rPr>
      </w:pPr>
      <w:r w:rsidDel="00000000" w:rsidR="00000000" w:rsidRPr="00000000">
        <w:rPr>
          <w:color w:val="444746"/>
          <w:sz w:val="21"/>
          <w:szCs w:val="21"/>
          <w:rtl w:val="0"/>
        </w:rPr>
        <w:t xml:space="preserve">    participant Server</w:t>
      </w:r>
    </w:p>
    <w:p w:rsidR="00000000" w:rsidDel="00000000" w:rsidP="00000000" w:rsidRDefault="00000000" w:rsidRPr="00000000" w14:paraId="0000002F">
      <w:pPr>
        <w:rPr>
          <w:color w:val="444746"/>
          <w:sz w:val="21"/>
          <w:szCs w:val="21"/>
        </w:rPr>
      </w:pPr>
      <w:r w:rsidDel="00000000" w:rsidR="00000000" w:rsidRPr="00000000">
        <w:rPr>
          <w:color w:val="444746"/>
          <w:sz w:val="21"/>
          <w:szCs w:val="21"/>
          <w:rtl w:val="0"/>
        </w:rPr>
        <w:t xml:space="preserve">    Note over Client, Server: TCP Three-Way Handshake</w:t>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    Client-&gt;&gt;Server: SYN (Sequence Number = x)</w:t>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    Server--&gt;&gt;Client: SYN-ACK (Seq = y, Ack = x + 1)</w:t>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    Client-&gt;&gt;Server: ACK (Ack = y + 1)</w:t>
      </w:r>
    </w:p>
    <w:p w:rsidR="00000000" w:rsidDel="00000000" w:rsidP="00000000" w:rsidRDefault="00000000" w:rsidRPr="00000000" w14:paraId="0000003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w:t>
      </w:r>
      <w:r w:rsidDel="00000000" w:rsidR="00000000" w:rsidRPr="00000000">
        <w:rPr>
          <w:b w:val="1"/>
          <w:bCs w:val="1"/>
          <w:color w:val="1f1f1f"/>
          <w:rtl w:val="0"/>
        </w:rPr>
        <w:t xml:space="preserve">SYN</w:t>
      </w:r>
      <w:r w:rsidDel="00000000" w:rsidR="00000000" w:rsidRPr="00000000">
        <w:rPr>
          <w:color w:val="1f1f1f"/>
          <w:rtl w:val="0"/>
        </w:rPr>
        <w:t xml:space="preserve"> (Synchronize) step, the client sends a segment with a random initial sequence number. The server responds with </w:t>
      </w:r>
      <w:r w:rsidDel="00000000" w:rsidR="00000000" w:rsidRPr="00000000">
        <w:rPr>
          <w:b w:val="1"/>
          <w:bCs w:val="1"/>
          <w:color w:val="1f1f1f"/>
          <w:rtl w:val="0"/>
        </w:rPr>
        <w:t xml:space="preserve">SYN-ACK</w:t>
      </w:r>
      <w:r w:rsidDel="00000000" w:rsidR="00000000" w:rsidRPr="00000000">
        <w:rPr>
          <w:color w:val="1f1f1f"/>
          <w:rtl w:val="0"/>
        </w:rPr>
        <w:t xml:space="preserve">, acknowledging the client's number and providing its own. Finally, the client sends an </w:t>
      </w:r>
      <w:r w:rsidDel="00000000" w:rsidR="00000000" w:rsidRPr="00000000">
        <w:rPr>
          <w:b w:val="1"/>
          <w:bCs w:val="1"/>
          <w:color w:val="1f1f1f"/>
          <w:rtl w:val="0"/>
        </w:rPr>
        <w:t xml:space="preserve">ACK</w:t>
      </w:r>
      <w:r w:rsidDel="00000000" w:rsidR="00000000" w:rsidRPr="00000000">
        <w:rPr>
          <w:color w:val="1f1f1f"/>
          <w:rtl w:val="0"/>
        </w:rPr>
        <w:t xml:space="preserve"> (Acknowledgment), confirming both sides are synchronized and ready for data transfer. This process ensures that both the sender and receiver have the buffer space and sequence tracking necessary for the subsequent stream of data.</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8j0d089085s" w:id="8"/>
      <w:bookmarkEnd w:id="8"/>
      <w:r w:rsidDel="00000000" w:rsidR="00000000" w:rsidRPr="00000000">
        <w:rPr>
          <w:b w:val="1"/>
          <w:bCs w:val="1"/>
          <w:color w:val="1f1f1f"/>
          <w:sz w:val="26"/>
          <w:szCs w:val="26"/>
          <w:rtl w:val="0"/>
        </w:rPr>
        <w:t xml:space="preserve">Deep Dive: The TLS 1.3 Handshake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HTTPS requests, the TCP connection is immediately followed by a Transport Layer Security (TLS) handshake. TLS 1.3 is the current gold standard, offering optimized performance and modernized cryptography. Unlike previous versions that required multiple round-trips, TLS 1.3 establishes a secure connection in just one round-trip ($1 \times RTT$).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During the </w:t>
      </w:r>
      <w:r w:rsidDel="00000000" w:rsidR="00000000" w:rsidRPr="00000000">
        <w:rPr>
          <w:b w:val="1"/>
          <w:bCs w:val="1"/>
          <w:color w:val="1f1f1f"/>
          <w:rtl w:val="0"/>
        </w:rPr>
        <w:t xml:space="preserve">Client Hello</w:t>
      </w:r>
      <w:r w:rsidDel="00000000" w:rsidR="00000000" w:rsidRPr="00000000">
        <w:rPr>
          <w:color w:val="1f1f1f"/>
          <w:rtl w:val="0"/>
        </w:rPr>
        <w:t xml:space="preserve">, the browser sends its supported cipher suites and, crucially, a "key share" based on a guessed key-agreement protocol (typically Elliptic Curve Diffie-Hellman). The server responds with its </w:t>
      </w:r>
      <w:r w:rsidDel="00000000" w:rsidR="00000000" w:rsidRPr="00000000">
        <w:rPr>
          <w:b w:val="1"/>
          <w:bCs w:val="1"/>
          <w:color w:val="1f1f1f"/>
          <w:rtl w:val="0"/>
        </w:rPr>
        <w:t xml:space="preserve">Server Hello</w:t>
      </w:r>
      <w:r w:rsidDel="00000000" w:rsidR="00000000" w:rsidRPr="00000000">
        <w:rPr>
          <w:color w:val="1f1f1f"/>
          <w:rtl w:val="0"/>
        </w:rPr>
        <w:t xml:space="preserve">, its own key share, its digital certificate, and a "Finished" signal.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server's certificate is verified against the browser’s built-in list of trusted Certificate Authorities (CAs). Once verified, both parties use the exchanged key shares to derive a symmetric session key. Symmetric encryption is used for the actual data transfer because it is computationally faster than the asymmetric encryption used during the initial handshake. TLS 1.3 also supports </w:t>
      </w:r>
      <w:r w:rsidDel="00000000" w:rsidR="00000000" w:rsidRPr="00000000">
        <w:rPr>
          <w:b w:val="1"/>
          <w:bCs w:val="1"/>
          <w:color w:val="1f1f1f"/>
          <w:rtl w:val="0"/>
        </w:rPr>
        <w:t xml:space="preserve">0-RTT Resumption</w:t>
      </w:r>
      <w:r w:rsidDel="00000000" w:rsidR="00000000" w:rsidRPr="00000000">
        <w:rPr>
          <w:color w:val="1f1f1f"/>
          <w:rtl w:val="0"/>
        </w:rPr>
        <w:t xml:space="preserve">, allowing returning users to send encrypted data in the very first message, though this is occasionally disabled to prevent replay attacks.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5vr0i9odlke" w:id="9"/>
      <w:bookmarkEnd w:id="9"/>
      <w:r w:rsidDel="00000000" w:rsidR="00000000" w:rsidRPr="00000000">
        <w:rPr>
          <w:b w:val="1"/>
          <w:bCs w:val="1"/>
          <w:color w:val="1f1f1f"/>
          <w:sz w:val="26"/>
          <w:szCs w:val="26"/>
          <w:rtl w:val="0"/>
        </w:rPr>
        <w:t xml:space="preserve">Network Layer Navigation and IP Routing</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packets of data travel from the client to the server, they are managed at the Network Layer (Layer 3). Each packet contains an IP header with the source and destination addresses. The journey is "hop-by-hop," where each router along the path evaluates its </w:t>
      </w:r>
      <w:r w:rsidDel="00000000" w:rsidR="00000000" w:rsidRPr="00000000">
        <w:rPr>
          <w:b w:val="1"/>
          <w:bCs w:val="1"/>
          <w:color w:val="1f1f1f"/>
          <w:rtl w:val="0"/>
        </w:rPr>
        <w:t xml:space="preserve">Routing Table</w:t>
      </w:r>
      <w:r w:rsidDel="00000000" w:rsidR="00000000" w:rsidRPr="00000000">
        <w:rPr>
          <w:color w:val="1f1f1f"/>
          <w:rtl w:val="0"/>
        </w:rPr>
        <w:t xml:space="preserve"> to determine the most efficient next step.</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Routers use the </w:t>
      </w:r>
      <w:r w:rsidDel="00000000" w:rsidR="00000000" w:rsidRPr="00000000">
        <w:rPr>
          <w:b w:val="1"/>
          <w:bCs w:val="1"/>
          <w:color w:val="1f1f1f"/>
          <w:rtl w:val="0"/>
        </w:rPr>
        <w:t xml:space="preserve">Longest Prefix Match</w:t>
      </w:r>
      <w:r w:rsidDel="00000000" w:rsidR="00000000" w:rsidRPr="00000000">
        <w:rPr>
          <w:color w:val="1f1f1f"/>
          <w:rtl w:val="0"/>
        </w:rPr>
        <w:t xml:space="preserve"> algorithm to select the best route from their tables. If a packet arrives at a router that has no specific route for the destination, it is sent to a "Default Gateway". This decentralized routing is facilitated by protocols like BGP (for internet-scale routing) and OSPF (for internal network routing).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Internet Control Message Protocol (ICMP) plays a vital role in this layer by providing diagnostic information. For instance, the </w:t>
      </w:r>
      <w:r w:rsidDel="00000000" w:rsidR="00000000" w:rsidRPr="00000000">
        <w:rPr>
          <w:color w:val="444746"/>
          <w:shd w:fill="e9eef6" w:val="clear"/>
          <w:rtl w:val="0"/>
        </w:rPr>
        <w:t xml:space="preserve">traceroute</w:t>
      </w:r>
      <w:r w:rsidDel="00000000" w:rsidR="00000000" w:rsidRPr="00000000">
        <w:rPr>
          <w:color w:val="1f1f1f"/>
          <w:rtl w:val="0"/>
        </w:rPr>
        <w:t xml:space="preserve"> tool uses ICMP "Time Exceeded" messages to identify every router in the path by intentionally setting the "Time to Live" (TTL) value of packets to incrementing numbers.</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1v8pkj2t3q4" w:id="10"/>
      <w:bookmarkEnd w:id="10"/>
      <w:r w:rsidDel="00000000" w:rsidR="00000000" w:rsidRPr="00000000">
        <w:rPr>
          <w:b w:val="1"/>
          <w:bCs w:val="1"/>
          <w:color w:val="1f1f1f"/>
          <w:sz w:val="34"/>
          <w:szCs w:val="34"/>
          <w:rtl w:val="0"/>
        </w:rPr>
        <w:t xml:space="preserve">The HTTP Interaction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 a secure transport channel established, the browser finally sends the actual application-layer request using the Hypertext Transfer Protocol (HTTP).</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5x2lxct4a4k" w:id="11"/>
      <w:bookmarkEnd w:id="11"/>
      <w:r w:rsidDel="00000000" w:rsidR="00000000" w:rsidRPr="00000000">
        <w:rPr>
          <w:b w:val="1"/>
          <w:bCs w:val="1"/>
          <w:color w:val="1f1f1f"/>
          <w:sz w:val="26"/>
          <w:szCs w:val="26"/>
          <w:rtl w:val="0"/>
        </w:rPr>
        <w:t xml:space="preserve">Anatomy of an HTTP Request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An HTTP/1.1 request is text-based and follows a strict structure defined by RFC 7230 :</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Start-Line</w:t>
      </w:r>
      <w:r w:rsidDel="00000000" w:rsidR="00000000" w:rsidRPr="00000000">
        <w:rPr>
          <w:color w:val="1f1f1f"/>
          <w:rtl w:val="0"/>
        </w:rPr>
        <w:t xml:space="preserve">: Comprised of the HTTP method (e.g., GET for fetching data, POST for submitting it), the target URL path, and the HTTP version.</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Headers</w:t>
      </w:r>
      <w:r w:rsidDel="00000000" w:rsidR="00000000" w:rsidRPr="00000000">
        <w:rPr>
          <w:color w:val="1f1f1f"/>
          <w:rtl w:val="0"/>
        </w:rPr>
        <w:t xml:space="preserve">: Metadata that provides context, such as </w:t>
      </w:r>
      <w:r w:rsidDel="00000000" w:rsidR="00000000" w:rsidRPr="00000000">
        <w:rPr>
          <w:color w:val="444746"/>
          <w:shd w:fill="e9eef6" w:val="clear"/>
          <w:rtl w:val="0"/>
        </w:rPr>
        <w:t xml:space="preserve">Host</w:t>
      </w:r>
      <w:r w:rsidDel="00000000" w:rsidR="00000000" w:rsidRPr="00000000">
        <w:rPr>
          <w:color w:val="1f1f1f"/>
          <w:rtl w:val="0"/>
        </w:rPr>
        <w:t xml:space="preserve"> (required), </w:t>
      </w:r>
      <w:r w:rsidDel="00000000" w:rsidR="00000000" w:rsidRPr="00000000">
        <w:rPr>
          <w:color w:val="444746"/>
          <w:shd w:fill="e9eef6" w:val="clear"/>
          <w:rtl w:val="0"/>
        </w:rPr>
        <w:t xml:space="preserve">User-Agent</w:t>
      </w:r>
      <w:r w:rsidDel="00000000" w:rsidR="00000000" w:rsidRPr="00000000">
        <w:rPr>
          <w:color w:val="1f1f1f"/>
          <w:rtl w:val="0"/>
        </w:rPr>
        <w:t xml:space="preserve"> (browser identification), and </w:t>
      </w:r>
      <w:r w:rsidDel="00000000" w:rsidR="00000000" w:rsidRPr="00000000">
        <w:rPr>
          <w:color w:val="444746"/>
          <w:shd w:fill="e9eef6" w:val="clear"/>
          <w:rtl w:val="0"/>
        </w:rPr>
        <w:t xml:space="preserve">Accept-Encoding</w:t>
      </w:r>
      <w:r w:rsidDel="00000000" w:rsidR="00000000" w:rsidRPr="00000000">
        <w:rPr>
          <w:color w:val="1f1f1f"/>
          <w:rtl w:val="0"/>
        </w:rPr>
        <w:t xml:space="preserve"> (compression support).</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Empty Line</w:t>
      </w:r>
      <w:r w:rsidDel="00000000" w:rsidR="00000000" w:rsidRPr="00000000">
        <w:rPr>
          <w:color w:val="1f1f1f"/>
          <w:rtl w:val="0"/>
        </w:rPr>
        <w:t xml:space="preserve">: A mandatory break indicating the end of the headers.</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Body</w:t>
      </w:r>
      <w:r w:rsidDel="00000000" w:rsidR="00000000" w:rsidRPr="00000000">
        <w:rPr>
          <w:color w:val="1f1f1f"/>
          <w:rtl w:val="0"/>
        </w:rPr>
        <w:t xml:space="preserve">: Optional data, primarily used in POST, PUT, or PATCH requests to send information to the server.</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3doiqyit0eu" w:id="12"/>
      <w:bookmarkEnd w:id="12"/>
      <w:r w:rsidDel="00000000" w:rsidR="00000000" w:rsidRPr="00000000">
        <w:rPr>
          <w:b w:val="1"/>
          <w:bCs w:val="1"/>
          <w:color w:val="1f1f1f"/>
          <w:sz w:val="26"/>
          <w:szCs w:val="26"/>
          <w:rtl w:val="0"/>
        </w:rPr>
        <w:t xml:space="preserve">Comparative Evolution: HTTP/1.1 to HTTP/3</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evolution of HTTP has focused on overcoming the "Head-of-Line (HOL) blocking" problem, where a single delayed request prevents subsequent data from being processed.</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220"/>
        <w:gridCol w:w="2235"/>
        <w:gridCol w:w="2430"/>
        <w:tblGridChange w:id="0">
          <w:tblGrid>
            <w:gridCol w:w="1905"/>
            <w:gridCol w:w="2220"/>
            <w:gridCol w:w="2235"/>
            <w:gridCol w:w="243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HTTP/1.1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HTTP/2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HTTP/3</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Protocol Basis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Text (Sequential)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Binary Framing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QUIC (over UDP)</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Multiplexing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Limited (Pipelining)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Full (Single Connection)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Advanced (No HOL Blocking)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Compression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None for Headers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HPACK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QPACK</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Transport Layer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TCP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TCP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QUIC (Integrated Security)</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HOL Blocking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High (Application Level)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Moderate (TCP Level)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None (Independent Streams)</w:t>
            </w:r>
          </w:p>
        </w:tc>
      </w:tr>
    </w:tbl>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HTTP/2 introduced </w:t>
      </w:r>
      <w:r w:rsidDel="00000000" w:rsidR="00000000" w:rsidRPr="00000000">
        <w:rPr>
          <w:b w:val="1"/>
          <w:bCs w:val="1"/>
          <w:color w:val="1f1f1f"/>
          <w:rtl w:val="0"/>
        </w:rPr>
        <w:t xml:space="preserve">Binary Framing</w:t>
      </w:r>
      <w:r w:rsidDel="00000000" w:rsidR="00000000" w:rsidRPr="00000000">
        <w:rPr>
          <w:color w:val="1f1f1f"/>
          <w:rtl w:val="0"/>
        </w:rPr>
        <w:t xml:space="preserve">, which breaks data into smaller, interleaved frames, allowing multiple requests to share a single TCP connection without waiting for each other. However, if a packet is lost at the TCP level, HTTP/2 still stalls all streams on that connection. HTTP/3 solves this by using </w:t>
      </w:r>
      <w:r w:rsidDel="00000000" w:rsidR="00000000" w:rsidRPr="00000000">
        <w:rPr>
          <w:b w:val="1"/>
          <w:bCs w:val="1"/>
          <w:color w:val="1f1f1f"/>
          <w:rtl w:val="0"/>
        </w:rPr>
        <w:t xml:space="preserve">QUIC</w:t>
      </w:r>
      <w:r w:rsidDel="00000000" w:rsidR="00000000" w:rsidRPr="00000000">
        <w:rPr>
          <w:color w:val="1f1f1f"/>
          <w:rtl w:val="0"/>
        </w:rPr>
        <w:t xml:space="preserve">, which runs over UDP. In QUIC, each stream is independent; if a packet for one image is lost, the browser can still receive and process packets for another image or script.</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h04j3wmsk7" w:id="13"/>
      <w:bookmarkEnd w:id="13"/>
      <w:r w:rsidDel="00000000" w:rsidR="00000000" w:rsidRPr="00000000">
        <w:rPr>
          <w:b w:val="1"/>
          <w:bCs w:val="1"/>
          <w:color w:val="1f1f1f"/>
          <w:sz w:val="26"/>
          <w:szCs w:val="26"/>
          <w:rtl w:val="0"/>
        </w:rPr>
        <w:t xml:space="preserve">Server-Side Processing: Web and Application Servers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the request reaches the server, it is typically first met by a </w:t>
      </w:r>
      <w:r w:rsidDel="00000000" w:rsidR="00000000" w:rsidRPr="00000000">
        <w:rPr>
          <w:b w:val="1"/>
          <w:bCs w:val="1"/>
          <w:color w:val="1f1f1f"/>
          <w:rtl w:val="0"/>
        </w:rPr>
        <w:t xml:space="preserve">Web Server</w:t>
      </w:r>
      <w:r w:rsidDel="00000000" w:rsidR="00000000" w:rsidRPr="00000000">
        <w:rPr>
          <w:color w:val="1f1f1f"/>
          <w:rtl w:val="0"/>
        </w:rPr>
        <w:t xml:space="preserve"> (like Nginx or Apache). These servers are optimized for handling high volumes of simultaneous connections and serving static assets (HTML, CSS, images) with extreme efficiency.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requests requiring dynamic logic, the web server acts as a </w:t>
      </w:r>
      <w:r w:rsidDel="00000000" w:rsidR="00000000" w:rsidRPr="00000000">
        <w:rPr>
          <w:b w:val="1"/>
          <w:bCs w:val="1"/>
          <w:color w:val="1f1f1f"/>
          <w:rtl w:val="0"/>
        </w:rPr>
        <w:t xml:space="preserve">Reverse Proxy</w:t>
      </w:r>
      <w:r w:rsidDel="00000000" w:rsidR="00000000" w:rsidRPr="00000000">
        <w:rPr>
          <w:color w:val="1f1f1f"/>
          <w:rtl w:val="0"/>
        </w:rPr>
        <w:t xml:space="preserve">, handing off the request to an </w:t>
      </w:r>
      <w:r w:rsidDel="00000000" w:rsidR="00000000" w:rsidRPr="00000000">
        <w:rPr>
          <w:b w:val="1"/>
          <w:bCs w:val="1"/>
          <w:color w:val="1f1f1f"/>
          <w:rtl w:val="0"/>
        </w:rPr>
        <w:t xml:space="preserve">Application Server</w:t>
      </w:r>
      <w:r w:rsidDel="00000000" w:rsidR="00000000" w:rsidRPr="00000000">
        <w:rPr>
          <w:color w:val="1f1f1f"/>
          <w:rtl w:val="0"/>
        </w:rPr>
        <w:t xml:space="preserve"> (like Node.js, Django, or Rails). The application server executes the business logic, queries databases, and generates a response, which is then sent back through the web server to the client. This response includes an </w:t>
      </w:r>
      <w:r w:rsidDel="00000000" w:rsidR="00000000" w:rsidRPr="00000000">
        <w:rPr>
          <w:b w:val="1"/>
          <w:bCs w:val="1"/>
          <w:color w:val="1f1f1f"/>
          <w:rtl w:val="0"/>
        </w:rPr>
        <w:t xml:space="preserve">HTTP Status Code</w:t>
      </w:r>
      <w:r w:rsidDel="00000000" w:rsidR="00000000" w:rsidRPr="00000000">
        <w:rPr>
          <w:color w:val="1f1f1f"/>
          <w:rtl w:val="0"/>
        </w:rPr>
        <w:t xml:space="preserve"> (e.g., 200 for success, 404 for not found) and a </w:t>
      </w:r>
      <w:r w:rsidDel="00000000" w:rsidR="00000000" w:rsidRPr="00000000">
        <w:rPr>
          <w:color w:val="444746"/>
          <w:shd w:fill="e9eef6" w:val="clear"/>
          <w:rtl w:val="0"/>
        </w:rPr>
        <w:t xml:space="preserve">Content-Type</w:t>
      </w:r>
      <w:r w:rsidDel="00000000" w:rsidR="00000000" w:rsidRPr="00000000">
        <w:rPr>
          <w:color w:val="1f1f1f"/>
          <w:rtl w:val="0"/>
        </w:rPr>
        <w:t xml:space="preserve"> header (e.g., </w:t>
      </w:r>
      <w:r w:rsidDel="00000000" w:rsidR="00000000" w:rsidRPr="00000000">
        <w:rPr>
          <w:color w:val="444746"/>
          <w:shd w:fill="e9eef6" w:val="clear"/>
          <w:rtl w:val="0"/>
        </w:rPr>
        <w:t xml:space="preserve">text/html</w:t>
      </w:r>
      <w:r w:rsidDel="00000000" w:rsidR="00000000" w:rsidRPr="00000000">
        <w:rPr>
          <w:color w:val="1f1f1f"/>
          <w:rtl w:val="0"/>
        </w:rPr>
        <w:t xml:space="preserve">) to tell the browser how to interpret the data.</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zexg1uicvmr" w:id="14"/>
      <w:bookmarkEnd w:id="14"/>
      <w:r w:rsidDel="00000000" w:rsidR="00000000" w:rsidRPr="00000000">
        <w:rPr>
          <w:b w:val="1"/>
          <w:bCs w:val="1"/>
          <w:color w:val="1f1f1f"/>
          <w:sz w:val="34"/>
          <w:szCs w:val="34"/>
          <w:rtl w:val="0"/>
        </w:rPr>
        <w:t xml:space="preserve">Data Transfer Formats &amp; Encapsulation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data travels from the server's memory to the physical medium and across the globe, it undergoes a transformation through serialization and multi-layer encapsulation.</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sg5nqfmovjp" w:id="15"/>
      <w:bookmarkEnd w:id="15"/>
      <w:r w:rsidDel="00000000" w:rsidR="00000000" w:rsidRPr="00000000">
        <w:rPr>
          <w:b w:val="1"/>
          <w:bCs w:val="1"/>
          <w:color w:val="1f1f1f"/>
          <w:sz w:val="26"/>
          <w:szCs w:val="26"/>
          <w:rtl w:val="0"/>
        </w:rPr>
        <w:t xml:space="preserve">Serialization for Web Transmission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Before data can be sent, it must be converted from its native object state into a transmittable format. This is known as </w:t>
      </w:r>
      <w:r w:rsidDel="00000000" w:rsidR="00000000" w:rsidRPr="00000000">
        <w:rPr>
          <w:b w:val="1"/>
          <w:bCs w:val="1"/>
          <w:color w:val="1f1f1f"/>
          <w:rtl w:val="0"/>
        </w:rPr>
        <w:t xml:space="preserve">Serialization</w:t>
      </w:r>
      <w:r w:rsidDel="00000000" w:rsidR="00000000" w:rsidRPr="00000000">
        <w:rPr>
          <w:color w:val="1f1f1f"/>
          <w:rtl w:val="0"/>
        </w:rPr>
        <w:t xml:space="preserve">.</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HTML</w:t>
      </w:r>
      <w:r w:rsidDel="00000000" w:rsidR="00000000" w:rsidRPr="00000000">
        <w:rPr>
          <w:color w:val="1f1f1f"/>
          <w:rtl w:val="0"/>
        </w:rPr>
        <w:t xml:space="preserve">: The standard markup language for documents.</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JSON (JavaScript Object Notation)</w:t>
      </w:r>
      <w:r w:rsidDel="00000000" w:rsidR="00000000" w:rsidRPr="00000000">
        <w:rPr>
          <w:color w:val="1f1f1f"/>
          <w:rtl w:val="0"/>
        </w:rPr>
        <w:t xml:space="preserve">: The most popular format for data exchange in APIs due to its lightweight, text-based nature.</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XML</w:t>
      </w:r>
      <w:r w:rsidDel="00000000" w:rsidR="00000000" w:rsidRPr="00000000">
        <w:rPr>
          <w:color w:val="1f1f1f"/>
          <w:rtl w:val="0"/>
        </w:rPr>
        <w:t xml:space="preserve">: A more verbose, tag-based format often used in enterprise systems.</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Binary Formats (e.g., ProtoBuf, Avro)</w:t>
      </w:r>
      <w:r w:rsidDel="00000000" w:rsidR="00000000" w:rsidRPr="00000000">
        <w:rPr>
          <w:color w:val="1f1f1f"/>
          <w:rtl w:val="0"/>
        </w:rPr>
        <w:t xml:space="preserve">: Used for high-performance systems where storage and transmission speed are paramount, as they are much more compact than text.</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2v8hrjcqsn4" w:id="16"/>
      <w:bookmarkEnd w:id="16"/>
      <w:r w:rsidDel="00000000" w:rsidR="00000000" w:rsidRPr="00000000">
        <w:rPr>
          <w:b w:val="1"/>
          <w:bCs w:val="1"/>
          <w:color w:val="1f1f1f"/>
          <w:sz w:val="26"/>
          <w:szCs w:val="26"/>
          <w:rtl w:val="0"/>
        </w:rPr>
        <w:t xml:space="preserve">The Encapsulation Stack</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the serialized data moves down the OSI layers, it is encapsulated in a series of headers :</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(Application Layer)</w:t>
      </w:r>
      <w:r w:rsidDel="00000000" w:rsidR="00000000" w:rsidRPr="00000000">
        <w:rPr>
          <w:color w:val="1f1f1f"/>
          <w:rtl w:val="0"/>
        </w:rPr>
        <w:t xml:space="preserve">: The raw serialized content (e.g., JSON).</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Segments (Transport Layer)</w:t>
      </w:r>
      <w:r w:rsidDel="00000000" w:rsidR="00000000" w:rsidRPr="00000000">
        <w:rPr>
          <w:color w:val="1f1f1f"/>
          <w:rtl w:val="0"/>
        </w:rPr>
        <w:t xml:space="preserve">: TCP adds headers with port numbers and sequence tracking.</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Packets (Network Layer)</w:t>
      </w:r>
      <w:r w:rsidDel="00000000" w:rsidR="00000000" w:rsidRPr="00000000">
        <w:rPr>
          <w:color w:val="1f1f1f"/>
          <w:rtl w:val="0"/>
        </w:rPr>
        <w:t xml:space="preserve">: IP adds headers with destination and source IP addresses.</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Frames (Data Link Layer)</w:t>
      </w:r>
      <w:r w:rsidDel="00000000" w:rsidR="00000000" w:rsidRPr="00000000">
        <w:rPr>
          <w:color w:val="1f1f1f"/>
          <w:rtl w:val="0"/>
        </w:rPr>
        <w:t xml:space="preserve">: The network interface card (NIC) adds a header with MAC addresses, used for delivery between devices on the same local network.</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5eupaohi8ki" w:id="17"/>
      <w:bookmarkEnd w:id="17"/>
      <w:r w:rsidDel="00000000" w:rsidR="00000000" w:rsidRPr="00000000">
        <w:rPr>
          <w:b w:val="1"/>
          <w:bCs w:val="1"/>
          <w:color w:val="1f1f1f"/>
          <w:sz w:val="26"/>
          <w:szCs w:val="26"/>
          <w:rtl w:val="0"/>
        </w:rPr>
        <w:t xml:space="preserve">Physical Layer Transmission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Finally, the bits (0s and 1s) are converted into physical signals. In copper cables, this is done through variations in voltage; in fiber-optic cables, it is done through pulses of light; and in Wi-Fi, it is done through electromagnetic waves.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Techniques like </w:t>
      </w:r>
      <w:r w:rsidDel="00000000" w:rsidR="00000000" w:rsidRPr="00000000">
        <w:rPr>
          <w:b w:val="1"/>
          <w:bCs w:val="1"/>
          <w:color w:val="1f1f1f"/>
          <w:rtl w:val="0"/>
        </w:rPr>
        <w:t xml:space="preserve">Manchester Encoding</w:t>
      </w:r>
      <w:r w:rsidDel="00000000" w:rsidR="00000000" w:rsidRPr="00000000">
        <w:rPr>
          <w:color w:val="1f1f1f"/>
          <w:rtl w:val="0"/>
        </w:rPr>
        <w:t xml:space="preserve"> or </w:t>
      </w:r>
      <w:r w:rsidDel="00000000" w:rsidR="00000000" w:rsidRPr="00000000">
        <w:rPr>
          <w:b w:val="1"/>
          <w:bCs w:val="1"/>
          <w:color w:val="1f1f1f"/>
          <w:rtl w:val="0"/>
        </w:rPr>
        <w:t xml:space="preserve">Non-Return-to-Zero (NRZ)</w:t>
      </w:r>
      <w:r w:rsidDel="00000000" w:rsidR="00000000" w:rsidRPr="00000000">
        <w:rPr>
          <w:color w:val="1f1f1f"/>
          <w:rtl w:val="0"/>
        </w:rPr>
        <w:t xml:space="preserve"> are used to ensure that the receiver can distinguish between bits and stay synchronized with the sender’s clock. In high-speed environments, </w:t>
      </w:r>
      <w:r w:rsidDel="00000000" w:rsidR="00000000" w:rsidRPr="00000000">
        <w:rPr>
          <w:b w:val="1"/>
          <w:bCs w:val="1"/>
          <w:color w:val="1f1f1f"/>
          <w:rtl w:val="0"/>
        </w:rPr>
        <w:t xml:space="preserve">Quadrature Amplitude Modulation (QAM)</w:t>
      </w:r>
      <w:r w:rsidDel="00000000" w:rsidR="00000000" w:rsidRPr="00000000">
        <w:rPr>
          <w:color w:val="1f1f1f"/>
          <w:rtl w:val="0"/>
        </w:rPr>
        <w:t xml:space="preserve"> allows multiple bits to be transmitted simultaneously by varying both the amplitude and the phase of the signal, vastly increasing the data rate.</w:t>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b3jz6703xx8" w:id="18"/>
      <w:bookmarkEnd w:id="18"/>
      <w:r w:rsidDel="00000000" w:rsidR="00000000" w:rsidRPr="00000000">
        <w:rPr>
          <w:b w:val="1"/>
          <w:bCs w:val="1"/>
          <w:color w:val="1f1f1f"/>
          <w:sz w:val="34"/>
          <w:szCs w:val="34"/>
          <w:rtl w:val="0"/>
        </w:rPr>
        <w:t xml:space="preserve">The Critical Rendering Path (Browser Side)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Upon receiving the stream of bytes, the browser initiates the </w:t>
      </w:r>
      <w:r w:rsidDel="00000000" w:rsidR="00000000" w:rsidRPr="00000000">
        <w:rPr>
          <w:b w:val="1"/>
          <w:bCs w:val="1"/>
          <w:color w:val="1f1f1f"/>
          <w:rtl w:val="0"/>
        </w:rPr>
        <w:t xml:space="preserve">Critical Rendering Path (CRP)</w:t>
      </w:r>
      <w:r w:rsidDel="00000000" w:rsidR="00000000" w:rsidRPr="00000000">
        <w:rPr>
          <w:color w:val="1f1f1f"/>
          <w:rtl w:val="0"/>
        </w:rPr>
        <w:t xml:space="preserve">, the sequence of steps required to convert code into visible pixels.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qmfd3yovf3i" w:id="19"/>
      <w:bookmarkEnd w:id="19"/>
      <w:r w:rsidDel="00000000" w:rsidR="00000000" w:rsidRPr="00000000">
        <w:rPr>
          <w:b w:val="1"/>
          <w:bCs w:val="1"/>
          <w:color w:val="1f1f1f"/>
          <w:sz w:val="26"/>
          <w:szCs w:val="26"/>
          <w:rtl w:val="0"/>
        </w:rPr>
        <w:t xml:space="preserve">DOM and CSSOM Construction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browser's rendering engine (e.g., Blink) processes the incoming HTML bytes incrementally. It tokenizes the markup into elements to build the </w:t>
      </w:r>
      <w:r w:rsidDel="00000000" w:rsidR="00000000" w:rsidRPr="00000000">
        <w:rPr>
          <w:b w:val="1"/>
          <w:bCs w:val="1"/>
          <w:color w:val="1f1f1f"/>
          <w:rtl w:val="0"/>
        </w:rPr>
        <w:t xml:space="preserve">Document Object Model (DOM)</w:t>
      </w:r>
      <w:r w:rsidDel="00000000" w:rsidR="00000000" w:rsidRPr="00000000">
        <w:rPr>
          <w:color w:val="1f1f1f"/>
          <w:rtl w:val="0"/>
        </w:rPr>
        <w:t xml:space="preserve"> tree. Simultaneously, as the browser discovers CSS files, it builds the </w:t>
      </w:r>
      <w:r w:rsidDel="00000000" w:rsidR="00000000" w:rsidRPr="00000000">
        <w:rPr>
          <w:b w:val="1"/>
          <w:bCs w:val="1"/>
          <w:color w:val="1f1f1f"/>
          <w:rtl w:val="0"/>
        </w:rPr>
        <w:t xml:space="preserve">CSS Object Model (CSSOM)</w:t>
      </w:r>
      <w:r w:rsidDel="00000000" w:rsidR="00000000" w:rsidRPr="00000000">
        <w:rPr>
          <w:color w:val="1f1f1f"/>
          <w:rtl w:val="0"/>
        </w:rPr>
        <w:t xml:space="preserve"> tree.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Crucially, while the DOM can be built gradually, the CSSOM is </w:t>
      </w:r>
      <w:r w:rsidDel="00000000" w:rsidR="00000000" w:rsidRPr="00000000">
        <w:rPr>
          <w:b w:val="1"/>
          <w:bCs w:val="1"/>
          <w:color w:val="1f1f1f"/>
          <w:rtl w:val="0"/>
        </w:rPr>
        <w:t xml:space="preserve">render-blocking</w:t>
      </w:r>
      <w:r w:rsidDel="00000000" w:rsidR="00000000" w:rsidRPr="00000000">
        <w:rPr>
          <w:color w:val="1f1f1f"/>
          <w:rtl w:val="0"/>
        </w:rPr>
        <w:t xml:space="preserve">. The browser cannot render any content until the CSS is fully parsed to prevent a "flash of unstyled content" (FOUC), where the page would briefly appear without styling.</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czj9q5oocgu" w:id="20"/>
      <w:bookmarkEnd w:id="20"/>
      <w:r w:rsidDel="00000000" w:rsidR="00000000" w:rsidRPr="00000000">
        <w:rPr>
          <w:b w:val="1"/>
          <w:bCs w:val="1"/>
          <w:color w:val="1f1f1f"/>
          <w:sz w:val="26"/>
          <w:szCs w:val="26"/>
          <w:rtl w:val="0"/>
        </w:rPr>
        <w:t xml:space="preserve">The Render Tree, Layout, and Painting</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browser then combines the DOM and CSSOM into the </w:t>
      </w:r>
      <w:r w:rsidDel="00000000" w:rsidR="00000000" w:rsidRPr="00000000">
        <w:rPr>
          <w:b w:val="1"/>
          <w:bCs w:val="1"/>
          <w:color w:val="1f1f1f"/>
          <w:rtl w:val="0"/>
        </w:rPr>
        <w:t xml:space="preserve">Render Tree</w:t>
      </w:r>
      <w:r w:rsidDel="00000000" w:rsidR="00000000" w:rsidRPr="00000000">
        <w:rPr>
          <w:color w:val="1f1f1f"/>
          <w:rtl w:val="0"/>
        </w:rPr>
        <w:t xml:space="preserve">. This tree contains only the nodes required to render the page (e.g., elements with </w:t>
      </w:r>
      <w:r w:rsidDel="00000000" w:rsidR="00000000" w:rsidRPr="00000000">
        <w:rPr>
          <w:color w:val="444746"/>
          <w:shd w:fill="e9eef6" w:val="clear"/>
          <w:rtl w:val="0"/>
        </w:rPr>
        <w:t xml:space="preserve">display: none</w:t>
      </w:r>
      <w:r w:rsidDel="00000000" w:rsidR="00000000" w:rsidRPr="00000000">
        <w:rPr>
          <w:color w:val="1f1f1f"/>
          <w:rtl w:val="0"/>
        </w:rPr>
        <w:t xml:space="preserve"> are omitted).</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Layout (Reflow)</w:t>
      </w:r>
      <w:r w:rsidDel="00000000" w:rsidR="00000000" w:rsidRPr="00000000">
        <w:rPr>
          <w:color w:val="1f1f1f"/>
          <w:rtl w:val="0"/>
        </w:rPr>
        <w:t xml:space="preserve">: The browser calculates the exact geometry of each node—its position and size within the viewport. This is a computationally expensive process because a change in one element can trigger a "reflow" of the entire document.</w:t>
      </w:r>
    </w:p>
    <w:p w:rsidR="00000000" w:rsidDel="00000000" w:rsidP="00000000" w:rsidRDefault="00000000" w:rsidRPr="00000000" w14:paraId="0000007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Painting</w:t>
      </w:r>
      <w:r w:rsidDel="00000000" w:rsidR="00000000" w:rsidRPr="00000000">
        <w:rPr>
          <w:color w:val="1f1f1f"/>
          <w:rtl w:val="0"/>
        </w:rPr>
        <w:t xml:space="preserve">: The final step is "rasterization," where the browser converts the render tree and layout information into actual pixels on the screen, applying colors, shadows, and images.</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ertqfdzxi0x" w:id="21"/>
      <w:bookmarkEnd w:id="21"/>
      <w:r w:rsidDel="00000000" w:rsidR="00000000" w:rsidRPr="00000000">
        <w:rPr>
          <w:b w:val="1"/>
          <w:bCs w:val="1"/>
          <w:color w:val="1f1f1f"/>
          <w:sz w:val="26"/>
          <w:szCs w:val="26"/>
          <w:rtl w:val="0"/>
        </w:rPr>
        <w:t xml:space="preserve">JavaScript Execution and the V8 Engine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JavaScript adds a layer of complexity to this process. By default, scripts are </w:t>
      </w:r>
      <w:r w:rsidDel="00000000" w:rsidR="00000000" w:rsidRPr="00000000">
        <w:rPr>
          <w:b w:val="1"/>
          <w:bCs w:val="1"/>
          <w:color w:val="1f1f1f"/>
          <w:rtl w:val="0"/>
        </w:rPr>
        <w:t xml:space="preserve">parser-blocking</w:t>
      </w:r>
      <w:r w:rsidDel="00000000" w:rsidR="00000000" w:rsidRPr="00000000">
        <w:rPr>
          <w:color w:val="1f1f1f"/>
          <w:rtl w:val="0"/>
        </w:rPr>
        <w:t xml:space="preserve">. When the HTML parser encounters a </w:t>
      </w:r>
      <w:r w:rsidDel="00000000" w:rsidR="00000000" w:rsidRPr="00000000">
        <w:rPr>
          <w:color w:val="444746"/>
          <w:shd w:fill="e9eef6" w:val="clear"/>
          <w:rtl w:val="0"/>
        </w:rPr>
        <w:t xml:space="preserve">&lt;script&gt;</w:t>
      </w:r>
      <w:r w:rsidDel="00000000" w:rsidR="00000000" w:rsidRPr="00000000">
        <w:rPr>
          <w:color w:val="1f1f1f"/>
          <w:rtl w:val="0"/>
        </w:rPr>
        <w:t xml:space="preserve"> tag, it must stop, download the script, and execute it before continuing. This is because JavaScript can use the </w:t>
      </w:r>
      <w:r w:rsidDel="00000000" w:rsidR="00000000" w:rsidRPr="00000000">
        <w:rPr>
          <w:color w:val="444746"/>
          <w:shd w:fill="e9eef6" w:val="clear"/>
          <w:rtl w:val="0"/>
        </w:rPr>
        <w:t xml:space="preserve">document.write()</w:t>
      </w:r>
      <w:r w:rsidDel="00000000" w:rsidR="00000000" w:rsidRPr="00000000">
        <w:rPr>
          <w:color w:val="1f1f1f"/>
          <w:rtl w:val="0"/>
        </w:rPr>
        <w:t xml:space="preserve"> API to modify the DOM structure mid-parse.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Modern browsers mitigate this with a </w:t>
      </w:r>
      <w:r w:rsidDel="00000000" w:rsidR="00000000" w:rsidRPr="00000000">
        <w:rPr>
          <w:b w:val="1"/>
          <w:bCs w:val="1"/>
          <w:color w:val="1f1f1f"/>
          <w:rtl w:val="0"/>
        </w:rPr>
        <w:t xml:space="preserve">Preload Scanner</w:t>
      </w:r>
      <w:r w:rsidDel="00000000" w:rsidR="00000000" w:rsidRPr="00000000">
        <w:rPr>
          <w:color w:val="1f1f1f"/>
          <w:rtl w:val="0"/>
        </w:rPr>
        <w:t xml:space="preserve">, which peeks ahead in the HTML to identify and start downloading sub-resources like images and CSS while the main thread is blocked by JavaScript. The JavaScript itself is handled by engines like Google’s </w:t>
      </w:r>
      <w:r w:rsidDel="00000000" w:rsidR="00000000" w:rsidRPr="00000000">
        <w:rPr>
          <w:b w:val="1"/>
          <w:bCs w:val="1"/>
          <w:color w:val="1f1f1f"/>
          <w:rtl w:val="0"/>
        </w:rPr>
        <w:t xml:space="preserve">V8</w:t>
      </w:r>
      <w:r w:rsidDel="00000000" w:rsidR="00000000" w:rsidRPr="00000000">
        <w:rPr>
          <w:color w:val="1f1f1f"/>
          <w:rtl w:val="0"/>
        </w:rPr>
        <w:t xml:space="preserve">, which uses Just-In-Time (JIT) compilation to transform scripts into highly optimized machine code through a pipeline of interpreters (Ignition) and compilers (TurboFan).</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x60kxqmczzf" w:id="22"/>
      <w:bookmarkEnd w:id="22"/>
      <w:r w:rsidDel="00000000" w:rsidR="00000000" w:rsidRPr="00000000">
        <w:rPr>
          <w:b w:val="1"/>
          <w:bCs w:val="1"/>
          <w:color w:val="1f1f1f"/>
          <w:sz w:val="34"/>
          <w:szCs w:val="34"/>
          <w:rtl w:val="0"/>
        </w:rPr>
        <w:t xml:space="preserve">Glossary of Technical Terms</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0-RTT (Zero Round-Trip Time)</w:t>
      </w:r>
      <w:r w:rsidDel="00000000" w:rsidR="00000000" w:rsidRPr="00000000">
        <w:rPr>
          <w:color w:val="1f1f1f"/>
          <w:rtl w:val="0"/>
        </w:rPr>
        <w:t xml:space="preserve">: A TLS 1.3 feature allowing clients to send encrypted data in the first flight of a resumed connection.</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Anycast</w:t>
      </w:r>
      <w:r w:rsidDel="00000000" w:rsidR="00000000" w:rsidRPr="00000000">
        <w:rPr>
          <w:color w:val="1f1f1f"/>
          <w:rtl w:val="0"/>
        </w:rPr>
        <w:t xml:space="preserve">: A network addressing and routing methodology where a single IP address is shared by multiple physical locations, used to reduce DNS latency.</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Binary Framing</w:t>
      </w:r>
      <w:r w:rsidDel="00000000" w:rsidR="00000000" w:rsidRPr="00000000">
        <w:rPr>
          <w:color w:val="1f1f1f"/>
          <w:rtl w:val="0"/>
        </w:rPr>
        <w:t xml:space="preserve">: The mechanism in HTTP/2 and HTTP/3 where data is divided into discrete, encoded frames rather than text lines.</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CSSOM (CSS Object Model)</w:t>
      </w:r>
      <w:r w:rsidDel="00000000" w:rsidR="00000000" w:rsidRPr="00000000">
        <w:rPr>
          <w:color w:val="1f1f1f"/>
          <w:rtl w:val="0"/>
        </w:rPr>
        <w:t xml:space="preserve">: A tree structure representing the styles to be applied to the DOM.</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 (Document Object Model)</w:t>
      </w:r>
      <w:r w:rsidDel="00000000" w:rsidR="00000000" w:rsidRPr="00000000">
        <w:rPr>
          <w:color w:val="1f1f1f"/>
          <w:rtl w:val="0"/>
        </w:rPr>
        <w:t xml:space="preserve">: The internal, object-oriented representation of an HTML document.</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HSTS (HTTP Strict Transport Security)</w:t>
      </w:r>
      <w:r w:rsidDel="00000000" w:rsidR="00000000" w:rsidRPr="00000000">
        <w:rPr>
          <w:color w:val="1f1f1f"/>
          <w:rtl w:val="0"/>
        </w:rPr>
        <w:t xml:space="preserve">: A security header that forces the browser to use HTTPS only.</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Longest Prefix Match</w:t>
      </w:r>
      <w:r w:rsidDel="00000000" w:rsidR="00000000" w:rsidRPr="00000000">
        <w:rPr>
          <w:color w:val="1f1f1f"/>
          <w:rtl w:val="0"/>
        </w:rPr>
        <w:t xml:space="preserve">: The algorithm used by IP routers to select the most specific route from a routing table.</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Multiplexing</w:t>
      </w:r>
      <w:r w:rsidDel="00000000" w:rsidR="00000000" w:rsidRPr="00000000">
        <w:rPr>
          <w:color w:val="1f1f1f"/>
          <w:rtl w:val="0"/>
        </w:rPr>
        <w:t xml:space="preserve">: The ability to send multiple signals or streams simultaneously over a single physical or logical medium.</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Preload Scanner</w:t>
      </w:r>
      <w:r w:rsidDel="00000000" w:rsidR="00000000" w:rsidRPr="00000000">
        <w:rPr>
          <w:color w:val="1f1f1f"/>
          <w:rtl w:val="0"/>
        </w:rPr>
        <w:t xml:space="preserve">: A browser component that speculatively loads resources ahead of the primary HTML parser.</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QUIC</w:t>
      </w:r>
      <w:r w:rsidDel="00000000" w:rsidR="00000000" w:rsidRPr="00000000">
        <w:rPr>
          <w:color w:val="1f1f1f"/>
          <w:rtl w:val="0"/>
        </w:rPr>
        <w:t xml:space="preserve">: A UDP-based transport protocol that integrates security and multiplexing to replace TCP for HTTP/3.</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Serialization</w:t>
      </w:r>
      <w:r w:rsidDel="00000000" w:rsidR="00000000" w:rsidRPr="00000000">
        <w:rPr>
          <w:color w:val="1f1f1f"/>
          <w:rtl w:val="0"/>
        </w:rPr>
        <w:t xml:space="preserve">: The process of converting data structures or object states into a format suitable for transmission.</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TLS (Transport Layer Security)</w:t>
      </w:r>
      <w:r w:rsidDel="00000000" w:rsidR="00000000" w:rsidRPr="00000000">
        <w:rPr>
          <w:color w:val="1f1f1f"/>
          <w:rtl w:val="0"/>
        </w:rPr>
        <w:t xml:space="preserve">: The successor to SSL, providing encryption and authentication for internet communications.</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TTL (Time To Live)</w:t>
      </w:r>
      <w:r w:rsidDel="00000000" w:rsidR="00000000" w:rsidRPr="00000000">
        <w:rPr>
          <w:color w:val="1f1f1f"/>
          <w:rtl w:val="0"/>
        </w:rPr>
        <w:t xml:space="preserve">: In DNS, the duration a record is cached; in IP, the maximum number of hops a packet can take before being discarded.</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V8</w:t>
      </w:r>
      <w:r w:rsidDel="00000000" w:rsidR="00000000" w:rsidRPr="00000000">
        <w:rPr>
          <w:color w:val="1f1f1f"/>
          <w:rtl w:val="0"/>
        </w:rPr>
        <w:t xml:space="preserve">: Google's open-source high-performance JavaScript and WebAssembly engine, written in C++.</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