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EDC0C" w14:textId="619FE33E" w:rsidR="005F1CF7" w:rsidRPr="00333978" w:rsidRDefault="00C96BD4" w:rsidP="00333978">
      <w:pPr>
        <w:jc w:val="center"/>
        <w:rPr>
          <w:b/>
          <w:bCs/>
          <w:sz w:val="32"/>
          <w:szCs w:val="32"/>
        </w:rPr>
      </w:pPr>
      <w:r w:rsidRPr="00C96BD4">
        <w:rPr>
          <w:b/>
          <w:bCs/>
          <w:sz w:val="32"/>
          <w:szCs w:val="32"/>
          <w:u w:val="double"/>
        </w:rPr>
        <w:t>Assessment</w:t>
      </w:r>
      <w:r w:rsidRPr="00C96BD4">
        <w:rPr>
          <w:b/>
          <w:bCs/>
          <w:sz w:val="32"/>
          <w:szCs w:val="32"/>
        </w:rPr>
        <w:t xml:space="preserve"> </w:t>
      </w:r>
      <w:r w:rsidRPr="00C96BD4">
        <w:rPr>
          <w:b/>
          <w:bCs/>
          <w:sz w:val="32"/>
          <w:szCs w:val="32"/>
          <w:u w:val="double"/>
        </w:rPr>
        <w:t>of</w:t>
      </w:r>
      <w:r w:rsidRPr="00C96BD4">
        <w:rPr>
          <w:b/>
          <w:bCs/>
          <w:sz w:val="32"/>
          <w:szCs w:val="32"/>
        </w:rPr>
        <w:t xml:space="preserve"> </w:t>
      </w:r>
      <w:r w:rsidRPr="00C96BD4">
        <w:rPr>
          <w:b/>
          <w:bCs/>
          <w:sz w:val="32"/>
          <w:szCs w:val="32"/>
          <w:u w:val="double"/>
        </w:rPr>
        <w:t>Marginal</w:t>
      </w:r>
      <w:r w:rsidRPr="00C96BD4">
        <w:rPr>
          <w:b/>
          <w:bCs/>
          <w:sz w:val="32"/>
          <w:szCs w:val="32"/>
        </w:rPr>
        <w:t xml:space="preserve"> </w:t>
      </w:r>
      <w:r w:rsidRPr="00C96BD4">
        <w:rPr>
          <w:b/>
          <w:bCs/>
          <w:sz w:val="32"/>
          <w:szCs w:val="32"/>
          <w:u w:val="double"/>
        </w:rPr>
        <w:t>Workers</w:t>
      </w:r>
      <w:r w:rsidRPr="00C96BD4">
        <w:rPr>
          <w:b/>
          <w:bCs/>
          <w:sz w:val="32"/>
          <w:szCs w:val="32"/>
        </w:rPr>
        <w:t xml:space="preserve"> </w:t>
      </w:r>
      <w:r w:rsidRPr="00C96BD4">
        <w:rPr>
          <w:b/>
          <w:bCs/>
          <w:sz w:val="32"/>
          <w:szCs w:val="32"/>
          <w:u w:val="double"/>
        </w:rPr>
        <w:t>in</w:t>
      </w:r>
      <w:r w:rsidRPr="00C96BD4">
        <w:rPr>
          <w:b/>
          <w:bCs/>
          <w:sz w:val="32"/>
          <w:szCs w:val="32"/>
        </w:rPr>
        <w:t xml:space="preserve"> </w:t>
      </w:r>
      <w:proofErr w:type="spellStart"/>
      <w:r w:rsidRPr="00C96BD4">
        <w:rPr>
          <w:b/>
          <w:bCs/>
          <w:sz w:val="32"/>
          <w:szCs w:val="32"/>
          <w:u w:val="double"/>
        </w:rPr>
        <w:t>TamilNadu</w:t>
      </w:r>
      <w:proofErr w:type="spellEnd"/>
    </w:p>
    <w:p w14:paraId="3C695CF7" w14:textId="0E4AAB72" w:rsidR="005F1CF7" w:rsidRPr="00333978" w:rsidRDefault="00C96BD4" w:rsidP="00C96BD4">
      <w:pPr>
        <w:rPr>
          <w:sz w:val="28"/>
          <w:szCs w:val="28"/>
        </w:rPr>
      </w:pPr>
      <w:r w:rsidRPr="005F1CF7">
        <w:rPr>
          <w:b/>
          <w:bCs/>
          <w:sz w:val="28"/>
          <w:szCs w:val="28"/>
          <w:u w:val="single"/>
        </w:rPr>
        <w:t>Phase 2:</w:t>
      </w:r>
      <w:r w:rsidRPr="00C96BD4">
        <w:rPr>
          <w:sz w:val="28"/>
          <w:szCs w:val="28"/>
        </w:rPr>
        <w:t xml:space="preserve"> Innovation</w:t>
      </w:r>
    </w:p>
    <w:p w14:paraId="7679FED8" w14:textId="4DDDAF85" w:rsidR="00B67CBC" w:rsidRPr="00333978" w:rsidRDefault="00C96BD4" w:rsidP="00333978">
      <w:pPr>
        <w:rPr>
          <w:sz w:val="28"/>
          <w:szCs w:val="28"/>
        </w:rPr>
      </w:pPr>
      <w:r w:rsidRPr="005F1CF7">
        <w:rPr>
          <w:b/>
          <w:bCs/>
          <w:sz w:val="28"/>
          <w:szCs w:val="28"/>
          <w:u w:val="single"/>
        </w:rPr>
        <w:t>Dataset</w:t>
      </w:r>
      <w:r w:rsidRPr="00C96BD4">
        <w:rPr>
          <w:b/>
          <w:bCs/>
          <w:sz w:val="28"/>
          <w:szCs w:val="28"/>
        </w:rPr>
        <w:t xml:space="preserve"> </w:t>
      </w:r>
      <w:r w:rsidRPr="005F1CF7">
        <w:rPr>
          <w:b/>
          <w:bCs/>
          <w:sz w:val="28"/>
          <w:szCs w:val="28"/>
          <w:u w:val="single"/>
        </w:rPr>
        <w:t>Link:</w:t>
      </w:r>
      <w:r w:rsidRPr="00C96BD4">
        <w:rPr>
          <w:sz w:val="28"/>
          <w:szCs w:val="28"/>
        </w:rPr>
        <w:t xml:space="preserve"> https://tn.data.gov.in/catalog/marginal-workers-classified-age-industrial-category-and-sex-census-2011-india-and-states</w:t>
      </w:r>
    </w:p>
    <w:p w14:paraId="617972E9" w14:textId="39AE803A" w:rsidR="00B67CBC" w:rsidRPr="00B67CBC" w:rsidRDefault="00B67CBC" w:rsidP="00B67CBC">
      <w:pPr>
        <w:tabs>
          <w:tab w:val="left" w:pos="6450"/>
        </w:tabs>
        <w:rPr>
          <w:b/>
          <w:bCs/>
          <w:sz w:val="28"/>
          <w:szCs w:val="28"/>
          <w:u w:val="single"/>
        </w:rPr>
      </w:pPr>
      <w:r w:rsidRPr="00B67CBC">
        <w:rPr>
          <w:b/>
          <w:bCs/>
          <w:sz w:val="28"/>
          <w:szCs w:val="28"/>
          <w:u w:val="single"/>
        </w:rPr>
        <w:t>Introduction:</w:t>
      </w:r>
    </w:p>
    <w:p w14:paraId="4070C3AA" w14:textId="7CD1ADE0" w:rsidR="005F1CF7" w:rsidRPr="00333978" w:rsidRDefault="00B67CBC" w:rsidP="00C96BD4">
      <w:pPr>
        <w:pStyle w:val="ListParagraph"/>
        <w:numPr>
          <w:ilvl w:val="0"/>
          <w:numId w:val="19"/>
        </w:numPr>
        <w:tabs>
          <w:tab w:val="left" w:pos="6450"/>
        </w:tabs>
        <w:rPr>
          <w:sz w:val="28"/>
          <w:szCs w:val="28"/>
        </w:rPr>
      </w:pPr>
      <w:r w:rsidRPr="00B67CBC">
        <w:rPr>
          <w:sz w:val="28"/>
          <w:szCs w:val="28"/>
        </w:rPr>
        <w:t>The assessment of marginal workers in Tamil Nadu is a critical task that requires innovative approaches to better understand their demographics, employment patterns, and socioeconomic conditions. In Phase 2 of this assessment, we will focus on applying innovative techniques, particularly clustering analysis, to identify patterns among different industrial categories and age groups of marginal workers. This document outlines our proposed approach for conducting this analysis.</w:t>
      </w:r>
    </w:p>
    <w:p w14:paraId="7390AFCF" w14:textId="77777777" w:rsidR="00B67CBC" w:rsidRDefault="00C96BD4" w:rsidP="00B67CBC">
      <w:pPr>
        <w:pStyle w:val="ListParagraph"/>
        <w:numPr>
          <w:ilvl w:val="0"/>
          <w:numId w:val="8"/>
        </w:numPr>
        <w:rPr>
          <w:b/>
          <w:bCs/>
          <w:sz w:val="28"/>
          <w:szCs w:val="28"/>
          <w:u w:val="single"/>
        </w:rPr>
      </w:pPr>
      <w:r w:rsidRPr="00B67CBC">
        <w:rPr>
          <w:b/>
          <w:bCs/>
          <w:sz w:val="28"/>
          <w:szCs w:val="28"/>
          <w:u w:val="single"/>
        </w:rPr>
        <w:t>Objective:</w:t>
      </w:r>
    </w:p>
    <w:p w14:paraId="4A2C2840" w14:textId="04E580F3" w:rsidR="000B22AA" w:rsidRPr="00B67CBC" w:rsidRDefault="000B22AA" w:rsidP="00B67CBC">
      <w:pPr>
        <w:ind w:left="360"/>
        <w:rPr>
          <w:b/>
          <w:bCs/>
          <w:sz w:val="28"/>
          <w:szCs w:val="28"/>
          <w:u w:val="single"/>
        </w:rPr>
      </w:pPr>
      <w:r w:rsidRPr="00B67CBC">
        <w:rPr>
          <w:sz w:val="28"/>
          <w:szCs w:val="28"/>
        </w:rPr>
        <w:t>The primary objective of this innovation phase is to gain insights into the characteristics and distribution of marginal workers in Tamil Nadu. Specifically, we aim to:</w:t>
      </w:r>
    </w:p>
    <w:p w14:paraId="7DCDFEFF" w14:textId="77777777" w:rsidR="000B22AA" w:rsidRDefault="000B22AA" w:rsidP="000B22AA">
      <w:pPr>
        <w:pStyle w:val="ListParagraph"/>
        <w:numPr>
          <w:ilvl w:val="0"/>
          <w:numId w:val="18"/>
        </w:numPr>
        <w:tabs>
          <w:tab w:val="left" w:pos="6450"/>
        </w:tabs>
        <w:rPr>
          <w:sz w:val="28"/>
          <w:szCs w:val="28"/>
        </w:rPr>
      </w:pPr>
      <w:r w:rsidRPr="000B22AA">
        <w:rPr>
          <w:sz w:val="28"/>
          <w:szCs w:val="28"/>
        </w:rPr>
        <w:t xml:space="preserve"> Identify distinct clusters of marginal workers based on their employment in various industrial categories.</w:t>
      </w:r>
    </w:p>
    <w:p w14:paraId="6978ED97" w14:textId="77777777" w:rsidR="000B22AA" w:rsidRDefault="000B22AA" w:rsidP="000B22AA">
      <w:pPr>
        <w:pStyle w:val="ListParagraph"/>
        <w:numPr>
          <w:ilvl w:val="0"/>
          <w:numId w:val="18"/>
        </w:numPr>
        <w:tabs>
          <w:tab w:val="left" w:pos="6450"/>
        </w:tabs>
        <w:rPr>
          <w:sz w:val="28"/>
          <w:szCs w:val="28"/>
        </w:rPr>
      </w:pPr>
      <w:r w:rsidRPr="000B22AA">
        <w:rPr>
          <w:sz w:val="28"/>
          <w:szCs w:val="28"/>
        </w:rPr>
        <w:t>Explore patterns related to age groups within these clusters.</w:t>
      </w:r>
    </w:p>
    <w:p w14:paraId="1353BE46" w14:textId="77777777" w:rsidR="000B22AA" w:rsidRDefault="000B22AA" w:rsidP="000B22AA">
      <w:pPr>
        <w:pStyle w:val="ListParagraph"/>
        <w:numPr>
          <w:ilvl w:val="0"/>
          <w:numId w:val="18"/>
        </w:numPr>
        <w:tabs>
          <w:tab w:val="left" w:pos="6450"/>
        </w:tabs>
        <w:rPr>
          <w:sz w:val="28"/>
          <w:szCs w:val="28"/>
        </w:rPr>
      </w:pPr>
      <w:r w:rsidRPr="000B22AA">
        <w:rPr>
          <w:sz w:val="28"/>
          <w:szCs w:val="28"/>
        </w:rPr>
        <w:t>Gain a deeper understanding of the challenges faced by different clusters of marginal workers.</w:t>
      </w:r>
    </w:p>
    <w:p w14:paraId="018F91E0" w14:textId="1F94DFA8" w:rsidR="00B67CBC" w:rsidRPr="00811A3A" w:rsidRDefault="000B22AA" w:rsidP="00811A3A">
      <w:pPr>
        <w:pStyle w:val="ListParagraph"/>
        <w:numPr>
          <w:ilvl w:val="0"/>
          <w:numId w:val="18"/>
        </w:numPr>
        <w:tabs>
          <w:tab w:val="left" w:pos="6450"/>
        </w:tabs>
        <w:rPr>
          <w:sz w:val="28"/>
          <w:szCs w:val="28"/>
        </w:rPr>
      </w:pPr>
      <w:r w:rsidRPr="000B22AA">
        <w:rPr>
          <w:sz w:val="28"/>
          <w:szCs w:val="28"/>
        </w:rPr>
        <w:t>Provide actionable recommendations to policymakers based on the findings.</w:t>
      </w:r>
    </w:p>
    <w:p w14:paraId="5281FF4D" w14:textId="024CF20C" w:rsidR="00B67CBC" w:rsidRPr="00B67CBC" w:rsidRDefault="00B67CBC" w:rsidP="00B67CBC">
      <w:pPr>
        <w:pStyle w:val="ListParagraph"/>
        <w:numPr>
          <w:ilvl w:val="0"/>
          <w:numId w:val="8"/>
        </w:numPr>
        <w:tabs>
          <w:tab w:val="left" w:pos="6450"/>
        </w:tabs>
        <w:rPr>
          <w:sz w:val="28"/>
          <w:szCs w:val="28"/>
        </w:rPr>
      </w:pPr>
      <w:r w:rsidRPr="00B67CBC">
        <w:rPr>
          <w:b/>
          <w:bCs/>
          <w:sz w:val="28"/>
          <w:szCs w:val="28"/>
          <w:u w:val="single"/>
        </w:rPr>
        <w:t>Data Collection:</w:t>
      </w:r>
    </w:p>
    <w:p w14:paraId="084ADA77" w14:textId="77777777" w:rsidR="00B67CBC" w:rsidRDefault="00B67CBC" w:rsidP="00B67CBC">
      <w:pPr>
        <w:tabs>
          <w:tab w:val="left" w:pos="6450"/>
        </w:tabs>
        <w:ind w:left="360"/>
        <w:rPr>
          <w:sz w:val="28"/>
          <w:szCs w:val="28"/>
        </w:rPr>
      </w:pPr>
      <w:r w:rsidRPr="00B67CBC">
        <w:rPr>
          <w:sz w:val="28"/>
          <w:szCs w:val="28"/>
        </w:rPr>
        <w:t>To conduct the clustering analysis, we will gather data from various sources, including government records, surveys, and field studies. The data will encompass information on employment status, industrial sectors, age, education, income, and geographic location.</w:t>
      </w:r>
    </w:p>
    <w:p w14:paraId="529DAFA1" w14:textId="77777777" w:rsidR="00811A3A" w:rsidRPr="00811A3A" w:rsidRDefault="00C621F1" w:rsidP="00811A3A">
      <w:pPr>
        <w:pStyle w:val="ListParagraph"/>
        <w:numPr>
          <w:ilvl w:val="0"/>
          <w:numId w:val="8"/>
        </w:numPr>
        <w:tabs>
          <w:tab w:val="left" w:pos="6450"/>
        </w:tabs>
        <w:rPr>
          <w:sz w:val="28"/>
          <w:szCs w:val="28"/>
          <w:u w:val="single"/>
        </w:rPr>
      </w:pPr>
      <w:r w:rsidRPr="00811A3A">
        <w:rPr>
          <w:b/>
          <w:bCs/>
          <w:sz w:val="28"/>
          <w:szCs w:val="28"/>
          <w:u w:val="single"/>
        </w:rPr>
        <w:t>Methodology:</w:t>
      </w:r>
    </w:p>
    <w:p w14:paraId="585CA35C" w14:textId="7CBE27B1" w:rsidR="00C621F1" w:rsidRPr="00333978" w:rsidRDefault="00C621F1" w:rsidP="00811A3A">
      <w:pPr>
        <w:pStyle w:val="ListParagraph"/>
        <w:numPr>
          <w:ilvl w:val="0"/>
          <w:numId w:val="34"/>
        </w:numPr>
        <w:tabs>
          <w:tab w:val="left" w:pos="6450"/>
        </w:tabs>
        <w:rPr>
          <w:b/>
          <w:bCs/>
          <w:sz w:val="28"/>
          <w:szCs w:val="28"/>
        </w:rPr>
      </w:pPr>
      <w:r w:rsidRPr="00333978">
        <w:rPr>
          <w:b/>
          <w:bCs/>
          <w:sz w:val="28"/>
          <w:szCs w:val="28"/>
        </w:rPr>
        <w:t>Data Preprocessing:</w:t>
      </w:r>
    </w:p>
    <w:p w14:paraId="60937213" w14:textId="08E57803" w:rsidR="00C621F1" w:rsidRDefault="00C621F1" w:rsidP="00C621F1">
      <w:pPr>
        <w:pStyle w:val="ListParagraph"/>
        <w:numPr>
          <w:ilvl w:val="0"/>
          <w:numId w:val="32"/>
        </w:numPr>
        <w:tabs>
          <w:tab w:val="left" w:pos="6450"/>
        </w:tabs>
        <w:rPr>
          <w:sz w:val="28"/>
          <w:szCs w:val="28"/>
        </w:rPr>
      </w:pPr>
      <w:r>
        <w:rPr>
          <w:sz w:val="28"/>
          <w:szCs w:val="28"/>
        </w:rPr>
        <w:t>Cleaning and formatting the data to ensure accuracy and consistency.</w:t>
      </w:r>
    </w:p>
    <w:p w14:paraId="51DA60A1" w14:textId="468E74FC" w:rsidR="00C621F1" w:rsidRDefault="00C621F1" w:rsidP="00C621F1">
      <w:pPr>
        <w:pStyle w:val="ListParagraph"/>
        <w:numPr>
          <w:ilvl w:val="0"/>
          <w:numId w:val="32"/>
        </w:numPr>
        <w:tabs>
          <w:tab w:val="left" w:pos="6450"/>
        </w:tabs>
        <w:rPr>
          <w:sz w:val="28"/>
          <w:szCs w:val="28"/>
        </w:rPr>
      </w:pPr>
      <w:r>
        <w:rPr>
          <w:sz w:val="28"/>
          <w:szCs w:val="28"/>
        </w:rPr>
        <w:t>Handling missing values and outliers appropriately.</w:t>
      </w:r>
    </w:p>
    <w:p w14:paraId="41782958" w14:textId="77777777" w:rsidR="00333978" w:rsidRDefault="00333978" w:rsidP="00333978">
      <w:pPr>
        <w:pStyle w:val="ListParagraph"/>
        <w:tabs>
          <w:tab w:val="left" w:pos="6450"/>
        </w:tabs>
        <w:ind w:left="1440"/>
        <w:rPr>
          <w:sz w:val="28"/>
          <w:szCs w:val="28"/>
        </w:rPr>
      </w:pPr>
    </w:p>
    <w:p w14:paraId="1DFEE7F5" w14:textId="7B742859" w:rsidR="00C621F1" w:rsidRPr="00333978" w:rsidRDefault="00C621F1" w:rsidP="00811A3A">
      <w:pPr>
        <w:pStyle w:val="ListParagraph"/>
        <w:numPr>
          <w:ilvl w:val="0"/>
          <w:numId w:val="34"/>
        </w:numPr>
        <w:tabs>
          <w:tab w:val="left" w:pos="6450"/>
        </w:tabs>
        <w:rPr>
          <w:b/>
          <w:bCs/>
          <w:sz w:val="28"/>
          <w:szCs w:val="28"/>
        </w:rPr>
      </w:pPr>
      <w:r w:rsidRPr="00333978">
        <w:rPr>
          <w:b/>
          <w:bCs/>
          <w:sz w:val="28"/>
          <w:szCs w:val="28"/>
        </w:rPr>
        <w:lastRenderedPageBreak/>
        <w:t>Feature Selection:</w:t>
      </w:r>
    </w:p>
    <w:p w14:paraId="7200BFDB" w14:textId="5FC149FA" w:rsidR="00C621F1" w:rsidRDefault="00811A3A" w:rsidP="00C621F1">
      <w:pPr>
        <w:pStyle w:val="ListParagraph"/>
        <w:numPr>
          <w:ilvl w:val="0"/>
          <w:numId w:val="33"/>
        </w:numPr>
        <w:tabs>
          <w:tab w:val="left" w:pos="6450"/>
        </w:tabs>
        <w:rPr>
          <w:sz w:val="28"/>
          <w:szCs w:val="28"/>
        </w:rPr>
      </w:pPr>
      <w:r>
        <w:rPr>
          <w:sz w:val="28"/>
          <w:szCs w:val="28"/>
        </w:rPr>
        <w:t>Identify relevant features for clustering, such as industrial category, age, and income.</w:t>
      </w:r>
    </w:p>
    <w:p w14:paraId="512795B3" w14:textId="7B58BA9B" w:rsidR="00811A3A" w:rsidRPr="00C621F1" w:rsidRDefault="00811A3A" w:rsidP="00C621F1">
      <w:pPr>
        <w:pStyle w:val="ListParagraph"/>
        <w:numPr>
          <w:ilvl w:val="0"/>
          <w:numId w:val="33"/>
        </w:numPr>
        <w:tabs>
          <w:tab w:val="left" w:pos="6450"/>
        </w:tabs>
        <w:rPr>
          <w:sz w:val="28"/>
          <w:szCs w:val="28"/>
        </w:rPr>
      </w:pPr>
      <w:r>
        <w:rPr>
          <w:sz w:val="28"/>
          <w:szCs w:val="28"/>
        </w:rPr>
        <w:t>Normalize or scale the selected features to ensure their comparability.</w:t>
      </w:r>
    </w:p>
    <w:p w14:paraId="7427515A" w14:textId="77777777" w:rsidR="00C621F1" w:rsidRPr="00333978" w:rsidRDefault="00C621F1" w:rsidP="00811A3A">
      <w:pPr>
        <w:pStyle w:val="ListParagraph"/>
        <w:numPr>
          <w:ilvl w:val="0"/>
          <w:numId w:val="34"/>
        </w:numPr>
        <w:tabs>
          <w:tab w:val="left" w:pos="6450"/>
        </w:tabs>
        <w:rPr>
          <w:b/>
          <w:bCs/>
          <w:sz w:val="28"/>
          <w:szCs w:val="28"/>
        </w:rPr>
      </w:pPr>
      <w:r w:rsidRPr="00333978">
        <w:rPr>
          <w:b/>
          <w:bCs/>
          <w:sz w:val="28"/>
          <w:szCs w:val="28"/>
        </w:rPr>
        <w:t>Clustering Algorithm:</w:t>
      </w:r>
    </w:p>
    <w:p w14:paraId="6D0A1F3E" w14:textId="77777777" w:rsidR="00811A3A" w:rsidRDefault="00C621F1" w:rsidP="00C621F1">
      <w:pPr>
        <w:pStyle w:val="ListParagraph"/>
        <w:numPr>
          <w:ilvl w:val="0"/>
          <w:numId w:val="29"/>
        </w:numPr>
        <w:tabs>
          <w:tab w:val="left" w:pos="6450"/>
        </w:tabs>
        <w:rPr>
          <w:sz w:val="28"/>
          <w:szCs w:val="28"/>
        </w:rPr>
      </w:pPr>
      <w:r w:rsidRPr="00C621F1">
        <w:rPr>
          <w:sz w:val="28"/>
          <w:szCs w:val="28"/>
        </w:rPr>
        <w:t>Utilize a clustering algorithm, such as K-means, hierarchical clustering, or DBSCAN, to group marginal workers based on their characteristics.</w:t>
      </w:r>
    </w:p>
    <w:p w14:paraId="6B1BBA32" w14:textId="77777777" w:rsidR="00811A3A" w:rsidRDefault="00C621F1" w:rsidP="00C621F1">
      <w:pPr>
        <w:pStyle w:val="ListParagraph"/>
        <w:numPr>
          <w:ilvl w:val="0"/>
          <w:numId w:val="29"/>
        </w:numPr>
        <w:tabs>
          <w:tab w:val="left" w:pos="6450"/>
        </w:tabs>
        <w:rPr>
          <w:sz w:val="28"/>
          <w:szCs w:val="28"/>
        </w:rPr>
      </w:pPr>
      <w:r w:rsidRPr="00C621F1">
        <w:rPr>
          <w:sz w:val="28"/>
          <w:szCs w:val="28"/>
        </w:rPr>
        <w:t>Determine the optimal number of clusters using methods like the Elbow method or Silhouette score.</w:t>
      </w:r>
    </w:p>
    <w:p w14:paraId="48536F4C" w14:textId="77777777" w:rsidR="00811A3A" w:rsidRPr="00333978" w:rsidRDefault="00C621F1" w:rsidP="00811A3A">
      <w:pPr>
        <w:pStyle w:val="ListParagraph"/>
        <w:numPr>
          <w:ilvl w:val="0"/>
          <w:numId w:val="34"/>
        </w:numPr>
        <w:tabs>
          <w:tab w:val="left" w:pos="6450"/>
        </w:tabs>
        <w:rPr>
          <w:b/>
          <w:bCs/>
          <w:sz w:val="28"/>
          <w:szCs w:val="28"/>
        </w:rPr>
      </w:pPr>
      <w:r w:rsidRPr="00333978">
        <w:rPr>
          <w:b/>
          <w:bCs/>
          <w:sz w:val="28"/>
          <w:szCs w:val="28"/>
        </w:rPr>
        <w:t>Cluster Interpretation:</w:t>
      </w:r>
    </w:p>
    <w:p w14:paraId="771C7703" w14:textId="77777777" w:rsidR="00811A3A" w:rsidRDefault="00C621F1" w:rsidP="00811A3A">
      <w:pPr>
        <w:pStyle w:val="ListParagraph"/>
        <w:numPr>
          <w:ilvl w:val="0"/>
          <w:numId w:val="35"/>
        </w:numPr>
        <w:tabs>
          <w:tab w:val="left" w:pos="6450"/>
        </w:tabs>
        <w:rPr>
          <w:sz w:val="28"/>
          <w:szCs w:val="28"/>
        </w:rPr>
      </w:pPr>
      <w:proofErr w:type="spellStart"/>
      <w:r w:rsidRPr="00811A3A">
        <w:rPr>
          <w:sz w:val="28"/>
          <w:szCs w:val="28"/>
        </w:rPr>
        <w:t>Analyze</w:t>
      </w:r>
      <w:proofErr w:type="spellEnd"/>
      <w:r w:rsidRPr="00811A3A">
        <w:rPr>
          <w:sz w:val="28"/>
          <w:szCs w:val="28"/>
        </w:rPr>
        <w:t xml:space="preserve"> and interpret the resulting clusters to understand the common characteristics of marginal workers within each cluster.</w:t>
      </w:r>
    </w:p>
    <w:p w14:paraId="3149C9EF" w14:textId="77777777" w:rsidR="00811A3A" w:rsidRDefault="00C621F1" w:rsidP="00811A3A">
      <w:pPr>
        <w:pStyle w:val="ListParagraph"/>
        <w:numPr>
          <w:ilvl w:val="0"/>
          <w:numId w:val="35"/>
        </w:numPr>
        <w:tabs>
          <w:tab w:val="left" w:pos="6450"/>
        </w:tabs>
        <w:rPr>
          <w:sz w:val="28"/>
          <w:szCs w:val="28"/>
        </w:rPr>
      </w:pPr>
      <w:r w:rsidRPr="00811A3A">
        <w:rPr>
          <w:sz w:val="28"/>
          <w:szCs w:val="28"/>
        </w:rPr>
        <w:t>Visualize the clusters using graphs or heatmaps for better comprehension.</w:t>
      </w:r>
    </w:p>
    <w:p w14:paraId="0C10CFF6" w14:textId="77777777" w:rsidR="00811A3A" w:rsidRPr="00333978" w:rsidRDefault="00C621F1" w:rsidP="00811A3A">
      <w:pPr>
        <w:pStyle w:val="ListParagraph"/>
        <w:numPr>
          <w:ilvl w:val="0"/>
          <w:numId w:val="34"/>
        </w:numPr>
        <w:tabs>
          <w:tab w:val="left" w:pos="6450"/>
        </w:tabs>
        <w:rPr>
          <w:b/>
          <w:bCs/>
          <w:sz w:val="28"/>
          <w:szCs w:val="28"/>
        </w:rPr>
      </w:pPr>
      <w:r w:rsidRPr="00333978">
        <w:rPr>
          <w:b/>
          <w:bCs/>
          <w:sz w:val="28"/>
          <w:szCs w:val="28"/>
        </w:rPr>
        <w:t>Age Group Analysis:</w:t>
      </w:r>
    </w:p>
    <w:p w14:paraId="66FE12E2" w14:textId="77777777" w:rsidR="00811A3A" w:rsidRDefault="00C621F1" w:rsidP="00811A3A">
      <w:pPr>
        <w:pStyle w:val="ListParagraph"/>
        <w:numPr>
          <w:ilvl w:val="0"/>
          <w:numId w:val="36"/>
        </w:numPr>
        <w:tabs>
          <w:tab w:val="left" w:pos="6450"/>
        </w:tabs>
        <w:rPr>
          <w:sz w:val="28"/>
          <w:szCs w:val="28"/>
        </w:rPr>
      </w:pPr>
      <w:r w:rsidRPr="00811A3A">
        <w:rPr>
          <w:sz w:val="28"/>
          <w:szCs w:val="28"/>
        </w:rPr>
        <w:t xml:space="preserve">Within each cluster, </w:t>
      </w:r>
      <w:proofErr w:type="spellStart"/>
      <w:r w:rsidRPr="00811A3A">
        <w:rPr>
          <w:sz w:val="28"/>
          <w:szCs w:val="28"/>
        </w:rPr>
        <w:t>analyze</w:t>
      </w:r>
      <w:proofErr w:type="spellEnd"/>
      <w:r w:rsidRPr="00811A3A">
        <w:rPr>
          <w:sz w:val="28"/>
          <w:szCs w:val="28"/>
        </w:rPr>
        <w:t xml:space="preserve"> the distribution of age groups to identify any age-related trends or disparities.</w:t>
      </w:r>
    </w:p>
    <w:p w14:paraId="7EF6DEB6" w14:textId="77777777" w:rsidR="00811A3A" w:rsidRPr="00333978" w:rsidRDefault="00C621F1" w:rsidP="00811A3A">
      <w:pPr>
        <w:pStyle w:val="ListParagraph"/>
        <w:numPr>
          <w:ilvl w:val="0"/>
          <w:numId w:val="34"/>
        </w:numPr>
        <w:tabs>
          <w:tab w:val="left" w:pos="6450"/>
        </w:tabs>
        <w:rPr>
          <w:b/>
          <w:bCs/>
          <w:sz w:val="28"/>
          <w:szCs w:val="28"/>
        </w:rPr>
      </w:pPr>
      <w:r w:rsidRPr="00333978">
        <w:rPr>
          <w:b/>
          <w:bCs/>
          <w:sz w:val="28"/>
          <w:szCs w:val="28"/>
        </w:rPr>
        <w:t>Recommendations:</w:t>
      </w:r>
    </w:p>
    <w:p w14:paraId="7355B586" w14:textId="77777777" w:rsidR="00811A3A" w:rsidRDefault="00C621F1" w:rsidP="00C96BD4">
      <w:pPr>
        <w:pStyle w:val="ListParagraph"/>
        <w:numPr>
          <w:ilvl w:val="0"/>
          <w:numId w:val="36"/>
        </w:numPr>
        <w:tabs>
          <w:tab w:val="left" w:pos="6450"/>
        </w:tabs>
        <w:rPr>
          <w:sz w:val="28"/>
          <w:szCs w:val="28"/>
        </w:rPr>
      </w:pPr>
      <w:r w:rsidRPr="00811A3A">
        <w:rPr>
          <w:sz w:val="28"/>
          <w:szCs w:val="28"/>
        </w:rPr>
        <w:t>Based on the findings, formulate actionable recommendations for policymakers and stakeholders to address the specific needs of each cluster.</w:t>
      </w:r>
    </w:p>
    <w:p w14:paraId="0B0397CC" w14:textId="62AA990C" w:rsidR="00811A3A" w:rsidRPr="00333978" w:rsidRDefault="00C96BD4" w:rsidP="00333978">
      <w:pPr>
        <w:pStyle w:val="ListParagraph"/>
        <w:numPr>
          <w:ilvl w:val="0"/>
          <w:numId w:val="8"/>
        </w:numPr>
        <w:tabs>
          <w:tab w:val="left" w:pos="6450"/>
        </w:tabs>
        <w:rPr>
          <w:sz w:val="28"/>
          <w:szCs w:val="28"/>
        </w:rPr>
      </w:pPr>
      <w:r w:rsidRPr="00333978">
        <w:rPr>
          <w:b/>
          <w:bCs/>
          <w:sz w:val="28"/>
          <w:szCs w:val="28"/>
          <w:u w:val="single"/>
        </w:rPr>
        <w:t>Clustering</w:t>
      </w:r>
      <w:r w:rsidRPr="00333978">
        <w:rPr>
          <w:b/>
          <w:bCs/>
          <w:sz w:val="28"/>
          <w:szCs w:val="28"/>
        </w:rPr>
        <w:t xml:space="preserve"> </w:t>
      </w:r>
      <w:r w:rsidRPr="00333978">
        <w:rPr>
          <w:b/>
          <w:bCs/>
          <w:sz w:val="28"/>
          <w:szCs w:val="28"/>
          <w:u w:val="single"/>
        </w:rPr>
        <w:t>Analysis:</w:t>
      </w:r>
    </w:p>
    <w:p w14:paraId="2A62D78F" w14:textId="2CBD4B63" w:rsidR="00811A3A" w:rsidRPr="00333978" w:rsidRDefault="00C96BD4" w:rsidP="00C96BD4">
      <w:pPr>
        <w:pStyle w:val="ListParagraph"/>
        <w:numPr>
          <w:ilvl w:val="0"/>
          <w:numId w:val="37"/>
        </w:numPr>
        <w:tabs>
          <w:tab w:val="left" w:pos="6450"/>
        </w:tabs>
        <w:rPr>
          <w:sz w:val="28"/>
          <w:szCs w:val="28"/>
        </w:rPr>
      </w:pPr>
      <w:r w:rsidRPr="00811A3A">
        <w:rPr>
          <w:sz w:val="28"/>
          <w:szCs w:val="28"/>
        </w:rPr>
        <w:t>To understand the diverse needs of marginal workers, we propose conducting clustering analysis based on industrial categories and age groups. This will allow us to identify specific challenges and requirements unique to each cluster.</w:t>
      </w:r>
    </w:p>
    <w:p w14:paraId="7D7A1BCF" w14:textId="6FAF126D" w:rsidR="00C96BD4" w:rsidRPr="00C96BD4" w:rsidRDefault="00C96BD4" w:rsidP="00C96BD4">
      <w:pPr>
        <w:rPr>
          <w:b/>
          <w:bCs/>
          <w:sz w:val="28"/>
          <w:szCs w:val="28"/>
        </w:rPr>
      </w:pPr>
      <w:r w:rsidRPr="00C96BD4">
        <w:rPr>
          <w:b/>
          <w:bCs/>
          <w:sz w:val="28"/>
          <w:szCs w:val="28"/>
        </w:rPr>
        <w:t>Step 1: Data Collection</w:t>
      </w:r>
    </w:p>
    <w:p w14:paraId="50F71890" w14:textId="24443BF9" w:rsidR="00C96BD4" w:rsidRDefault="00C96BD4" w:rsidP="00811A3A">
      <w:pPr>
        <w:pStyle w:val="ListParagraph"/>
        <w:numPr>
          <w:ilvl w:val="0"/>
          <w:numId w:val="36"/>
        </w:numPr>
        <w:rPr>
          <w:sz w:val="28"/>
          <w:szCs w:val="28"/>
        </w:rPr>
      </w:pPr>
      <w:r w:rsidRPr="00811A3A">
        <w:rPr>
          <w:sz w:val="28"/>
          <w:szCs w:val="28"/>
        </w:rPr>
        <w:t>Gather detailed data on marginal workers, including employment details, age, and any available socio-economic information. Ensure the data is representative and covers a diverse range of industries.</w:t>
      </w:r>
    </w:p>
    <w:p w14:paraId="63C92250" w14:textId="77777777" w:rsidR="00333978" w:rsidRDefault="00333978" w:rsidP="00333978">
      <w:pPr>
        <w:pStyle w:val="ListParagraph"/>
        <w:ind w:left="1440"/>
        <w:rPr>
          <w:sz w:val="28"/>
          <w:szCs w:val="28"/>
        </w:rPr>
      </w:pPr>
    </w:p>
    <w:p w14:paraId="587D59E6" w14:textId="77777777" w:rsidR="00333978" w:rsidRDefault="00333978" w:rsidP="00333978">
      <w:pPr>
        <w:pStyle w:val="ListParagraph"/>
        <w:ind w:left="1440"/>
        <w:rPr>
          <w:sz w:val="28"/>
          <w:szCs w:val="28"/>
        </w:rPr>
      </w:pPr>
    </w:p>
    <w:p w14:paraId="6EF37108" w14:textId="77777777" w:rsidR="00333978" w:rsidRDefault="00333978" w:rsidP="00333978">
      <w:pPr>
        <w:pStyle w:val="ListParagraph"/>
        <w:ind w:left="1440"/>
        <w:rPr>
          <w:sz w:val="28"/>
          <w:szCs w:val="28"/>
        </w:rPr>
      </w:pPr>
    </w:p>
    <w:p w14:paraId="5405553B" w14:textId="77777777" w:rsidR="00333978" w:rsidRPr="00811A3A" w:rsidRDefault="00333978" w:rsidP="00333978">
      <w:pPr>
        <w:pStyle w:val="ListParagraph"/>
        <w:ind w:left="1440"/>
        <w:rPr>
          <w:sz w:val="28"/>
          <w:szCs w:val="28"/>
        </w:rPr>
      </w:pPr>
    </w:p>
    <w:p w14:paraId="32763104" w14:textId="77777777" w:rsidR="00C96BD4" w:rsidRPr="00C96BD4" w:rsidRDefault="00C96BD4" w:rsidP="00C96BD4">
      <w:pPr>
        <w:rPr>
          <w:b/>
          <w:bCs/>
          <w:sz w:val="28"/>
          <w:szCs w:val="28"/>
        </w:rPr>
      </w:pPr>
      <w:r w:rsidRPr="00C96BD4">
        <w:rPr>
          <w:b/>
          <w:bCs/>
          <w:sz w:val="28"/>
          <w:szCs w:val="28"/>
        </w:rPr>
        <w:lastRenderedPageBreak/>
        <w:t>Step 2: Clustering Algorithm</w:t>
      </w:r>
    </w:p>
    <w:p w14:paraId="5EBE46A4" w14:textId="68BD90E7" w:rsidR="00C96BD4" w:rsidRPr="00811A3A" w:rsidRDefault="00C96BD4" w:rsidP="00811A3A">
      <w:pPr>
        <w:pStyle w:val="ListParagraph"/>
        <w:numPr>
          <w:ilvl w:val="0"/>
          <w:numId w:val="36"/>
        </w:numPr>
        <w:rPr>
          <w:sz w:val="28"/>
          <w:szCs w:val="28"/>
        </w:rPr>
      </w:pPr>
      <w:r w:rsidRPr="00811A3A">
        <w:rPr>
          <w:sz w:val="28"/>
          <w:szCs w:val="28"/>
        </w:rPr>
        <w:t>Apply a suitable clustering algorithm (e.g., k-means) to group marginal workers based on similarities in their profiles. Consider relevant features such as job type, income level, and age.</w:t>
      </w:r>
    </w:p>
    <w:p w14:paraId="44A8DFEA" w14:textId="77777777" w:rsidR="00C96BD4" w:rsidRPr="00C96BD4" w:rsidRDefault="00C96BD4" w:rsidP="00C96BD4">
      <w:pPr>
        <w:rPr>
          <w:b/>
          <w:bCs/>
          <w:sz w:val="28"/>
          <w:szCs w:val="28"/>
        </w:rPr>
      </w:pPr>
      <w:r w:rsidRPr="00C96BD4">
        <w:rPr>
          <w:b/>
          <w:bCs/>
          <w:sz w:val="28"/>
          <w:szCs w:val="28"/>
        </w:rPr>
        <w:t>Step 3: Cluster Analysis</w:t>
      </w:r>
    </w:p>
    <w:p w14:paraId="5FBA9E84" w14:textId="76AA003B" w:rsidR="005F1CF7" w:rsidRPr="00811A3A" w:rsidRDefault="00C96BD4" w:rsidP="00C96BD4">
      <w:pPr>
        <w:pStyle w:val="ListParagraph"/>
        <w:numPr>
          <w:ilvl w:val="0"/>
          <w:numId w:val="36"/>
        </w:numPr>
        <w:rPr>
          <w:sz w:val="28"/>
          <w:szCs w:val="28"/>
        </w:rPr>
      </w:pPr>
      <w:proofErr w:type="spellStart"/>
      <w:r w:rsidRPr="00811A3A">
        <w:rPr>
          <w:sz w:val="28"/>
          <w:szCs w:val="28"/>
        </w:rPr>
        <w:t>Analyze</w:t>
      </w:r>
      <w:proofErr w:type="spellEnd"/>
      <w:r w:rsidRPr="00811A3A">
        <w:rPr>
          <w:sz w:val="28"/>
          <w:szCs w:val="28"/>
        </w:rPr>
        <w:t xml:space="preserve"> the identified clusters to understand commonalities and differences. This will provide insights into the distinct challenges faced by each group.</w:t>
      </w:r>
    </w:p>
    <w:p w14:paraId="5709F831" w14:textId="786D2488" w:rsidR="00C96BD4" w:rsidRPr="00333978" w:rsidRDefault="00C96BD4" w:rsidP="00333978">
      <w:pPr>
        <w:pStyle w:val="ListParagraph"/>
        <w:numPr>
          <w:ilvl w:val="0"/>
          <w:numId w:val="8"/>
        </w:numPr>
        <w:rPr>
          <w:b/>
          <w:bCs/>
          <w:sz w:val="28"/>
          <w:szCs w:val="28"/>
          <w:u w:val="single"/>
        </w:rPr>
      </w:pPr>
      <w:r w:rsidRPr="00333978">
        <w:rPr>
          <w:b/>
          <w:bCs/>
          <w:sz w:val="28"/>
          <w:szCs w:val="28"/>
          <w:u w:val="single"/>
        </w:rPr>
        <w:t>Innovative Solutions:</w:t>
      </w:r>
    </w:p>
    <w:p w14:paraId="5D60FCB4" w14:textId="77777777" w:rsidR="00811A3A" w:rsidRDefault="00C96BD4" w:rsidP="00811A3A">
      <w:pPr>
        <w:pStyle w:val="ListParagraph"/>
        <w:numPr>
          <w:ilvl w:val="0"/>
          <w:numId w:val="9"/>
        </w:numPr>
        <w:rPr>
          <w:b/>
          <w:bCs/>
          <w:sz w:val="28"/>
          <w:szCs w:val="28"/>
        </w:rPr>
      </w:pPr>
      <w:r w:rsidRPr="005F1CF7">
        <w:rPr>
          <w:b/>
          <w:bCs/>
          <w:sz w:val="28"/>
          <w:szCs w:val="28"/>
        </w:rPr>
        <w:t>Tailored Skill Development Programs:</w:t>
      </w:r>
    </w:p>
    <w:p w14:paraId="2AC3EC99" w14:textId="77777777" w:rsidR="00333978" w:rsidRPr="00333978" w:rsidRDefault="00C96BD4" w:rsidP="00333978">
      <w:pPr>
        <w:pStyle w:val="ListParagraph"/>
        <w:numPr>
          <w:ilvl w:val="0"/>
          <w:numId w:val="36"/>
        </w:numPr>
        <w:rPr>
          <w:b/>
          <w:bCs/>
          <w:sz w:val="28"/>
          <w:szCs w:val="28"/>
        </w:rPr>
      </w:pPr>
      <w:r w:rsidRPr="00811A3A">
        <w:rPr>
          <w:sz w:val="28"/>
          <w:szCs w:val="28"/>
        </w:rPr>
        <w:t>Design industry-specific training programs to enhance the skills of workers in each cluster.</w:t>
      </w:r>
    </w:p>
    <w:p w14:paraId="3F11487F" w14:textId="14054F67" w:rsidR="005F1CF7" w:rsidRPr="00333978" w:rsidRDefault="00C96BD4" w:rsidP="00333978">
      <w:pPr>
        <w:pStyle w:val="ListParagraph"/>
        <w:numPr>
          <w:ilvl w:val="0"/>
          <w:numId w:val="36"/>
        </w:numPr>
        <w:rPr>
          <w:b/>
          <w:bCs/>
          <w:sz w:val="28"/>
          <w:szCs w:val="28"/>
        </w:rPr>
      </w:pPr>
      <w:r w:rsidRPr="00333978">
        <w:rPr>
          <w:sz w:val="28"/>
          <w:szCs w:val="28"/>
        </w:rPr>
        <w:t>Collaborate with local industries to ensure training programs align with current market demands.</w:t>
      </w:r>
    </w:p>
    <w:p w14:paraId="4FF52CA2" w14:textId="77777777" w:rsidR="00333978" w:rsidRDefault="00C96BD4" w:rsidP="00333978">
      <w:pPr>
        <w:pStyle w:val="ListParagraph"/>
        <w:numPr>
          <w:ilvl w:val="0"/>
          <w:numId w:val="9"/>
        </w:numPr>
        <w:rPr>
          <w:b/>
          <w:bCs/>
          <w:sz w:val="28"/>
          <w:szCs w:val="28"/>
        </w:rPr>
      </w:pPr>
      <w:r w:rsidRPr="005F1CF7">
        <w:rPr>
          <w:b/>
          <w:bCs/>
          <w:sz w:val="28"/>
          <w:szCs w:val="28"/>
        </w:rPr>
        <w:t>Financial Inclusion Initiatives:</w:t>
      </w:r>
    </w:p>
    <w:p w14:paraId="05A35933" w14:textId="77777777" w:rsidR="00333978" w:rsidRPr="00333978" w:rsidRDefault="00C96BD4" w:rsidP="00333978">
      <w:pPr>
        <w:pStyle w:val="ListParagraph"/>
        <w:numPr>
          <w:ilvl w:val="0"/>
          <w:numId w:val="38"/>
        </w:numPr>
        <w:rPr>
          <w:b/>
          <w:bCs/>
          <w:sz w:val="28"/>
          <w:szCs w:val="28"/>
        </w:rPr>
      </w:pPr>
      <w:r w:rsidRPr="00333978">
        <w:rPr>
          <w:sz w:val="28"/>
          <w:szCs w:val="28"/>
        </w:rPr>
        <w:t>Introduce targeted financial literacy programs for different age groups to empower workers in managing their finances effectively.</w:t>
      </w:r>
    </w:p>
    <w:p w14:paraId="7017273F" w14:textId="77777777" w:rsidR="00333978" w:rsidRPr="00333978" w:rsidRDefault="00C96BD4" w:rsidP="00C96BD4">
      <w:pPr>
        <w:pStyle w:val="ListParagraph"/>
        <w:numPr>
          <w:ilvl w:val="0"/>
          <w:numId w:val="38"/>
        </w:numPr>
        <w:rPr>
          <w:b/>
          <w:bCs/>
          <w:sz w:val="28"/>
          <w:szCs w:val="28"/>
        </w:rPr>
      </w:pPr>
      <w:r w:rsidRPr="00333978">
        <w:rPr>
          <w:sz w:val="28"/>
          <w:szCs w:val="28"/>
        </w:rPr>
        <w:t>Facilitate access to microfinance and banking services based on the specific needs of each cluster.</w:t>
      </w:r>
    </w:p>
    <w:p w14:paraId="3FBD3C69" w14:textId="77777777" w:rsidR="00333978" w:rsidRDefault="00C96BD4" w:rsidP="00333978">
      <w:pPr>
        <w:pStyle w:val="ListParagraph"/>
        <w:numPr>
          <w:ilvl w:val="0"/>
          <w:numId w:val="9"/>
        </w:numPr>
        <w:rPr>
          <w:b/>
          <w:bCs/>
          <w:sz w:val="28"/>
          <w:szCs w:val="28"/>
        </w:rPr>
      </w:pPr>
      <w:r w:rsidRPr="00333978">
        <w:rPr>
          <w:b/>
          <w:bCs/>
          <w:sz w:val="28"/>
          <w:szCs w:val="28"/>
        </w:rPr>
        <w:t>Healthcare Support:</w:t>
      </w:r>
    </w:p>
    <w:p w14:paraId="2CAB292D" w14:textId="77777777" w:rsidR="00333978" w:rsidRPr="00333978" w:rsidRDefault="00C96BD4" w:rsidP="00333978">
      <w:pPr>
        <w:pStyle w:val="ListParagraph"/>
        <w:numPr>
          <w:ilvl w:val="0"/>
          <w:numId w:val="39"/>
        </w:numPr>
        <w:rPr>
          <w:b/>
          <w:bCs/>
          <w:sz w:val="28"/>
          <w:szCs w:val="28"/>
        </w:rPr>
      </w:pPr>
      <w:r w:rsidRPr="00333978">
        <w:rPr>
          <w:sz w:val="28"/>
          <w:szCs w:val="28"/>
        </w:rPr>
        <w:t>Implement health awareness campaigns tailored to the health concerns prevalent in each industrial category and age group.</w:t>
      </w:r>
    </w:p>
    <w:p w14:paraId="5EE3BA50" w14:textId="77777777" w:rsidR="00333978" w:rsidRPr="00333978" w:rsidRDefault="00C96BD4" w:rsidP="00C96BD4">
      <w:pPr>
        <w:pStyle w:val="ListParagraph"/>
        <w:numPr>
          <w:ilvl w:val="0"/>
          <w:numId w:val="39"/>
        </w:numPr>
        <w:rPr>
          <w:b/>
          <w:bCs/>
          <w:sz w:val="28"/>
          <w:szCs w:val="28"/>
        </w:rPr>
      </w:pPr>
      <w:r w:rsidRPr="00333978">
        <w:rPr>
          <w:sz w:val="28"/>
          <w:szCs w:val="28"/>
        </w:rPr>
        <w:t>Collaborate with local healthcare providers to offer accessible and affordable healthcare services.</w:t>
      </w:r>
    </w:p>
    <w:p w14:paraId="029C6CC9" w14:textId="77777777" w:rsidR="00333978" w:rsidRDefault="00C96BD4" w:rsidP="00333978">
      <w:pPr>
        <w:pStyle w:val="ListParagraph"/>
        <w:numPr>
          <w:ilvl w:val="0"/>
          <w:numId w:val="9"/>
        </w:numPr>
        <w:rPr>
          <w:b/>
          <w:bCs/>
          <w:sz w:val="28"/>
          <w:szCs w:val="28"/>
        </w:rPr>
      </w:pPr>
      <w:r w:rsidRPr="00333978">
        <w:rPr>
          <w:b/>
          <w:bCs/>
          <w:sz w:val="28"/>
          <w:szCs w:val="28"/>
        </w:rPr>
        <w:t>Technology Integration:</w:t>
      </w:r>
    </w:p>
    <w:p w14:paraId="68C52C13" w14:textId="77777777" w:rsidR="00333978" w:rsidRPr="00333978" w:rsidRDefault="00C96BD4" w:rsidP="00333978">
      <w:pPr>
        <w:pStyle w:val="ListParagraph"/>
        <w:numPr>
          <w:ilvl w:val="0"/>
          <w:numId w:val="40"/>
        </w:numPr>
        <w:rPr>
          <w:b/>
          <w:bCs/>
          <w:sz w:val="28"/>
          <w:szCs w:val="28"/>
        </w:rPr>
      </w:pPr>
      <w:r w:rsidRPr="00333978">
        <w:rPr>
          <w:sz w:val="28"/>
          <w:szCs w:val="28"/>
        </w:rPr>
        <w:t>Explore innovative technologies to improve job matching for marginalized workers, considering their skills and the requirements of local industries.</w:t>
      </w:r>
    </w:p>
    <w:p w14:paraId="2BB1AFD8" w14:textId="77777777" w:rsidR="00333978" w:rsidRPr="00333978" w:rsidRDefault="00C96BD4" w:rsidP="00333978">
      <w:pPr>
        <w:pStyle w:val="ListParagraph"/>
        <w:numPr>
          <w:ilvl w:val="0"/>
          <w:numId w:val="40"/>
        </w:numPr>
        <w:rPr>
          <w:b/>
          <w:bCs/>
          <w:sz w:val="28"/>
          <w:szCs w:val="28"/>
        </w:rPr>
      </w:pPr>
      <w:r w:rsidRPr="00333978">
        <w:rPr>
          <w:sz w:val="28"/>
          <w:szCs w:val="28"/>
        </w:rPr>
        <w:t>Develop a user-friendly mobile application to connect workers with job opportunities, training resources, and support services.</w:t>
      </w:r>
    </w:p>
    <w:p w14:paraId="63D39146" w14:textId="77777777" w:rsidR="00333978" w:rsidRDefault="00C96BD4" w:rsidP="00333978">
      <w:pPr>
        <w:pStyle w:val="ListParagraph"/>
        <w:numPr>
          <w:ilvl w:val="0"/>
          <w:numId w:val="9"/>
        </w:numPr>
        <w:rPr>
          <w:b/>
          <w:bCs/>
          <w:sz w:val="28"/>
          <w:szCs w:val="28"/>
        </w:rPr>
      </w:pPr>
      <w:r w:rsidRPr="00333978">
        <w:rPr>
          <w:b/>
          <w:bCs/>
          <w:sz w:val="28"/>
          <w:szCs w:val="28"/>
        </w:rPr>
        <w:t>Community Engagement:</w:t>
      </w:r>
    </w:p>
    <w:p w14:paraId="723CE1EE" w14:textId="77777777" w:rsidR="00333978" w:rsidRPr="00333978" w:rsidRDefault="00C96BD4" w:rsidP="00333978">
      <w:pPr>
        <w:pStyle w:val="ListParagraph"/>
        <w:numPr>
          <w:ilvl w:val="0"/>
          <w:numId w:val="41"/>
        </w:numPr>
        <w:rPr>
          <w:b/>
          <w:bCs/>
          <w:sz w:val="28"/>
          <w:szCs w:val="28"/>
        </w:rPr>
      </w:pPr>
      <w:r w:rsidRPr="00333978">
        <w:rPr>
          <w:sz w:val="28"/>
          <w:szCs w:val="28"/>
        </w:rPr>
        <w:t>Establish community forums for each cluster to foster communication and support networks among workers facing similar challenges.</w:t>
      </w:r>
    </w:p>
    <w:p w14:paraId="4AF01AA5" w14:textId="17DCD7AC" w:rsidR="005F1CF7" w:rsidRPr="00333978" w:rsidRDefault="00C96BD4" w:rsidP="00C96BD4">
      <w:pPr>
        <w:pStyle w:val="ListParagraph"/>
        <w:numPr>
          <w:ilvl w:val="0"/>
          <w:numId w:val="41"/>
        </w:numPr>
        <w:rPr>
          <w:b/>
          <w:bCs/>
          <w:sz w:val="28"/>
          <w:szCs w:val="28"/>
        </w:rPr>
      </w:pPr>
      <w:r w:rsidRPr="00333978">
        <w:rPr>
          <w:sz w:val="28"/>
          <w:szCs w:val="28"/>
        </w:rPr>
        <w:t>Encourage collaboration between local communities, NGOs, and government agencies to address broader issues collectively</w:t>
      </w:r>
      <w:r w:rsidR="00333978">
        <w:rPr>
          <w:sz w:val="28"/>
          <w:szCs w:val="28"/>
        </w:rPr>
        <w:t>.</w:t>
      </w:r>
    </w:p>
    <w:p w14:paraId="797E43C5" w14:textId="5B6EF66A" w:rsidR="00C96BD4" w:rsidRPr="00333978" w:rsidRDefault="00C96BD4" w:rsidP="00C96BD4">
      <w:pPr>
        <w:rPr>
          <w:sz w:val="28"/>
          <w:szCs w:val="28"/>
          <w:u w:val="single"/>
        </w:rPr>
      </w:pPr>
      <w:r w:rsidRPr="00333978">
        <w:rPr>
          <w:b/>
          <w:bCs/>
          <w:sz w:val="28"/>
          <w:szCs w:val="28"/>
          <w:u w:val="single"/>
        </w:rPr>
        <w:lastRenderedPageBreak/>
        <w:t>Conclusion:</w:t>
      </w:r>
    </w:p>
    <w:p w14:paraId="7F1D1320" w14:textId="7BFAE0BD" w:rsidR="00641797" w:rsidRDefault="00C96BD4" w:rsidP="005F1CF7">
      <w:pPr>
        <w:pStyle w:val="ListParagraph"/>
        <w:numPr>
          <w:ilvl w:val="0"/>
          <w:numId w:val="7"/>
        </w:numPr>
        <w:rPr>
          <w:sz w:val="28"/>
          <w:szCs w:val="28"/>
        </w:rPr>
      </w:pPr>
      <w:r w:rsidRPr="005F1CF7">
        <w:rPr>
          <w:sz w:val="28"/>
          <w:szCs w:val="28"/>
        </w:rPr>
        <w:t>By applying clustering analysis and implementing targeted innovative solutions, we aim to address the unique challenges faced by marginal workers in Tamil Nadu. This approach ensures a nuanced understanding of their needs and facilitates the development of impactful interventions. We look forward to feedback and further collaboration to refine and implement these solutions effectively.</w:t>
      </w:r>
    </w:p>
    <w:p w14:paraId="228FDF19" w14:textId="2D54E130" w:rsidR="000B22AA" w:rsidRPr="000B22AA" w:rsidRDefault="000B22AA" w:rsidP="000B22AA">
      <w:pPr>
        <w:tabs>
          <w:tab w:val="left" w:pos="6450"/>
        </w:tabs>
      </w:pPr>
    </w:p>
    <w:sectPr w:rsidR="000B22AA" w:rsidRPr="000B22AA" w:rsidSect="00C96BD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8E8"/>
    <w:multiLevelType w:val="hybridMultilevel"/>
    <w:tmpl w:val="5096FEE8"/>
    <w:lvl w:ilvl="0" w:tplc="65BC77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1A129E3"/>
    <w:multiLevelType w:val="hybridMultilevel"/>
    <w:tmpl w:val="5302F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2A179A"/>
    <w:multiLevelType w:val="hybridMultilevel"/>
    <w:tmpl w:val="49DABA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50300D2"/>
    <w:multiLevelType w:val="hybridMultilevel"/>
    <w:tmpl w:val="CE6CB1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9867C6C"/>
    <w:multiLevelType w:val="hybridMultilevel"/>
    <w:tmpl w:val="1F9AC9AC"/>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5" w15:restartNumberingAfterBreak="0">
    <w:nsid w:val="0A383DE1"/>
    <w:multiLevelType w:val="hybridMultilevel"/>
    <w:tmpl w:val="0B9221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CF82C4A"/>
    <w:multiLevelType w:val="hybridMultilevel"/>
    <w:tmpl w:val="B364A3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0D3130A"/>
    <w:multiLevelType w:val="hybridMultilevel"/>
    <w:tmpl w:val="321CEC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70F5A33"/>
    <w:multiLevelType w:val="hybridMultilevel"/>
    <w:tmpl w:val="6278FD6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9" w15:restartNumberingAfterBreak="0">
    <w:nsid w:val="171B2110"/>
    <w:multiLevelType w:val="hybridMultilevel"/>
    <w:tmpl w:val="5C663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706D8C"/>
    <w:multiLevelType w:val="hybridMultilevel"/>
    <w:tmpl w:val="B9323E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5E509F0"/>
    <w:multiLevelType w:val="hybridMultilevel"/>
    <w:tmpl w:val="DA0C7AFA"/>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12" w15:restartNumberingAfterBreak="0">
    <w:nsid w:val="2F0A5C63"/>
    <w:multiLevelType w:val="hybridMultilevel"/>
    <w:tmpl w:val="F24604EA"/>
    <w:lvl w:ilvl="0" w:tplc="40090001">
      <w:start w:val="1"/>
      <w:numFmt w:val="bullet"/>
      <w:lvlText w:val=""/>
      <w:lvlJc w:val="left"/>
      <w:pPr>
        <w:ind w:left="1635" w:hanging="360"/>
      </w:pPr>
      <w:rPr>
        <w:rFonts w:ascii="Symbol" w:hAnsi="Symbol"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13" w15:restartNumberingAfterBreak="0">
    <w:nsid w:val="2F186BE5"/>
    <w:multiLevelType w:val="hybridMultilevel"/>
    <w:tmpl w:val="F704F0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FE4791C"/>
    <w:multiLevelType w:val="hybridMultilevel"/>
    <w:tmpl w:val="008C31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18276EB"/>
    <w:multiLevelType w:val="hybridMultilevel"/>
    <w:tmpl w:val="DA7696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613462A"/>
    <w:multiLevelType w:val="hybridMultilevel"/>
    <w:tmpl w:val="18EEC35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65928F9"/>
    <w:multiLevelType w:val="hybridMultilevel"/>
    <w:tmpl w:val="E78A32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72B1D60"/>
    <w:multiLevelType w:val="hybridMultilevel"/>
    <w:tmpl w:val="CC64BAAE"/>
    <w:lvl w:ilvl="0" w:tplc="96D4A8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0AF4545"/>
    <w:multiLevelType w:val="hybridMultilevel"/>
    <w:tmpl w:val="D5C0B8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154772D"/>
    <w:multiLevelType w:val="hybridMultilevel"/>
    <w:tmpl w:val="AA3E8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1564289"/>
    <w:multiLevelType w:val="hybridMultilevel"/>
    <w:tmpl w:val="E15E9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1564A01"/>
    <w:multiLevelType w:val="hybridMultilevel"/>
    <w:tmpl w:val="A2C619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0616112"/>
    <w:multiLevelType w:val="hybridMultilevel"/>
    <w:tmpl w:val="D1CAE4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0F51E7A"/>
    <w:multiLevelType w:val="hybridMultilevel"/>
    <w:tmpl w:val="AFE46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29142E0"/>
    <w:multiLevelType w:val="hybridMultilevel"/>
    <w:tmpl w:val="9926B7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2F01AB6"/>
    <w:multiLevelType w:val="hybridMultilevel"/>
    <w:tmpl w:val="DFD0E4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3E408E4"/>
    <w:multiLevelType w:val="hybridMultilevel"/>
    <w:tmpl w:val="4558D5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3FF203B"/>
    <w:multiLevelType w:val="hybridMultilevel"/>
    <w:tmpl w:val="602AB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7AF104D"/>
    <w:multiLevelType w:val="multilevel"/>
    <w:tmpl w:val="FD4621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ED123D"/>
    <w:multiLevelType w:val="hybridMultilevel"/>
    <w:tmpl w:val="D7D81D44"/>
    <w:lvl w:ilvl="0" w:tplc="77767778">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A460289"/>
    <w:multiLevelType w:val="hybridMultilevel"/>
    <w:tmpl w:val="F1923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27D342F"/>
    <w:multiLevelType w:val="hybridMultilevel"/>
    <w:tmpl w:val="364C70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63E23069"/>
    <w:multiLevelType w:val="hybridMultilevel"/>
    <w:tmpl w:val="4A4E0D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68C54A6"/>
    <w:multiLevelType w:val="hybridMultilevel"/>
    <w:tmpl w:val="20A6DB56"/>
    <w:lvl w:ilvl="0" w:tplc="26862B8A">
      <w:start w:val="1"/>
      <w:numFmt w:val="upperRoman"/>
      <w:lvlText w:val="%1."/>
      <w:lvlJc w:val="left"/>
      <w:pPr>
        <w:ind w:left="720" w:hanging="360"/>
      </w:pPr>
      <w:rPr>
        <w:rFonts w:asciiTheme="minorHAnsi" w:eastAsiaTheme="minorHAnsi" w:hAnsiTheme="minorHAnsi" w:cstheme="minorBidi"/>
        <w:b/>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83B71C0"/>
    <w:multiLevelType w:val="hybridMultilevel"/>
    <w:tmpl w:val="65A874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CDA46C7"/>
    <w:multiLevelType w:val="hybridMultilevel"/>
    <w:tmpl w:val="E4B21D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0F53D3C"/>
    <w:multiLevelType w:val="hybridMultilevel"/>
    <w:tmpl w:val="80F0E5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77D4C3C"/>
    <w:multiLevelType w:val="hybridMultilevel"/>
    <w:tmpl w:val="FDFC3C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786B6C81"/>
    <w:multiLevelType w:val="hybridMultilevel"/>
    <w:tmpl w:val="A45CC8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7FA06B8D"/>
    <w:multiLevelType w:val="hybridMultilevel"/>
    <w:tmpl w:val="966890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31097070">
    <w:abstractNumId w:val="37"/>
  </w:num>
  <w:num w:numId="2" w16cid:durableId="1512374886">
    <w:abstractNumId w:val="15"/>
  </w:num>
  <w:num w:numId="3" w16cid:durableId="523909024">
    <w:abstractNumId w:val="11"/>
  </w:num>
  <w:num w:numId="4" w16cid:durableId="292101955">
    <w:abstractNumId w:val="4"/>
  </w:num>
  <w:num w:numId="5" w16cid:durableId="298927460">
    <w:abstractNumId w:val="24"/>
  </w:num>
  <w:num w:numId="6" w16cid:durableId="1833643111">
    <w:abstractNumId w:val="8"/>
  </w:num>
  <w:num w:numId="7" w16cid:durableId="2083211046">
    <w:abstractNumId w:val="16"/>
  </w:num>
  <w:num w:numId="8" w16cid:durableId="785805979">
    <w:abstractNumId w:val="34"/>
  </w:num>
  <w:num w:numId="9" w16cid:durableId="1764953704">
    <w:abstractNumId w:val="23"/>
  </w:num>
  <w:num w:numId="10" w16cid:durableId="1698041927">
    <w:abstractNumId w:val="12"/>
  </w:num>
  <w:num w:numId="11" w16cid:durableId="505243466">
    <w:abstractNumId w:val="20"/>
  </w:num>
  <w:num w:numId="12" w16cid:durableId="1579828727">
    <w:abstractNumId w:val="32"/>
  </w:num>
  <w:num w:numId="13" w16cid:durableId="339696715">
    <w:abstractNumId w:val="3"/>
  </w:num>
  <w:num w:numId="14" w16cid:durableId="994526894">
    <w:abstractNumId w:val="25"/>
  </w:num>
  <w:num w:numId="15" w16cid:durableId="373119887">
    <w:abstractNumId w:val="28"/>
  </w:num>
  <w:num w:numId="16" w16cid:durableId="1942565544">
    <w:abstractNumId w:val="5"/>
  </w:num>
  <w:num w:numId="17" w16cid:durableId="1604612110">
    <w:abstractNumId w:val="9"/>
  </w:num>
  <w:num w:numId="18" w16cid:durableId="838615352">
    <w:abstractNumId w:val="18"/>
  </w:num>
  <w:num w:numId="19" w16cid:durableId="1868909814">
    <w:abstractNumId w:val="21"/>
  </w:num>
  <w:num w:numId="20" w16cid:durableId="382172963">
    <w:abstractNumId w:val="0"/>
  </w:num>
  <w:num w:numId="21" w16cid:durableId="961502334">
    <w:abstractNumId w:val="33"/>
  </w:num>
  <w:num w:numId="22" w16cid:durableId="660081053">
    <w:abstractNumId w:val="38"/>
  </w:num>
  <w:num w:numId="23" w16cid:durableId="677392895">
    <w:abstractNumId w:val="29"/>
  </w:num>
  <w:num w:numId="24" w16cid:durableId="1542402472">
    <w:abstractNumId w:val="30"/>
  </w:num>
  <w:num w:numId="25" w16cid:durableId="1465539535">
    <w:abstractNumId w:val="26"/>
  </w:num>
  <w:num w:numId="26" w16cid:durableId="1686397772">
    <w:abstractNumId w:val="13"/>
  </w:num>
  <w:num w:numId="27" w16cid:durableId="1561789419">
    <w:abstractNumId w:val="1"/>
  </w:num>
  <w:num w:numId="28" w16cid:durableId="793981880">
    <w:abstractNumId w:val="31"/>
  </w:num>
  <w:num w:numId="29" w16cid:durableId="1871456249">
    <w:abstractNumId w:val="22"/>
  </w:num>
  <w:num w:numId="30" w16cid:durableId="638076067">
    <w:abstractNumId w:val="36"/>
  </w:num>
  <w:num w:numId="31" w16cid:durableId="135683470">
    <w:abstractNumId w:val="19"/>
  </w:num>
  <w:num w:numId="32" w16cid:durableId="1785535790">
    <w:abstractNumId w:val="14"/>
  </w:num>
  <w:num w:numId="33" w16cid:durableId="1380134447">
    <w:abstractNumId w:val="6"/>
  </w:num>
  <w:num w:numId="34" w16cid:durableId="1674869317">
    <w:abstractNumId w:val="17"/>
  </w:num>
  <w:num w:numId="35" w16cid:durableId="1057629633">
    <w:abstractNumId w:val="7"/>
  </w:num>
  <w:num w:numId="36" w16cid:durableId="228657517">
    <w:abstractNumId w:val="27"/>
  </w:num>
  <w:num w:numId="37" w16cid:durableId="87771183">
    <w:abstractNumId w:val="35"/>
  </w:num>
  <w:num w:numId="38" w16cid:durableId="1180848920">
    <w:abstractNumId w:val="39"/>
  </w:num>
  <w:num w:numId="39" w16cid:durableId="69427196">
    <w:abstractNumId w:val="2"/>
  </w:num>
  <w:num w:numId="40" w16cid:durableId="78794997">
    <w:abstractNumId w:val="10"/>
  </w:num>
  <w:num w:numId="41" w16cid:durableId="163617855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BD4"/>
    <w:rsid w:val="000B22AA"/>
    <w:rsid w:val="000B503C"/>
    <w:rsid w:val="00333978"/>
    <w:rsid w:val="005F1CF7"/>
    <w:rsid w:val="00641797"/>
    <w:rsid w:val="00811A3A"/>
    <w:rsid w:val="00B67CBC"/>
    <w:rsid w:val="00C32163"/>
    <w:rsid w:val="00C621F1"/>
    <w:rsid w:val="00C96BD4"/>
    <w:rsid w:val="00E549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C27D3"/>
  <w15:chartTrackingRefBased/>
  <w15:docId w15:val="{5F261DD8-1DC9-4B00-88D3-0CEB66058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text">
    <w:name w:val="questiontext"/>
    <w:basedOn w:val="Normal"/>
    <w:rsid w:val="00C96B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C96B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C96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279323">
      <w:bodyDiv w:val="1"/>
      <w:marLeft w:val="0"/>
      <w:marRight w:val="0"/>
      <w:marTop w:val="0"/>
      <w:marBottom w:val="0"/>
      <w:divBdr>
        <w:top w:val="none" w:sz="0" w:space="0" w:color="auto"/>
        <w:left w:val="none" w:sz="0" w:space="0" w:color="auto"/>
        <w:bottom w:val="none" w:sz="0" w:space="0" w:color="auto"/>
        <w:right w:val="none" w:sz="0" w:space="0" w:color="auto"/>
      </w:divBdr>
      <w:divsChild>
        <w:div w:id="1914194680">
          <w:marLeft w:val="-225"/>
          <w:marRight w:val="-225"/>
          <w:marTop w:val="0"/>
          <w:marBottom w:val="0"/>
          <w:divBdr>
            <w:top w:val="none" w:sz="0" w:space="0" w:color="auto"/>
            <w:left w:val="none" w:sz="0" w:space="0" w:color="auto"/>
            <w:bottom w:val="none" w:sz="0" w:space="0" w:color="auto"/>
            <w:right w:val="none" w:sz="0" w:space="0" w:color="auto"/>
          </w:divBdr>
          <w:divsChild>
            <w:div w:id="532350889">
              <w:marLeft w:val="0"/>
              <w:marRight w:val="0"/>
              <w:marTop w:val="0"/>
              <w:marBottom w:val="0"/>
              <w:divBdr>
                <w:top w:val="none" w:sz="0" w:space="0" w:color="auto"/>
                <w:left w:val="none" w:sz="0" w:space="0" w:color="auto"/>
                <w:bottom w:val="none" w:sz="0" w:space="0" w:color="auto"/>
                <w:right w:val="none" w:sz="0" w:space="0" w:color="auto"/>
              </w:divBdr>
            </w:div>
          </w:divsChild>
        </w:div>
        <w:div w:id="621960333">
          <w:marLeft w:val="-225"/>
          <w:marRight w:val="-225"/>
          <w:marTop w:val="0"/>
          <w:marBottom w:val="0"/>
          <w:divBdr>
            <w:top w:val="none" w:sz="0" w:space="0" w:color="auto"/>
            <w:left w:val="none" w:sz="0" w:space="0" w:color="auto"/>
            <w:bottom w:val="none" w:sz="0" w:space="0" w:color="auto"/>
            <w:right w:val="none" w:sz="0" w:space="0" w:color="auto"/>
          </w:divBdr>
          <w:divsChild>
            <w:div w:id="1051224966">
              <w:marLeft w:val="0"/>
              <w:marRight w:val="0"/>
              <w:marTop w:val="0"/>
              <w:marBottom w:val="0"/>
              <w:divBdr>
                <w:top w:val="none" w:sz="0" w:space="0" w:color="auto"/>
                <w:left w:val="none" w:sz="0" w:space="0" w:color="auto"/>
                <w:bottom w:val="none" w:sz="0" w:space="0" w:color="auto"/>
                <w:right w:val="none" w:sz="0" w:space="0" w:color="auto"/>
              </w:divBdr>
              <w:divsChild>
                <w:div w:id="1035958105">
                  <w:marLeft w:val="0"/>
                  <w:marRight w:val="0"/>
                  <w:marTop w:val="0"/>
                  <w:marBottom w:val="0"/>
                  <w:divBdr>
                    <w:top w:val="none" w:sz="0" w:space="0" w:color="auto"/>
                    <w:left w:val="none" w:sz="0" w:space="0" w:color="auto"/>
                    <w:bottom w:val="none" w:sz="0" w:space="0" w:color="auto"/>
                    <w:right w:val="none" w:sz="0" w:space="0" w:color="auto"/>
                  </w:divBdr>
                  <w:divsChild>
                    <w:div w:id="83526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529419">
      <w:bodyDiv w:val="1"/>
      <w:marLeft w:val="0"/>
      <w:marRight w:val="0"/>
      <w:marTop w:val="0"/>
      <w:marBottom w:val="0"/>
      <w:divBdr>
        <w:top w:val="none" w:sz="0" w:space="0" w:color="auto"/>
        <w:left w:val="none" w:sz="0" w:space="0" w:color="auto"/>
        <w:bottom w:val="none" w:sz="0" w:space="0" w:color="auto"/>
        <w:right w:val="none" w:sz="0" w:space="0" w:color="auto"/>
      </w:divBdr>
    </w:div>
    <w:div w:id="1207135042">
      <w:bodyDiv w:val="1"/>
      <w:marLeft w:val="0"/>
      <w:marRight w:val="0"/>
      <w:marTop w:val="0"/>
      <w:marBottom w:val="0"/>
      <w:divBdr>
        <w:top w:val="none" w:sz="0" w:space="0" w:color="auto"/>
        <w:left w:val="none" w:sz="0" w:space="0" w:color="auto"/>
        <w:bottom w:val="none" w:sz="0" w:space="0" w:color="auto"/>
        <w:right w:val="none" w:sz="0" w:space="0" w:color="auto"/>
      </w:divBdr>
      <w:divsChild>
        <w:div w:id="733047692">
          <w:marLeft w:val="-225"/>
          <w:marRight w:val="-225"/>
          <w:marTop w:val="0"/>
          <w:marBottom w:val="0"/>
          <w:divBdr>
            <w:top w:val="none" w:sz="0" w:space="0" w:color="auto"/>
            <w:left w:val="none" w:sz="0" w:space="0" w:color="auto"/>
            <w:bottom w:val="none" w:sz="0" w:space="0" w:color="auto"/>
            <w:right w:val="none" w:sz="0" w:space="0" w:color="auto"/>
          </w:divBdr>
          <w:divsChild>
            <w:div w:id="1977946605">
              <w:marLeft w:val="0"/>
              <w:marRight w:val="0"/>
              <w:marTop w:val="0"/>
              <w:marBottom w:val="0"/>
              <w:divBdr>
                <w:top w:val="none" w:sz="0" w:space="0" w:color="auto"/>
                <w:left w:val="none" w:sz="0" w:space="0" w:color="auto"/>
                <w:bottom w:val="none" w:sz="0" w:space="0" w:color="auto"/>
                <w:right w:val="none" w:sz="0" w:space="0" w:color="auto"/>
              </w:divBdr>
            </w:div>
          </w:divsChild>
        </w:div>
        <w:div w:id="450561640">
          <w:marLeft w:val="-225"/>
          <w:marRight w:val="-225"/>
          <w:marTop w:val="0"/>
          <w:marBottom w:val="0"/>
          <w:divBdr>
            <w:top w:val="none" w:sz="0" w:space="0" w:color="auto"/>
            <w:left w:val="none" w:sz="0" w:space="0" w:color="auto"/>
            <w:bottom w:val="none" w:sz="0" w:space="0" w:color="auto"/>
            <w:right w:val="none" w:sz="0" w:space="0" w:color="auto"/>
          </w:divBdr>
          <w:divsChild>
            <w:div w:id="2103406073">
              <w:marLeft w:val="0"/>
              <w:marRight w:val="0"/>
              <w:marTop w:val="0"/>
              <w:marBottom w:val="0"/>
              <w:divBdr>
                <w:top w:val="none" w:sz="0" w:space="0" w:color="auto"/>
                <w:left w:val="none" w:sz="0" w:space="0" w:color="auto"/>
                <w:bottom w:val="none" w:sz="0" w:space="0" w:color="auto"/>
                <w:right w:val="none" w:sz="0" w:space="0" w:color="auto"/>
              </w:divBdr>
              <w:divsChild>
                <w:div w:id="137495539">
                  <w:marLeft w:val="0"/>
                  <w:marRight w:val="0"/>
                  <w:marTop w:val="0"/>
                  <w:marBottom w:val="0"/>
                  <w:divBdr>
                    <w:top w:val="none" w:sz="0" w:space="0" w:color="auto"/>
                    <w:left w:val="none" w:sz="0" w:space="0" w:color="auto"/>
                    <w:bottom w:val="none" w:sz="0" w:space="0" w:color="auto"/>
                    <w:right w:val="none" w:sz="0" w:space="0" w:color="auto"/>
                  </w:divBdr>
                  <w:divsChild>
                    <w:div w:id="193855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Amreen Fathima A</dc:creator>
  <cp:keywords/>
  <dc:description/>
  <cp:lastModifiedBy>Amreen Fathima A</cp:lastModifiedBy>
  <cp:revision>1</cp:revision>
  <dcterms:created xsi:type="dcterms:W3CDTF">2023-10-09T12:17:00Z</dcterms:created>
  <dcterms:modified xsi:type="dcterms:W3CDTF">2023-10-09T13:23:00Z</dcterms:modified>
</cp:coreProperties>
</file>