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050" w:rsidRDefault="00CF0F69">
      <w:pPr>
        <w:spacing w:after="0"/>
        <w:jc w:val="center"/>
        <w:rPr>
          <w:rFonts w:ascii="Arial" w:eastAsia="Arial" w:hAnsi="Arial" w:cs="Arial"/>
          <w:b/>
          <w:sz w:val="24"/>
          <w:szCs w:val="24"/>
        </w:rPr>
      </w:pPr>
      <w:r>
        <w:rPr>
          <w:rFonts w:ascii="Arial" w:eastAsia="Arial" w:hAnsi="Arial" w:cs="Arial"/>
          <w:b/>
          <w:sz w:val="24"/>
          <w:szCs w:val="24"/>
        </w:rPr>
        <w:t>Project Design Phase-II</w:t>
      </w:r>
    </w:p>
    <w:p w:rsidR="006D0050" w:rsidRDefault="00CF0F6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D0050" w:rsidRDefault="006D005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D0050">
        <w:trPr>
          <w:jc w:val="center"/>
        </w:trPr>
        <w:tc>
          <w:tcPr>
            <w:tcW w:w="4508" w:type="dxa"/>
          </w:tcPr>
          <w:p w:rsidR="006D0050" w:rsidRDefault="00CF0F69">
            <w:pPr>
              <w:rPr>
                <w:rFonts w:ascii="Arial" w:eastAsia="Arial" w:hAnsi="Arial" w:cs="Arial"/>
              </w:rPr>
            </w:pPr>
            <w:r>
              <w:rPr>
                <w:rFonts w:ascii="Arial" w:eastAsia="Arial" w:hAnsi="Arial" w:cs="Arial"/>
              </w:rPr>
              <w:t>Date</w:t>
            </w:r>
          </w:p>
        </w:tc>
        <w:tc>
          <w:tcPr>
            <w:tcW w:w="4843" w:type="dxa"/>
          </w:tcPr>
          <w:p w:rsidR="006D0050" w:rsidRDefault="00CF0F69">
            <w:pPr>
              <w:rPr>
                <w:rFonts w:ascii="Arial" w:eastAsia="Arial" w:hAnsi="Arial" w:cs="Arial"/>
              </w:rPr>
            </w:pPr>
            <w:r>
              <w:rPr>
                <w:rFonts w:ascii="Arial" w:eastAsia="Arial" w:hAnsi="Arial" w:cs="Arial"/>
              </w:rPr>
              <w:t>26 June 2025</w:t>
            </w:r>
          </w:p>
        </w:tc>
      </w:tr>
      <w:tr w:rsidR="006D0050">
        <w:trPr>
          <w:jc w:val="center"/>
        </w:trPr>
        <w:tc>
          <w:tcPr>
            <w:tcW w:w="4508" w:type="dxa"/>
          </w:tcPr>
          <w:p w:rsidR="006D0050" w:rsidRDefault="00CF0F69">
            <w:pPr>
              <w:rPr>
                <w:rFonts w:ascii="Arial" w:eastAsia="Arial" w:hAnsi="Arial" w:cs="Arial"/>
              </w:rPr>
            </w:pPr>
            <w:r>
              <w:rPr>
                <w:rFonts w:ascii="Arial" w:eastAsia="Arial" w:hAnsi="Arial" w:cs="Arial"/>
              </w:rPr>
              <w:t>Team ID</w:t>
            </w:r>
          </w:p>
        </w:tc>
        <w:tc>
          <w:tcPr>
            <w:tcW w:w="4843" w:type="dxa"/>
          </w:tcPr>
          <w:p w:rsidR="006D0050" w:rsidRDefault="00CF0F69">
            <w:pPr>
              <w:rPr>
                <w:rFonts w:ascii="Arial" w:eastAsia="Arial" w:hAnsi="Arial" w:cs="Arial"/>
              </w:rPr>
            </w:pPr>
            <w:r w:rsidRPr="00CF0F69">
              <w:rPr>
                <w:rFonts w:ascii="Arial" w:eastAsia="Arial" w:hAnsi="Arial" w:cs="Arial"/>
              </w:rPr>
              <w:t>LTVIP2025TMID48508</w:t>
            </w:r>
          </w:p>
        </w:tc>
      </w:tr>
      <w:tr w:rsidR="006D0050">
        <w:trPr>
          <w:jc w:val="center"/>
        </w:trPr>
        <w:tc>
          <w:tcPr>
            <w:tcW w:w="4508" w:type="dxa"/>
          </w:tcPr>
          <w:p w:rsidR="006D0050" w:rsidRDefault="00CF0F69">
            <w:pPr>
              <w:rPr>
                <w:rFonts w:ascii="Arial" w:eastAsia="Arial" w:hAnsi="Arial" w:cs="Arial"/>
              </w:rPr>
            </w:pPr>
            <w:r>
              <w:rPr>
                <w:rFonts w:ascii="Arial" w:eastAsia="Arial" w:hAnsi="Arial" w:cs="Arial"/>
              </w:rPr>
              <w:t>Project Name</w:t>
            </w:r>
          </w:p>
        </w:tc>
        <w:tc>
          <w:tcPr>
            <w:tcW w:w="4843" w:type="dxa"/>
          </w:tcPr>
          <w:p w:rsidR="006D0050" w:rsidRDefault="00CF0F69">
            <w:pPr>
              <w:rPr>
                <w:rFonts w:ascii="Arial" w:eastAsia="Arial" w:hAnsi="Arial" w:cs="Arial"/>
              </w:rPr>
            </w:pPr>
            <w:r w:rsidRPr="00CF0F69">
              <w:rPr>
                <w:rFonts w:ascii="Arial" w:eastAsia="Arial" w:hAnsi="Arial" w:cs="Arial"/>
              </w:rPr>
              <w:t>Heritage Treasures: An In-Depth Analysis of UNESCO World Heritage Sites in Tableau</w:t>
            </w:r>
          </w:p>
        </w:tc>
      </w:tr>
      <w:tr w:rsidR="006D0050">
        <w:trPr>
          <w:jc w:val="center"/>
        </w:trPr>
        <w:tc>
          <w:tcPr>
            <w:tcW w:w="4508" w:type="dxa"/>
          </w:tcPr>
          <w:p w:rsidR="006D0050" w:rsidRDefault="00CF0F69">
            <w:pPr>
              <w:rPr>
                <w:rFonts w:ascii="Arial" w:eastAsia="Arial" w:hAnsi="Arial" w:cs="Arial"/>
              </w:rPr>
            </w:pPr>
            <w:r>
              <w:rPr>
                <w:rFonts w:ascii="Arial" w:eastAsia="Arial" w:hAnsi="Arial" w:cs="Arial"/>
              </w:rPr>
              <w:t>Maximum Marks</w:t>
            </w:r>
          </w:p>
        </w:tc>
        <w:tc>
          <w:tcPr>
            <w:tcW w:w="4843" w:type="dxa"/>
          </w:tcPr>
          <w:p w:rsidR="006D0050" w:rsidRDefault="00CF0F69">
            <w:pPr>
              <w:rPr>
                <w:rFonts w:ascii="Arial" w:eastAsia="Arial" w:hAnsi="Arial" w:cs="Arial"/>
              </w:rPr>
            </w:pPr>
            <w:r>
              <w:rPr>
                <w:rFonts w:ascii="Arial" w:eastAsia="Arial" w:hAnsi="Arial" w:cs="Arial"/>
              </w:rPr>
              <w:t>4 Marks</w:t>
            </w:r>
          </w:p>
        </w:tc>
      </w:tr>
    </w:tbl>
    <w:p w:rsidR="006D0050" w:rsidRDefault="006D0050">
      <w:pPr>
        <w:rPr>
          <w:rFonts w:ascii="Arial" w:eastAsia="Arial" w:hAnsi="Arial" w:cs="Arial"/>
          <w:b/>
        </w:rPr>
      </w:pPr>
    </w:p>
    <w:p w:rsidR="006D0050" w:rsidRDefault="00CF0F69">
      <w:pPr>
        <w:rPr>
          <w:rFonts w:ascii="Arial" w:eastAsia="Arial" w:hAnsi="Arial" w:cs="Arial"/>
          <w:b/>
        </w:rPr>
      </w:pPr>
      <w:r>
        <w:rPr>
          <w:rFonts w:ascii="Arial" w:eastAsia="Arial" w:hAnsi="Arial" w:cs="Arial"/>
          <w:b/>
        </w:rPr>
        <w:t>Data Flow Diagrams:</w:t>
      </w:r>
    </w:p>
    <w:p w:rsidR="006D0050" w:rsidRDefault="00CF0F6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0050" w:rsidRDefault="00CF0F6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F0F69" w:rsidRDefault="00CF0F6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6D0050" w:rsidRDefault="00CF0F6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CF0F69" w:rsidRDefault="00CF0F69">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wps:spPr>
                                            <wps:bodyPr rot="0" vert="horz" wrap="square" lIns="91440" tIns="45720" rIns="91440" bIns="45720" anchor="t" anchorCtr="0" upright="1">
                                              <a:noAutofit/>
                                            </wps:bodyPr>
                                          </wps:wsp>
                                        </a:graphicData>
                                      </a:graphic>
                                    </wp:inline>
                                  </w:drawing>
                                </mc:Choice>
                                <mc:Fallback>
                                  <w:pict>
                                    <v:rect id="Rectangle 3" o:spid="_x0000_s1026" alt="Description: 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2p/AEAAOk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hzzFDrw9Uj9dGVFag9yUAY543+B206wF+cDTRr&#10;LY8/NwI1Z+6jJyuupvN5Hs4SzN++n1GA55XVeUV4SVAtT5yN29s0DvQmoF13xfGR7g3ZZ2yRlvmN&#10;rA6m0zwVcw6znwf2PC6nnn/o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RANqfwBAADpAwAADgAAAAAAAAAAAAAAAAAuAgAA&#10;ZHJzL2Uyb0RvYy54bWxQSwECLQAUAAYACAAAACEATKDpLNgAAAADAQAADwAAAAAAAAAAAAAAAABW&#10;BAAAZHJzL2Rvd25yZXYueG1sUEsFBgAAAAAEAAQA8wAAAFs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6D0050" w:rsidRDefault="00CF0F69">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6D0050" w:rsidRDefault="006D0050">
      <w:pPr>
        <w:rPr>
          <w:rFonts w:ascii="Arial" w:eastAsia="Arial" w:hAnsi="Arial" w:cs="Arial"/>
          <w:b/>
        </w:rPr>
      </w:pPr>
    </w:p>
    <w:p w:rsidR="006D0050" w:rsidRDefault="00CF0F69">
      <w:pPr>
        <w:rPr>
          <w:rFonts w:ascii="Arial" w:eastAsia="Arial" w:hAnsi="Arial" w:cs="Arial"/>
          <w:b/>
        </w:rPr>
      </w:pPr>
      <w:r>
        <w:rPr>
          <w:rFonts w:ascii="Arial" w:eastAsia="Arial" w:hAnsi="Arial" w:cs="Arial"/>
          <w:b/>
        </w:rPr>
        <w:t>User Stories</w:t>
      </w:r>
    </w:p>
    <w:p w:rsidR="006D0050" w:rsidRDefault="006D0050">
      <w:pPr>
        <w:rPr>
          <w:rFonts w:ascii="Arial" w:eastAsia="Arial" w:hAnsi="Arial" w:cs="Arial"/>
        </w:rPr>
      </w:pPr>
      <w:bookmarkStart w:id="0" w:name="_GoBack"/>
      <w:bookmarkEnd w:id="0"/>
    </w:p>
    <w:tbl>
      <w:tblPr>
        <w:tblpPr w:leftFromText="180" w:rightFromText="180" w:vertAnchor="text" w:horzAnchor="page" w:tblpX="1" w:tblpY="-194"/>
        <w:tblW w:w="25554" w:type="dxa"/>
        <w:tblLook w:val="04A0" w:firstRow="1" w:lastRow="0" w:firstColumn="1" w:lastColumn="0" w:noHBand="0" w:noVBand="1"/>
      </w:tblPr>
      <w:tblGrid>
        <w:gridCol w:w="1772"/>
        <w:gridCol w:w="1477"/>
        <w:gridCol w:w="1340"/>
        <w:gridCol w:w="1108"/>
        <w:gridCol w:w="1128"/>
        <w:gridCol w:w="1602"/>
        <w:gridCol w:w="1210"/>
        <w:gridCol w:w="1040"/>
        <w:gridCol w:w="7160"/>
        <w:gridCol w:w="1486"/>
        <w:gridCol w:w="1239"/>
        <w:gridCol w:w="1008"/>
        <w:gridCol w:w="1008"/>
        <w:gridCol w:w="1008"/>
        <w:gridCol w:w="1008"/>
        <w:gridCol w:w="960"/>
      </w:tblGrid>
      <w:tr w:rsidR="00294628" w:rsidRPr="00294628" w:rsidTr="00294628">
        <w:trPr>
          <w:trHeight w:val="556"/>
        </w:trPr>
        <w:tc>
          <w:tcPr>
            <w:tcW w:w="1772" w:type="dxa"/>
            <w:tcBorders>
              <w:top w:val="single" w:sz="4" w:space="0" w:color="auto"/>
              <w:left w:val="single" w:sz="4" w:space="0" w:color="auto"/>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Site Name</w:t>
            </w:r>
          </w:p>
        </w:tc>
        <w:tc>
          <w:tcPr>
            <w:tcW w:w="1477"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Country</w:t>
            </w:r>
          </w:p>
        </w:tc>
        <w:tc>
          <w:tcPr>
            <w:tcW w:w="1340"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Region</w:t>
            </w:r>
          </w:p>
        </w:tc>
        <w:tc>
          <w:tcPr>
            <w:tcW w:w="1108"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Category</w:t>
            </w:r>
          </w:p>
        </w:tc>
        <w:tc>
          <w:tcPr>
            <w:tcW w:w="1128"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Year Inscribed</w:t>
            </w:r>
          </w:p>
        </w:tc>
        <w:tc>
          <w:tcPr>
            <w:tcW w:w="1602"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Criteria</w:t>
            </w:r>
          </w:p>
        </w:tc>
        <w:tc>
          <w:tcPr>
            <w:tcW w:w="1210"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Longitude</w:t>
            </w:r>
          </w:p>
        </w:tc>
        <w:tc>
          <w:tcPr>
            <w:tcW w:w="1040"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Latitude</w:t>
            </w:r>
          </w:p>
        </w:tc>
        <w:tc>
          <w:tcPr>
            <w:tcW w:w="7160"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16"/>
                <w:szCs w:val="16"/>
              </w:rPr>
            </w:pPr>
            <w:r w:rsidRPr="00294628">
              <w:rPr>
                <w:rFonts w:eastAsia="Times New Roman"/>
                <w:b/>
                <w:bCs/>
                <w:color w:val="000000"/>
                <w:sz w:val="16"/>
                <w:szCs w:val="16"/>
              </w:rPr>
              <w:t>Description</w:t>
            </w:r>
          </w:p>
        </w:tc>
        <w:tc>
          <w:tcPr>
            <w:tcW w:w="1486"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24"/>
                <w:szCs w:val="24"/>
              </w:rPr>
            </w:pPr>
            <w:r w:rsidRPr="00294628">
              <w:rPr>
                <w:rFonts w:eastAsia="Times New Roman"/>
                <w:b/>
                <w:bCs/>
                <w:color w:val="000000"/>
                <w:sz w:val="24"/>
                <w:szCs w:val="24"/>
              </w:rPr>
              <w:t>Threat Level</w:t>
            </w:r>
          </w:p>
        </w:tc>
        <w:tc>
          <w:tcPr>
            <w:tcW w:w="1239"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24"/>
                <w:szCs w:val="24"/>
              </w:rPr>
            </w:pPr>
            <w:r w:rsidRPr="00294628">
              <w:rPr>
                <w:rFonts w:eastAsia="Times New Roman"/>
                <w:b/>
                <w:bCs/>
                <w:color w:val="000000"/>
                <w:sz w:val="24"/>
                <w:szCs w:val="24"/>
              </w:rPr>
              <w:t>Visitor Count (Estimate)</w:t>
            </w:r>
          </w:p>
        </w:tc>
        <w:tc>
          <w:tcPr>
            <w:tcW w:w="1008" w:type="dxa"/>
            <w:tcBorders>
              <w:top w:val="single" w:sz="4" w:space="0" w:color="auto"/>
              <w:left w:val="nil"/>
              <w:bottom w:val="single" w:sz="4" w:space="0" w:color="auto"/>
              <w:right w:val="single" w:sz="4" w:space="0" w:color="auto"/>
            </w:tcBorders>
            <w:shd w:val="clear" w:color="auto" w:fill="auto"/>
            <w:noWrap/>
            <w:hideMark/>
          </w:tcPr>
          <w:p w:rsidR="00294628" w:rsidRPr="00294628" w:rsidRDefault="00294628" w:rsidP="00294628">
            <w:pPr>
              <w:spacing w:after="0" w:line="240" w:lineRule="auto"/>
              <w:jc w:val="center"/>
              <w:rPr>
                <w:rFonts w:eastAsia="Times New Roman"/>
                <w:b/>
                <w:bCs/>
                <w:color w:val="000000"/>
                <w:sz w:val="24"/>
                <w:szCs w:val="24"/>
              </w:rPr>
            </w:pPr>
            <w:r w:rsidRPr="00294628">
              <w:rPr>
                <w:rFonts w:eastAsia="Times New Roman"/>
                <w:b/>
                <w:bCs/>
                <w:color w:val="000000"/>
                <w:sz w:val="24"/>
                <w:szCs w:val="24"/>
              </w:rPr>
              <w:t>Image URL</w:t>
            </w:r>
          </w:p>
        </w:tc>
        <w:tc>
          <w:tcPr>
            <w:tcW w:w="10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c>
          <w:tcPr>
            <w:tcW w:w="10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c>
          <w:tcPr>
            <w:tcW w:w="10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c>
          <w:tcPr>
            <w:tcW w:w="9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r>
      <w:tr w:rsidR="00294628" w:rsidRPr="00294628" w:rsidTr="00294628">
        <w:trPr>
          <w:trHeight w:val="300"/>
        </w:trPr>
        <w:tc>
          <w:tcPr>
            <w:tcW w:w="177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proofErr w:type="spellStart"/>
            <w:r w:rsidRPr="00294628">
              <w:rPr>
                <w:rFonts w:eastAsia="Times New Roman"/>
                <w:color w:val="000000"/>
                <w:sz w:val="16"/>
                <w:szCs w:val="16"/>
              </w:rPr>
              <w:t>Taj</w:t>
            </w:r>
            <w:proofErr w:type="spellEnd"/>
            <w:r w:rsidRPr="00294628">
              <w:rPr>
                <w:rFonts w:eastAsia="Times New Roman"/>
                <w:color w:val="000000"/>
                <w:sz w:val="16"/>
                <w:szCs w:val="16"/>
              </w:rPr>
              <w:t xml:space="preserve"> </w:t>
            </w:r>
            <w:proofErr w:type="spellStart"/>
            <w:r w:rsidRPr="00294628">
              <w:rPr>
                <w:rFonts w:eastAsia="Times New Roman"/>
                <w:color w:val="000000"/>
                <w:sz w:val="16"/>
                <w:szCs w:val="16"/>
              </w:rPr>
              <w:t>Mahal</w:t>
            </w:r>
            <w:proofErr w:type="spellEnd"/>
          </w:p>
        </w:tc>
        <w:tc>
          <w:tcPr>
            <w:tcW w:w="1477"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India</w:t>
            </w:r>
          </w:p>
        </w:tc>
        <w:tc>
          <w:tcPr>
            <w:tcW w:w="13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Asia</w:t>
            </w:r>
          </w:p>
        </w:tc>
        <w:tc>
          <w:tcPr>
            <w:tcW w:w="11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Cultural</w:t>
            </w:r>
          </w:p>
        </w:tc>
        <w:tc>
          <w:tcPr>
            <w:tcW w:w="112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1983</w:t>
            </w:r>
          </w:p>
        </w:tc>
        <w:tc>
          <w:tcPr>
            <w:tcW w:w="160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(i)(ii)(iii)</w:t>
            </w:r>
          </w:p>
        </w:tc>
        <w:tc>
          <w:tcPr>
            <w:tcW w:w="121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78.0421</w:t>
            </w:r>
          </w:p>
        </w:tc>
        <w:tc>
          <w:tcPr>
            <w:tcW w:w="10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27.1751</w:t>
            </w:r>
          </w:p>
        </w:tc>
        <w:tc>
          <w:tcPr>
            <w:tcW w:w="71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 xml:space="preserve">A white marble mausoleum in Agra, India, built by Mughal emperor Shah </w:t>
            </w:r>
            <w:proofErr w:type="spellStart"/>
            <w:r w:rsidRPr="00294628">
              <w:rPr>
                <w:rFonts w:eastAsia="Times New Roman"/>
                <w:color w:val="000000"/>
                <w:sz w:val="16"/>
                <w:szCs w:val="16"/>
              </w:rPr>
              <w:t>Jahan</w:t>
            </w:r>
            <w:proofErr w:type="spellEnd"/>
            <w:r w:rsidRPr="00294628">
              <w:rPr>
                <w:rFonts w:eastAsia="Times New Roman"/>
                <w:color w:val="000000"/>
                <w:sz w:val="16"/>
                <w:szCs w:val="16"/>
              </w:rPr>
              <w:t>.</w:t>
            </w:r>
          </w:p>
        </w:tc>
        <w:tc>
          <w:tcPr>
            <w:tcW w:w="1486"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r w:rsidRPr="00294628">
              <w:rPr>
                <w:rFonts w:eastAsia="Times New Roman"/>
                <w:color w:val="000000"/>
                <w:sz w:val="24"/>
                <w:szCs w:val="24"/>
              </w:rPr>
              <w:t>Not Endangered</w:t>
            </w:r>
          </w:p>
        </w:tc>
        <w:tc>
          <w:tcPr>
            <w:tcW w:w="1239"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24"/>
                <w:szCs w:val="24"/>
              </w:rPr>
            </w:pPr>
            <w:r w:rsidRPr="00294628">
              <w:rPr>
                <w:rFonts w:eastAsia="Times New Roman"/>
                <w:color w:val="000000"/>
                <w:sz w:val="24"/>
                <w:szCs w:val="24"/>
              </w:rPr>
              <w:t>8000000</w:t>
            </w:r>
          </w:p>
        </w:tc>
        <w:tc>
          <w:tcPr>
            <w:tcW w:w="4032" w:type="dxa"/>
            <w:gridSpan w:val="4"/>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FF"/>
                <w:sz w:val="24"/>
                <w:szCs w:val="24"/>
                <w:u w:val="single"/>
              </w:rPr>
            </w:pPr>
            <w:hyperlink r:id="rId13" w:history="1">
              <w:r w:rsidRPr="00294628">
                <w:rPr>
                  <w:rFonts w:eastAsia="Times New Roman"/>
                  <w:color w:val="0000FF"/>
                  <w:sz w:val="24"/>
                  <w:szCs w:val="24"/>
                  <w:u w:val="single"/>
                </w:rPr>
                <w:t>https://example.com/tajmahal.jpg</w:t>
              </w:r>
            </w:hyperlink>
          </w:p>
        </w:tc>
        <w:tc>
          <w:tcPr>
            <w:tcW w:w="9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r>
      <w:tr w:rsidR="00294628" w:rsidRPr="00294628" w:rsidTr="00294628">
        <w:trPr>
          <w:trHeight w:val="300"/>
        </w:trPr>
        <w:tc>
          <w:tcPr>
            <w:tcW w:w="177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Machu Picchu</w:t>
            </w:r>
          </w:p>
        </w:tc>
        <w:tc>
          <w:tcPr>
            <w:tcW w:w="1477"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Peru</w:t>
            </w:r>
          </w:p>
        </w:tc>
        <w:tc>
          <w:tcPr>
            <w:tcW w:w="13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South America</w:t>
            </w:r>
          </w:p>
        </w:tc>
        <w:tc>
          <w:tcPr>
            <w:tcW w:w="11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Mixed</w:t>
            </w:r>
          </w:p>
        </w:tc>
        <w:tc>
          <w:tcPr>
            <w:tcW w:w="112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1983</w:t>
            </w:r>
          </w:p>
        </w:tc>
        <w:tc>
          <w:tcPr>
            <w:tcW w:w="160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(i)(iii)(vii)(ix)</w:t>
            </w:r>
          </w:p>
        </w:tc>
        <w:tc>
          <w:tcPr>
            <w:tcW w:w="121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-72.545</w:t>
            </w:r>
          </w:p>
        </w:tc>
        <w:tc>
          <w:tcPr>
            <w:tcW w:w="10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-13.1631</w:t>
            </w:r>
          </w:p>
        </w:tc>
        <w:tc>
          <w:tcPr>
            <w:tcW w:w="71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 15th-century Inca citadel located in the Eastern Cordillera of southern Peru.</w:t>
            </w:r>
          </w:p>
        </w:tc>
        <w:tc>
          <w:tcPr>
            <w:tcW w:w="1486"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r w:rsidRPr="00294628">
              <w:rPr>
                <w:rFonts w:eastAsia="Times New Roman"/>
                <w:color w:val="000000"/>
                <w:sz w:val="24"/>
                <w:szCs w:val="24"/>
              </w:rPr>
              <w:t>Not Endangered</w:t>
            </w:r>
          </w:p>
        </w:tc>
        <w:tc>
          <w:tcPr>
            <w:tcW w:w="1239"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24"/>
                <w:szCs w:val="24"/>
              </w:rPr>
            </w:pPr>
            <w:r w:rsidRPr="00294628">
              <w:rPr>
                <w:rFonts w:eastAsia="Times New Roman"/>
                <w:color w:val="000000"/>
                <w:sz w:val="24"/>
                <w:szCs w:val="24"/>
              </w:rPr>
              <w:t>1500000</w:t>
            </w:r>
          </w:p>
        </w:tc>
        <w:tc>
          <w:tcPr>
            <w:tcW w:w="4032" w:type="dxa"/>
            <w:gridSpan w:val="4"/>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FF"/>
                <w:sz w:val="24"/>
                <w:szCs w:val="24"/>
                <w:u w:val="single"/>
              </w:rPr>
            </w:pPr>
            <w:hyperlink r:id="rId14" w:history="1">
              <w:r w:rsidRPr="00294628">
                <w:rPr>
                  <w:rFonts w:eastAsia="Times New Roman"/>
                  <w:color w:val="0000FF"/>
                  <w:sz w:val="24"/>
                  <w:szCs w:val="24"/>
                  <w:u w:val="single"/>
                </w:rPr>
                <w:t>https://example.com/machupicchu.jpg</w:t>
              </w:r>
            </w:hyperlink>
          </w:p>
        </w:tc>
        <w:tc>
          <w:tcPr>
            <w:tcW w:w="9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r>
      <w:tr w:rsidR="00294628" w:rsidRPr="00294628" w:rsidTr="00294628">
        <w:trPr>
          <w:trHeight w:val="300"/>
        </w:trPr>
        <w:tc>
          <w:tcPr>
            <w:tcW w:w="177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Stonehenge</w:t>
            </w:r>
          </w:p>
        </w:tc>
        <w:tc>
          <w:tcPr>
            <w:tcW w:w="1477"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United Kingdom</w:t>
            </w:r>
          </w:p>
        </w:tc>
        <w:tc>
          <w:tcPr>
            <w:tcW w:w="13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Europe</w:t>
            </w:r>
          </w:p>
        </w:tc>
        <w:tc>
          <w:tcPr>
            <w:tcW w:w="11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Cultural</w:t>
            </w:r>
          </w:p>
        </w:tc>
        <w:tc>
          <w:tcPr>
            <w:tcW w:w="112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1986</w:t>
            </w:r>
          </w:p>
        </w:tc>
        <w:tc>
          <w:tcPr>
            <w:tcW w:w="160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(i)(ii)(iii)</w:t>
            </w:r>
          </w:p>
        </w:tc>
        <w:tc>
          <w:tcPr>
            <w:tcW w:w="121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-1.8262</w:t>
            </w:r>
          </w:p>
        </w:tc>
        <w:tc>
          <w:tcPr>
            <w:tcW w:w="10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51.1789</w:t>
            </w:r>
          </w:p>
        </w:tc>
        <w:tc>
          <w:tcPr>
            <w:tcW w:w="71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 prehistoric monument consisting of a ring of standing stones.</w:t>
            </w:r>
          </w:p>
        </w:tc>
        <w:tc>
          <w:tcPr>
            <w:tcW w:w="1486"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r w:rsidRPr="00294628">
              <w:rPr>
                <w:rFonts w:eastAsia="Times New Roman"/>
                <w:color w:val="000000"/>
                <w:sz w:val="24"/>
                <w:szCs w:val="24"/>
              </w:rPr>
              <w:t>Not Endangered</w:t>
            </w:r>
          </w:p>
        </w:tc>
        <w:tc>
          <w:tcPr>
            <w:tcW w:w="1239"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24"/>
                <w:szCs w:val="24"/>
              </w:rPr>
            </w:pPr>
            <w:r w:rsidRPr="00294628">
              <w:rPr>
                <w:rFonts w:eastAsia="Times New Roman"/>
                <w:color w:val="000000"/>
                <w:sz w:val="24"/>
                <w:szCs w:val="24"/>
              </w:rPr>
              <w:t>1200000</w:t>
            </w:r>
          </w:p>
        </w:tc>
        <w:tc>
          <w:tcPr>
            <w:tcW w:w="4032" w:type="dxa"/>
            <w:gridSpan w:val="4"/>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FF"/>
                <w:sz w:val="24"/>
                <w:szCs w:val="24"/>
                <w:u w:val="single"/>
              </w:rPr>
            </w:pPr>
            <w:hyperlink r:id="rId15" w:history="1">
              <w:r w:rsidRPr="00294628">
                <w:rPr>
                  <w:rFonts w:eastAsia="Times New Roman"/>
                  <w:color w:val="0000FF"/>
                  <w:sz w:val="24"/>
                  <w:szCs w:val="24"/>
                  <w:u w:val="single"/>
                </w:rPr>
                <w:t>https://example.com/stonehenge.jpg</w:t>
              </w:r>
            </w:hyperlink>
          </w:p>
        </w:tc>
        <w:tc>
          <w:tcPr>
            <w:tcW w:w="9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r>
      <w:tr w:rsidR="00294628" w:rsidRPr="00294628" w:rsidTr="00294628">
        <w:trPr>
          <w:trHeight w:val="300"/>
        </w:trPr>
        <w:tc>
          <w:tcPr>
            <w:tcW w:w="177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Great Barrier Reef</w:t>
            </w:r>
          </w:p>
        </w:tc>
        <w:tc>
          <w:tcPr>
            <w:tcW w:w="1477"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Australia</w:t>
            </w:r>
          </w:p>
        </w:tc>
        <w:tc>
          <w:tcPr>
            <w:tcW w:w="13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Oceania</w:t>
            </w:r>
          </w:p>
        </w:tc>
        <w:tc>
          <w:tcPr>
            <w:tcW w:w="11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Natural</w:t>
            </w:r>
          </w:p>
        </w:tc>
        <w:tc>
          <w:tcPr>
            <w:tcW w:w="112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1981</w:t>
            </w:r>
          </w:p>
        </w:tc>
        <w:tc>
          <w:tcPr>
            <w:tcW w:w="160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(vii)(ix)(x)</w:t>
            </w:r>
          </w:p>
        </w:tc>
        <w:tc>
          <w:tcPr>
            <w:tcW w:w="121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147.7</w:t>
            </w:r>
          </w:p>
        </w:tc>
        <w:tc>
          <w:tcPr>
            <w:tcW w:w="10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-18.2871</w:t>
            </w:r>
          </w:p>
        </w:tc>
        <w:tc>
          <w:tcPr>
            <w:tcW w:w="71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World’s largest coral reef system composed of over 2,900 individual reefs.</w:t>
            </w:r>
          </w:p>
        </w:tc>
        <w:tc>
          <w:tcPr>
            <w:tcW w:w="1486"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r w:rsidRPr="00294628">
              <w:rPr>
                <w:rFonts w:eastAsia="Times New Roman"/>
                <w:color w:val="000000"/>
                <w:sz w:val="24"/>
                <w:szCs w:val="24"/>
              </w:rPr>
              <w:t>Endangered</w:t>
            </w:r>
          </w:p>
        </w:tc>
        <w:tc>
          <w:tcPr>
            <w:tcW w:w="1239"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24"/>
                <w:szCs w:val="24"/>
              </w:rPr>
            </w:pPr>
            <w:r w:rsidRPr="00294628">
              <w:rPr>
                <w:rFonts w:eastAsia="Times New Roman"/>
                <w:color w:val="000000"/>
                <w:sz w:val="24"/>
                <w:szCs w:val="24"/>
              </w:rPr>
              <w:t>2000000</w:t>
            </w:r>
          </w:p>
        </w:tc>
        <w:tc>
          <w:tcPr>
            <w:tcW w:w="4992" w:type="dxa"/>
            <w:gridSpan w:val="5"/>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FF"/>
                <w:sz w:val="24"/>
                <w:szCs w:val="24"/>
                <w:u w:val="single"/>
              </w:rPr>
            </w:pPr>
            <w:hyperlink r:id="rId16" w:history="1">
              <w:r w:rsidRPr="00294628">
                <w:rPr>
                  <w:rFonts w:eastAsia="Times New Roman"/>
                  <w:color w:val="0000FF"/>
                  <w:sz w:val="24"/>
                  <w:szCs w:val="24"/>
                  <w:u w:val="single"/>
                </w:rPr>
                <w:t>https://example.com/greatbarrierreef.jpg</w:t>
              </w:r>
            </w:hyperlink>
          </w:p>
        </w:tc>
      </w:tr>
      <w:tr w:rsidR="00294628" w:rsidRPr="00294628" w:rsidTr="00294628">
        <w:trPr>
          <w:trHeight w:val="300"/>
        </w:trPr>
        <w:tc>
          <w:tcPr>
            <w:tcW w:w="177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Acropolis of Athens</w:t>
            </w:r>
          </w:p>
        </w:tc>
        <w:tc>
          <w:tcPr>
            <w:tcW w:w="1477"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Greece</w:t>
            </w:r>
          </w:p>
        </w:tc>
        <w:tc>
          <w:tcPr>
            <w:tcW w:w="13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Europe</w:t>
            </w:r>
          </w:p>
        </w:tc>
        <w:tc>
          <w:tcPr>
            <w:tcW w:w="110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Cultural</w:t>
            </w:r>
          </w:p>
        </w:tc>
        <w:tc>
          <w:tcPr>
            <w:tcW w:w="1128"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1987</w:t>
            </w:r>
          </w:p>
        </w:tc>
        <w:tc>
          <w:tcPr>
            <w:tcW w:w="1602"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(i)(ii)(iii)(iv)(vi)</w:t>
            </w:r>
          </w:p>
        </w:tc>
        <w:tc>
          <w:tcPr>
            <w:tcW w:w="121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23.7265</w:t>
            </w:r>
          </w:p>
        </w:tc>
        <w:tc>
          <w:tcPr>
            <w:tcW w:w="104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16"/>
                <w:szCs w:val="16"/>
              </w:rPr>
            </w:pPr>
            <w:r w:rsidRPr="00294628">
              <w:rPr>
                <w:rFonts w:eastAsia="Times New Roman"/>
                <w:color w:val="000000"/>
                <w:sz w:val="16"/>
                <w:szCs w:val="16"/>
              </w:rPr>
              <w:t>37.9715</w:t>
            </w:r>
          </w:p>
        </w:tc>
        <w:tc>
          <w:tcPr>
            <w:tcW w:w="71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16"/>
                <w:szCs w:val="16"/>
              </w:rPr>
            </w:pPr>
            <w:r w:rsidRPr="00294628">
              <w:rPr>
                <w:rFonts w:eastAsia="Times New Roman"/>
                <w:color w:val="000000"/>
                <w:sz w:val="16"/>
                <w:szCs w:val="16"/>
              </w:rPr>
              <w:t>An ancient citadel located on a rocky outcrop above the city of Athens.</w:t>
            </w:r>
          </w:p>
        </w:tc>
        <w:tc>
          <w:tcPr>
            <w:tcW w:w="1486"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r w:rsidRPr="00294628">
              <w:rPr>
                <w:rFonts w:eastAsia="Times New Roman"/>
                <w:color w:val="000000"/>
                <w:sz w:val="24"/>
                <w:szCs w:val="24"/>
              </w:rPr>
              <w:t>Not Endangered</w:t>
            </w:r>
          </w:p>
        </w:tc>
        <w:tc>
          <w:tcPr>
            <w:tcW w:w="1239"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jc w:val="right"/>
              <w:rPr>
                <w:rFonts w:eastAsia="Times New Roman"/>
                <w:color w:val="000000"/>
                <w:sz w:val="24"/>
                <w:szCs w:val="24"/>
              </w:rPr>
            </w:pPr>
            <w:r w:rsidRPr="00294628">
              <w:rPr>
                <w:rFonts w:eastAsia="Times New Roman"/>
                <w:color w:val="000000"/>
                <w:sz w:val="24"/>
                <w:szCs w:val="24"/>
              </w:rPr>
              <w:t>7000000</w:t>
            </w:r>
          </w:p>
        </w:tc>
        <w:tc>
          <w:tcPr>
            <w:tcW w:w="4032" w:type="dxa"/>
            <w:gridSpan w:val="4"/>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FF"/>
                <w:sz w:val="24"/>
                <w:szCs w:val="24"/>
                <w:u w:val="single"/>
              </w:rPr>
            </w:pPr>
            <w:hyperlink r:id="rId17" w:history="1">
              <w:r w:rsidRPr="00294628">
                <w:rPr>
                  <w:rFonts w:eastAsia="Times New Roman"/>
                  <w:color w:val="0000FF"/>
                  <w:sz w:val="24"/>
                  <w:szCs w:val="24"/>
                  <w:u w:val="single"/>
                </w:rPr>
                <w:t>https://example.com/acropolis.jpg</w:t>
              </w:r>
            </w:hyperlink>
          </w:p>
        </w:tc>
        <w:tc>
          <w:tcPr>
            <w:tcW w:w="960" w:type="dxa"/>
            <w:tcBorders>
              <w:top w:val="nil"/>
              <w:left w:val="nil"/>
              <w:bottom w:val="nil"/>
              <w:right w:val="nil"/>
            </w:tcBorders>
            <w:shd w:val="clear" w:color="auto" w:fill="auto"/>
            <w:noWrap/>
            <w:vAlign w:val="bottom"/>
            <w:hideMark/>
          </w:tcPr>
          <w:p w:rsidR="00294628" w:rsidRPr="00294628" w:rsidRDefault="00294628" w:rsidP="00294628">
            <w:pPr>
              <w:spacing w:after="0" w:line="240" w:lineRule="auto"/>
              <w:rPr>
                <w:rFonts w:eastAsia="Times New Roman"/>
                <w:color w:val="000000"/>
                <w:sz w:val="24"/>
                <w:szCs w:val="24"/>
              </w:rPr>
            </w:pPr>
          </w:p>
        </w:tc>
      </w:tr>
    </w:tbl>
    <w:p w:rsidR="00CF0F69" w:rsidRDefault="00CF0F69">
      <w:pPr>
        <w:rPr>
          <w:rFonts w:ascii="Arial" w:eastAsia="Arial" w:hAnsi="Arial" w:cs="Arial"/>
        </w:rPr>
      </w:pPr>
    </w:p>
    <w:p w:rsidR="00CF0F69" w:rsidRDefault="00CF0F69">
      <w:pPr>
        <w:rPr>
          <w:rFonts w:ascii="Arial" w:eastAsia="Arial" w:hAnsi="Arial" w:cs="Arial"/>
        </w:rPr>
      </w:pPr>
    </w:p>
    <w:p w:rsidR="00CF0F69" w:rsidRDefault="00CF0F69">
      <w:pPr>
        <w:rPr>
          <w:rFonts w:ascii="Arial" w:eastAsia="Arial" w:hAnsi="Arial" w:cs="Arial"/>
        </w:rPr>
      </w:pPr>
    </w:p>
    <w:sectPr w:rsidR="00CF0F6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D0050"/>
    <w:rsid w:val="00294628"/>
    <w:rsid w:val="006D0050"/>
    <w:rsid w:val="00CF0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67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xample.com/tajmahal.jpg" TargetMode="External"/><Relationship Id="rId1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s://example.com/acropolis.jpg" TargetMode="External"/><Relationship Id="rId2" Type="http://schemas.openxmlformats.org/officeDocument/2006/relationships/styles" Target="styles.xml"/><Relationship Id="rId16" Type="http://schemas.openxmlformats.org/officeDocument/2006/relationships/hyperlink" Target="https://example.com/greatbarrierreef.jpg" TargetMode="Externa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xample.com/stonehenge.jp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 Id="rId14" Type="http://schemas.openxmlformats.org/officeDocument/2006/relationships/hyperlink" Target="https://example.com/machupicchu.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2025-06-26T06:57:00Z</dcterms:created>
  <dcterms:modified xsi:type="dcterms:W3CDTF">2025-06-26T06:57:00Z</dcterms:modified>
</cp:coreProperties>
</file>