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03C47" w14:textId="77777777" w:rsidR="00E85283" w:rsidRDefault="00E85283">
      <w:pPr>
        <w:spacing w:after="210" w:line="360" w:lineRule="auto"/>
        <w:rPr>
          <w:rFonts w:eastAsia="Georgia" w:hAnsi="Georgia" w:cs="Georgia"/>
          <w:b/>
          <w:color w:val="000000"/>
          <w:sz w:val="39"/>
        </w:rPr>
      </w:pPr>
    </w:p>
    <w:p w14:paraId="2074FCE1" w14:textId="73CD7657" w:rsidR="00E85283" w:rsidRPr="00E85283" w:rsidRDefault="00E85283">
      <w:pPr>
        <w:spacing w:after="210" w:line="360" w:lineRule="auto"/>
        <w:rPr>
          <w:rFonts w:eastAsia="Georgia" w:hAnsi="Georgia" w:cs="Georgia"/>
          <w:b/>
          <w:color w:val="000000"/>
          <w:sz w:val="39"/>
          <w:lang w:val="en-IN"/>
        </w:rPr>
      </w:pPr>
      <w:r w:rsidRPr="00E85283">
        <w:rPr>
          <w:rFonts w:eastAsia="Georgia" w:hAnsi="Georgia" w:cs="Georgia"/>
          <w:b/>
          <w:color w:val="000000"/>
          <w:sz w:val="39"/>
          <w:lang w:val="en-IN"/>
        </w:rPr>
        <w:t>https://www.nurevpeptides.com/peptides-and-their-powerful-roles-in-skin-fitness-and-overall-health/</w:t>
      </w:r>
    </w:p>
    <w:p w14:paraId="30574603" w14:textId="77777777" w:rsidR="00E85283" w:rsidRDefault="00E85283">
      <w:pPr>
        <w:spacing w:after="210" w:line="360" w:lineRule="auto"/>
        <w:rPr>
          <w:rFonts w:eastAsia="Georgia" w:hAnsi="Georgia" w:cs="Georgia"/>
          <w:b/>
          <w:color w:val="000000"/>
          <w:sz w:val="39"/>
        </w:rPr>
      </w:pPr>
    </w:p>
    <w:p w14:paraId="2705D1EB" w14:textId="77777777" w:rsidR="00E85283" w:rsidRPr="00E85283" w:rsidRDefault="00E85283" w:rsidP="00E8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val="en-IN" w:eastAsia="zh-CN"/>
        </w:rPr>
      </w:pPr>
      <w:r w:rsidRPr="00E85283">
        <w:rPr>
          <w:rFonts w:ascii="pplxSerif" w:eastAsia="Times New Roman" w:hAnsi="pplxSerif" w:cs="Times New Roman"/>
          <w:b/>
          <w:bCs/>
          <w:color w:val="27251E"/>
          <w:sz w:val="36"/>
          <w:szCs w:val="36"/>
          <w:lang w:val="en-IN" w:eastAsia="zh-CN"/>
        </w:rPr>
        <w:t>Peptides: How These Small Molecules Support Skin, Fitness, and Overall Health</w:t>
      </w:r>
    </w:p>
    <w:p w14:paraId="2552F5BF" w14:textId="77777777" w:rsidR="00E85283" w:rsidRPr="00E85283" w:rsidRDefault="00E85283" w:rsidP="00E85283">
      <w:pPr>
        <w:spacing w:after="0" w:line="240" w:lineRule="auto"/>
        <w:rPr>
          <w:rFonts w:ascii="Times New Roman" w:eastAsia="Times New Roman" w:hAnsi="Times New Roman" w:cs="Times New Roman"/>
          <w:sz w:val="24"/>
          <w:szCs w:val="24"/>
          <w:lang w:val="en-IN" w:eastAsia="zh-CN"/>
        </w:rPr>
      </w:pPr>
    </w:p>
    <w:p w14:paraId="2F93F5EE" w14:textId="3E3C74BD" w:rsidR="00DA519B" w:rsidRDefault="00000000">
      <w:pPr>
        <w:spacing w:after="210" w:line="360" w:lineRule="auto"/>
      </w:pPr>
      <w:hyperlink r:id="rId5">
        <w:r>
          <w:rPr>
            <w:rFonts w:ascii="Helvetica Neue" w:eastAsia="Helvetica Neue" w:hAnsi="Helvetica Neue" w:cs="Helvetica Neue"/>
            <w:u w:val="single"/>
          </w:rPr>
          <w:t>March 2, 2026</w:t>
        </w:r>
      </w:hyperlink>
      <w:r>
        <w:rPr>
          <w:rFonts w:eastAsia="Georgia" w:hAnsi="Georgia" w:cs="Georgia"/>
          <w:color w:val="000000"/>
        </w:rPr>
        <w:br/>
      </w:r>
      <w:hyperlink r:id="rId6">
        <w:r>
          <w:rPr>
            <w:rFonts w:ascii="Helvetica Neue" w:eastAsia="Helvetica Neue" w:hAnsi="Helvetica Neue" w:cs="Helvetica Neue"/>
            <w:u w:val="single"/>
          </w:rPr>
          <w:t>Mike Cordova</w:t>
        </w:r>
      </w:hyperlink>
      <w:r>
        <w:rPr>
          <w:rFonts w:eastAsia="Georgia" w:hAnsi="Georgia" w:cs="Georgia"/>
          <w:color w:val="000000"/>
        </w:rPr>
        <w:br/>
        <w:t>Peptides and Their Powerful Roles in Skin, Fitness, and Overall Health</w:t>
      </w:r>
      <w:r>
        <w:rPr>
          <w:rFonts w:eastAsia="Georgia" w:hAnsi="Georgia" w:cs="Georgia"/>
          <w:color w:val="000000"/>
        </w:rPr>
        <w:br/>
        <w:t>Peptides are everywhere in wellness conversations right now—from collagen peptide supplements lining store shelves to peptide serums promising smoother skin. But what exactly are these compounds, and do they live up to the hype? This guide breaks down everything you need to know about peptides and their applications across skincare, fitness, bone health, and beyond.</w:t>
      </w:r>
      <w:r>
        <w:rPr>
          <w:rFonts w:eastAsia="Georgia" w:hAnsi="Georgia" w:cs="Georgia"/>
          <w:color w:val="000000"/>
        </w:rPr>
        <w:br/>
        <w:t>Peptides and the Basics: What They Are and Why They Matter</w:t>
      </w:r>
      <w:r>
        <w:rPr>
          <w:rFonts w:eastAsia="Georgia" w:hAnsi="Georgia" w:cs="Georgia"/>
          <w:color w:val="000000"/>
        </w:rPr>
        <w:br/>
        <w:t>Peptides are short chains of amino acids—typically between two amino acids and fifty—linked together by peptide bonds. Think of them as the smaller cousins of proteins. While proteins contain hundreds or thousands of amino acids folded into complex structures, peptides are more compact strings of amino acids that serve as messengers, building blocks, and active agents throughout the human body.</w:t>
      </w:r>
      <w:r>
        <w:rPr>
          <w:rFonts w:eastAsia="Georgia" w:hAnsi="Georgia" w:cs="Georgia"/>
          <w:color w:val="000000"/>
        </w:rPr>
        <w:br/>
        <w:t>Here’s what makes peptides distinct from other compounds:</w:t>
      </w:r>
      <w:r>
        <w:rPr>
          <w:rFonts w:eastAsia="Georgia" w:hAnsi="Georgia" w:cs="Georgia"/>
          <w:color w:val="000000"/>
        </w:rPr>
        <w:br/>
        <w:t>Versus proteins: Proteins are long, complex chains (usually 100+ amino acids) with three-dimensional folding. Peptides are shorter, simpler, and often act as signaling molecules rather than structural components.</w:t>
      </w:r>
      <w:r>
        <w:rPr>
          <w:rFonts w:eastAsia="Georgia" w:hAnsi="Georgia" w:cs="Georgia"/>
          <w:color w:val="000000"/>
        </w:rPr>
        <w:br/>
        <w:t>Versus steroid hormones: Steroids like testosterone and cortisol are lipid-based ring structures. Peptide hormones like insulin are water-soluble chains of amino acids with completely different mechanisms and risk profiles.</w:t>
      </w:r>
      <w:r>
        <w:rPr>
          <w:rFonts w:eastAsia="Georgia" w:hAnsi="Georgia" w:cs="Georgia"/>
          <w:color w:val="000000"/>
        </w:rPr>
        <w:br/>
        <w:t>Scale of discovery: Researchers have identified more than 7,000 natural human peptides as of 2024, with new ones continually being characterized.</w:t>
      </w:r>
      <w:r>
        <w:rPr>
          <w:rFonts w:eastAsia="Georgia" w:hAnsi="Georgia" w:cs="Georgia"/>
          <w:color w:val="000000"/>
        </w:rPr>
        <w:br/>
      </w:r>
      <w:r>
        <w:rPr>
          <w:rFonts w:eastAsia="Georgia" w:hAnsi="Georgia" w:cs="Georgia"/>
          <w:color w:val="000000"/>
        </w:rPr>
        <w:lastRenderedPageBreak/>
        <w:t>Peptides serve several critical functions:</w:t>
      </w:r>
      <w:r>
        <w:rPr>
          <w:rFonts w:eastAsia="Georgia" w:hAnsi="Georgia" w:cs="Georgia"/>
          <w:color w:val="000000"/>
        </w:rPr>
        <w:br/>
        <w:t>Hormonal regulation: Insulin, a 51-amino-acid peptide, regulates blood sugar. Gonadotropin releasing hormone controls reproductive function.</w:t>
      </w:r>
      <w:r>
        <w:rPr>
          <w:rFonts w:eastAsia="Georgia" w:hAnsi="Georgia" w:cs="Georgia"/>
          <w:color w:val="000000"/>
        </w:rPr>
        <w:br/>
        <w:t>Signaling molecules: Signal peptides tell cells what to do—stimulating collagen production, triggering immune responses, or influencing metabolic processes.</w:t>
      </w:r>
      <w:r>
        <w:rPr>
          <w:rFonts w:eastAsia="Georgia" w:hAnsi="Georgia" w:cs="Georgia"/>
          <w:color w:val="000000"/>
        </w:rPr>
        <w:br/>
        <w:t>Antimicrobial defense: Antimicrobial peptides like defensins help protect against bacterial, viral, and fungal invaders.</w:t>
      </w:r>
      <w:r>
        <w:rPr>
          <w:rFonts w:eastAsia="Georgia" w:hAnsi="Georgia" w:cs="Georgia"/>
          <w:color w:val="000000"/>
        </w:rPr>
        <w:br/>
        <w:t>Structural support: Collagen peptides contribute to connective tissues, skin elasticity, and joint health.</w:t>
      </w:r>
      <w:r>
        <w:rPr>
          <w:rFonts w:eastAsia="Georgia" w:hAnsi="Georgia" w:cs="Georgia"/>
          <w:color w:val="000000"/>
        </w:rPr>
        <w:br/>
        <w:t>Everyday examples include insulin for diabetes management, collagen peptides in protein powders and dietary supplements, copper peptides in anti aging serums, and therapeutic peptides like semaglutide (FDA-approved for weight management). Over 80 peptide drugs have received FDA approval, generating more than $60 billion in annual revenue as of 2024.</w:t>
      </w:r>
      <w:r>
        <w:rPr>
          <w:rFonts w:eastAsia="Georgia" w:hAnsi="Georgia" w:cs="Georgia"/>
          <w:color w:val="000000"/>
        </w:rPr>
        <w:br/>
        <w:t>The sections ahead cover the main application areas: skin and anti-aging, hair and nails, muscle growth and weight management, bone health, hormones, chronic conditions, and practical guidance for choosing what’s worth trying.</w:t>
      </w:r>
    </w:p>
    <w:p w14:paraId="5A4E8B25" w14:textId="77777777" w:rsidR="00DA519B" w:rsidRDefault="00000000">
      <w:pPr>
        <w:spacing w:after="210" w:line="360" w:lineRule="auto"/>
      </w:pPr>
      <w:r>
        <w:rPr>
          <w:rFonts w:eastAsia="Georgia" w:hAnsi="Georgia" w:cs="Georgia"/>
          <w:color w:val="000000"/>
        </w:rPr>
        <w:t>Peptides and Skin: Anti-Aging, Barrier Support, and Wound Healing</w:t>
      </w:r>
      <w:r>
        <w:rPr>
          <w:rFonts w:eastAsia="Georgia" w:hAnsi="Georgia" w:cs="Georgia"/>
          <w:color w:val="000000"/>
        </w:rPr>
        <w:br/>
        <w:t>Dermatology and cosmetic science have embraced peptides as key players in anti aging and skin repair. Unlike harsh chemical treatments, many peptides work by mimicking natural signals that prompt skin cells to behave like younger versions of themselves.</w:t>
      </w:r>
      <w:r>
        <w:rPr>
          <w:rFonts w:eastAsia="Georgia" w:hAnsi="Georgia" w:cs="Georgia"/>
          <w:color w:val="000000"/>
        </w:rPr>
        <w:br/>
        <w:t>The appeal is straightforward: peptides can cross the skin barrier more easily than full proteins, delivering targeted messages to fibroblasts (the cells that produce collagen and elastin) without requiring invasive procedures.</w:t>
      </w:r>
      <w:r>
        <w:rPr>
          <w:rFonts w:eastAsia="Georgia" w:hAnsi="Georgia" w:cs="Georgia"/>
          <w:color w:val="000000"/>
        </w:rPr>
        <w:br/>
        <w:t>Signal peptides are among the most researched for skin health:</w:t>
      </w:r>
      <w:r>
        <w:rPr>
          <w:rFonts w:eastAsia="Georgia" w:hAnsi="Georgia" w:cs="Georgia"/>
          <w:color w:val="000000"/>
        </w:rPr>
        <w:br/>
        <w:t>Palmitoyl tripeptide-1 and palmitoyl hexapeptide-12 prompt fibroblasts to ramp up collagen production and elastin production</w:t>
      </w:r>
      <w:r>
        <w:rPr>
          <w:rFonts w:eastAsia="Georgia" w:hAnsi="Georgia" w:cs="Georgia"/>
          <w:color w:val="000000"/>
        </w:rPr>
        <w:br/>
        <w:t>These compounds help improve skin firmness and reduce the appearance of fine lines over 8-12 weeks of consistent use</w:t>
      </w:r>
      <w:r>
        <w:rPr>
          <w:rFonts w:eastAsia="Georgia" w:hAnsi="Georgia" w:cs="Georgia"/>
          <w:color w:val="000000"/>
        </w:rPr>
        <w:br/>
        <w:t>Palmitoyl pentapeptide-4 (Matrixyl) has shown up to 20% wrinkle reduction in topical studies</w:t>
      </w:r>
      <w:r>
        <w:rPr>
          <w:rFonts w:eastAsia="Georgia" w:hAnsi="Georgia" w:cs="Georgia"/>
          <w:color w:val="000000"/>
        </w:rPr>
        <w:br/>
        <w:t>Carrier peptides deliver essential minerals to skin cells:</w:t>
      </w:r>
      <w:r>
        <w:rPr>
          <w:rFonts w:eastAsia="Georgia" w:hAnsi="Georgia" w:cs="Georgia"/>
          <w:color w:val="000000"/>
        </w:rPr>
        <w:br/>
        <w:t>Copper peptides (GHK-Cu) transport copper ions that support collagen synthesis, antioxidant defense, and wound healing properties</w:t>
      </w:r>
      <w:r>
        <w:rPr>
          <w:rFonts w:eastAsia="Georgia" w:hAnsi="Georgia" w:cs="Georgia"/>
          <w:color w:val="000000"/>
        </w:rPr>
        <w:br/>
        <w:t>GHK-Cu has demonstrated faster tissue repair in clinical settings, making it popular in post-procedure skincare</w:t>
      </w:r>
      <w:r>
        <w:rPr>
          <w:rFonts w:eastAsia="Georgia" w:hAnsi="Georgia" w:cs="Georgia"/>
          <w:color w:val="000000"/>
        </w:rPr>
        <w:br/>
        <w:t>These peptides also exhibit anti inflammatory effects that help calm irritated skin</w:t>
      </w:r>
      <w:r>
        <w:rPr>
          <w:rFonts w:eastAsia="Georgia" w:hAnsi="Georgia" w:cs="Georgia"/>
          <w:color w:val="000000"/>
        </w:rPr>
        <w:br/>
        <w:t>Antimicrobial peptides (AMPs) play a role in skin defense:</w:t>
      </w:r>
      <w:r>
        <w:rPr>
          <w:rFonts w:eastAsia="Georgia" w:hAnsi="Georgia" w:cs="Georgia"/>
          <w:color w:val="000000"/>
        </w:rPr>
        <w:br/>
        <w:t>The skin naturally produces AMPs as part of its immune system response</w:t>
      </w:r>
      <w:r>
        <w:rPr>
          <w:rFonts w:eastAsia="Georgia" w:hAnsi="Georgia" w:cs="Georgia"/>
          <w:color w:val="000000"/>
        </w:rPr>
        <w:br/>
      </w:r>
      <w:r>
        <w:rPr>
          <w:rFonts w:eastAsia="Georgia" w:hAnsi="Georgia" w:cs="Georgia"/>
          <w:color w:val="000000"/>
        </w:rPr>
        <w:lastRenderedPageBreak/>
        <w:t>Imbalances in AMP levels are linked to chronic inflammatory skin diseases including acne, eczema, and rosacea</w:t>
      </w:r>
      <w:r>
        <w:rPr>
          <w:rFonts w:eastAsia="Georgia" w:hAnsi="Georgia" w:cs="Georgia"/>
          <w:color w:val="000000"/>
        </w:rPr>
        <w:br/>
        <w:t>Some skincare formulations include synthetic peptides designed to restore this balance and address inflammatory skin conditions</w:t>
      </w:r>
      <w:r>
        <w:rPr>
          <w:rFonts w:eastAsia="Georgia" w:hAnsi="Georgia" w:cs="Georgia"/>
          <w:color w:val="000000"/>
        </w:rPr>
        <w:br/>
        <w:t>Other peptides in topical products include:</w:t>
      </w:r>
      <w:r>
        <w:rPr>
          <w:rFonts w:eastAsia="Georgia" w:hAnsi="Georgia" w:cs="Georgia"/>
          <w:color w:val="000000"/>
        </w:rPr>
        <w:br/>
        <w:t>Neuropeptides that relax expression lines (similar to botulinum toxin but gentler)</w:t>
      </w:r>
      <w:r>
        <w:rPr>
          <w:rFonts w:eastAsia="Georgia" w:hAnsi="Georgia" w:cs="Georgia"/>
          <w:color w:val="000000"/>
        </w:rPr>
        <w:br/>
        <w:t>Enzyme inhibitor peptides that slow collagen breakdown by blocking matrix metalloproteinases</w:t>
      </w:r>
      <w:r>
        <w:rPr>
          <w:rFonts w:eastAsia="Georgia" w:hAnsi="Georgia" w:cs="Georgia"/>
          <w:color w:val="000000"/>
        </w:rPr>
        <w:br/>
        <w:t>Common product formats include peptide serum formulations, eye creams, neck creams, and overnight masks. These work best as part of a consistent routine rather than occasional use.</w:t>
      </w:r>
      <w:r>
        <w:rPr>
          <w:rFonts w:eastAsia="Georgia" w:hAnsi="Georgia" w:cs="Georgia"/>
          <w:color w:val="000000"/>
        </w:rPr>
        <w:br/>
        <w:t>Peptides and Other Skincare Ingredients</w:t>
      </w:r>
      <w:r>
        <w:rPr>
          <w:rFonts w:eastAsia="Georgia" w:hAnsi="Georgia" w:cs="Georgia"/>
          <w:color w:val="000000"/>
        </w:rPr>
        <w:br/>
        <w:t>Incorporating peptides into your routine doesn’t mean abandoning other actives. Here’s how to combine them effectively:</w:t>
      </w:r>
      <w:r>
        <w:rPr>
          <w:rFonts w:eastAsia="Georgia" w:hAnsi="Georgia" w:cs="Georgia"/>
          <w:color w:val="000000"/>
        </w:rPr>
        <w:br/>
        <w:t>Safe combinations:</w:t>
      </w:r>
      <w:r>
        <w:rPr>
          <w:rFonts w:eastAsia="Georgia" w:hAnsi="Georgia" w:cs="Georgia"/>
          <w:color w:val="000000"/>
        </w:rPr>
        <w:br/>
        <w:t>Vitamin C serums can be layered with peptides for brightening and collagen support</w:t>
      </w:r>
      <w:r>
        <w:rPr>
          <w:rFonts w:eastAsia="Georgia" w:hAnsi="Georgia" w:cs="Georgia"/>
          <w:color w:val="000000"/>
        </w:rPr>
        <w:br/>
        <w:t>Niacinamide pairs well with peptides for skin barrier repair</w:t>
      </w:r>
      <w:r>
        <w:rPr>
          <w:rFonts w:eastAsia="Georgia" w:hAnsi="Georgia" w:cs="Georgia"/>
          <w:color w:val="000000"/>
        </w:rPr>
        <w:br/>
        <w:t>Hyaluronic acid complements peptides by providing hydration while peptides work on deeper structural changes</w:t>
      </w:r>
      <w:r>
        <w:rPr>
          <w:rFonts w:eastAsia="Georgia" w:hAnsi="Georgia" w:cs="Georgia"/>
          <w:color w:val="000000"/>
        </w:rPr>
        <w:br/>
        <w:t>Application order (morning):</w:t>
      </w:r>
      <w:r>
        <w:rPr>
          <w:rFonts w:eastAsia="Georgia" w:hAnsi="Georgia" w:cs="Georgia"/>
          <w:color w:val="000000"/>
        </w:rPr>
        <w:br/>
        <w:t>Cleanse → Vitamin C serum → Peptide serum → Moisturizer → SPF</w:t>
      </w:r>
      <w:r>
        <w:rPr>
          <w:rFonts w:eastAsia="Georgia" w:hAnsi="Georgia" w:cs="Georgia"/>
          <w:color w:val="000000"/>
        </w:rPr>
        <w:br/>
        <w:t>Application order (evening):</w:t>
      </w:r>
      <w:r>
        <w:rPr>
          <w:rFonts w:eastAsia="Georgia" w:hAnsi="Georgia" w:cs="Georgia"/>
          <w:color w:val="000000"/>
        </w:rPr>
        <w:br/>
        <w:t>Cleanse → Retinol (if tolerated) → Wait 20-30 minutes → Peptide moisturizer</w:t>
      </w:r>
      <w:r>
        <w:rPr>
          <w:rFonts w:eastAsia="Georgia" w:hAnsi="Georgia" w:cs="Georgia"/>
          <w:color w:val="000000"/>
        </w:rPr>
        <w:br/>
        <w:t>Combinations to avoid or time carefully:</w:t>
      </w:r>
      <w:r>
        <w:rPr>
          <w:rFonts w:eastAsia="Georgia" w:hAnsi="Georgia" w:cs="Georgia"/>
          <w:color w:val="000000"/>
        </w:rPr>
        <w:br/>
        <w:t>High concentrations of alpha-hydroxy acids (glycolic, lactic) may destabilize certain peptides if applied simultaneously</w:t>
      </w:r>
      <w:r>
        <w:rPr>
          <w:rFonts w:eastAsia="Georgia" w:hAnsi="Georgia" w:cs="Georgia"/>
          <w:color w:val="000000"/>
        </w:rPr>
        <w:br/>
        <w:t>Beta-hydroxy acids (salicylic acid) can similarly interfere—use at different times of day</w:t>
      </w:r>
      <w:r>
        <w:rPr>
          <w:rFonts w:eastAsia="Georgia" w:hAnsi="Georgia" w:cs="Georgia"/>
          <w:color w:val="000000"/>
        </w:rPr>
        <w:br/>
        <w:t>Very low pH products (below 3.5) may denature peptide structures before they can penetrate</w:t>
      </w:r>
      <w:r>
        <w:rPr>
          <w:rFonts w:eastAsia="Georgia" w:hAnsi="Georgia" w:cs="Georgia"/>
          <w:color w:val="000000"/>
        </w:rPr>
        <w:br/>
        <w:t>When in doubt, apply acids in the morning and peptides at night, or alternate days for best results.</w:t>
      </w:r>
    </w:p>
    <w:p w14:paraId="123CE28F" w14:textId="77777777" w:rsidR="00DA519B" w:rsidRDefault="00000000">
      <w:pPr>
        <w:spacing w:after="210" w:line="360" w:lineRule="auto"/>
      </w:pPr>
      <w:r>
        <w:rPr>
          <w:rFonts w:eastAsia="Georgia" w:hAnsi="Georgia" w:cs="Georgia"/>
          <w:color w:val="000000"/>
        </w:rPr>
        <w:t>Peptides and Hair, Nails, and Scalp Health</w:t>
      </w:r>
      <w:r>
        <w:rPr>
          <w:rFonts w:eastAsia="Georgia" w:hAnsi="Georgia" w:cs="Georgia"/>
          <w:color w:val="000000"/>
        </w:rPr>
        <w:br/>
        <w:t>The same collagen peptides and copper peptides used for improve skin health are increasingly studied for hair and nail applications. The logic is consistent: supporting the protein structures that form hair follicles and nail beds may strengthen these tissues from within.</w:t>
      </w:r>
      <w:r>
        <w:rPr>
          <w:rFonts w:eastAsia="Georgia" w:hAnsi="Georgia" w:cs="Georgia"/>
          <w:color w:val="000000"/>
        </w:rPr>
        <w:br/>
        <w:t>Topical scalp applications:</w:t>
      </w:r>
      <w:r>
        <w:rPr>
          <w:rFonts w:eastAsia="Georgia" w:hAnsi="Georgia" w:cs="Georgia"/>
          <w:color w:val="000000"/>
        </w:rPr>
        <w:br/>
        <w:t>GHK-Cu (copper peptides) appear in scalp serums designed to improve blood flow and reduce inflammation at the follicle level</w:t>
      </w:r>
      <w:r>
        <w:rPr>
          <w:rFonts w:eastAsia="Georgia" w:hAnsi="Georgia" w:cs="Georgia"/>
          <w:color w:val="000000"/>
        </w:rPr>
        <w:br/>
        <w:t>Tripeptide complexes may help extend the growth phase of hair cycles, potentially reducing shedding</w:t>
      </w:r>
      <w:r>
        <w:rPr>
          <w:rFonts w:eastAsia="Georgia" w:hAnsi="Georgia" w:cs="Georgia"/>
          <w:color w:val="000000"/>
        </w:rPr>
        <w:br/>
        <w:t xml:space="preserve">Some prescription-only or clinic-dispensed peptide serums are used alongside minoxidil for pattern </w:t>
      </w:r>
      <w:r>
        <w:rPr>
          <w:rFonts w:eastAsia="Georgia" w:hAnsi="Georgia" w:cs="Georgia"/>
          <w:color w:val="000000"/>
        </w:rPr>
        <w:lastRenderedPageBreak/>
        <w:t>hair loss</w:t>
      </w:r>
      <w:r>
        <w:rPr>
          <w:rFonts w:eastAsia="Georgia" w:hAnsi="Georgia" w:cs="Georgia"/>
          <w:color w:val="000000"/>
        </w:rPr>
        <w:br/>
        <w:t>Oral collagen peptide supplements:</w:t>
      </w:r>
      <w:r>
        <w:rPr>
          <w:rFonts w:eastAsia="Georgia" w:hAnsi="Georgia" w:cs="Georgia"/>
          <w:color w:val="000000"/>
        </w:rPr>
        <w:br/>
        <w:t>Bovine and marine collagen peptides (typically in powder form) have been studied for nail brittleness and hair fullness</w:t>
      </w:r>
      <w:r>
        <w:rPr>
          <w:rFonts w:eastAsia="Georgia" w:hAnsi="Georgia" w:cs="Georgia"/>
          <w:color w:val="000000"/>
        </w:rPr>
        <w:br/>
        <w:t>Most studies showing positive results used 3-6 month supplementation periods</w:t>
      </w:r>
      <w:r>
        <w:rPr>
          <w:rFonts w:eastAsia="Georgia" w:hAnsi="Georgia" w:cs="Georgia"/>
          <w:color w:val="000000"/>
        </w:rPr>
        <w:br/>
        <w:t>Dosages in research typically range from 2.5g to 15g daily</w:t>
      </w:r>
      <w:r>
        <w:rPr>
          <w:rFonts w:eastAsia="Georgia" w:hAnsi="Georgia" w:cs="Georgia"/>
          <w:color w:val="000000"/>
        </w:rPr>
        <w:br/>
        <w:t>What the evidence shows:</w:t>
      </w:r>
      <w:r>
        <w:rPr>
          <w:rFonts w:eastAsia="Georgia" w:hAnsi="Georgia" w:cs="Georgia"/>
          <w:color w:val="000000"/>
        </w:rPr>
        <w:br/>
        <w:t>Hair thickness improvements appear modest but measurable in some trials</w:t>
      </w:r>
      <w:r>
        <w:rPr>
          <w:rFonts w:eastAsia="Georgia" w:hAnsi="Georgia" w:cs="Georgia"/>
          <w:color w:val="000000"/>
        </w:rPr>
        <w:br/>
        <w:t>Nail strength and growth rate improvements are more consistently documented</w:t>
      </w:r>
      <w:r>
        <w:rPr>
          <w:rFonts w:eastAsia="Georgia" w:hAnsi="Georgia" w:cs="Georgia"/>
          <w:color w:val="000000"/>
        </w:rPr>
        <w:br/>
        <w:t>Results require patience—visible changes may take three amino acids months or longer to become apparent</w:t>
      </w:r>
      <w:r>
        <w:rPr>
          <w:rFonts w:eastAsia="Georgia" w:hAnsi="Georgia" w:cs="Georgia"/>
          <w:color w:val="000000"/>
        </w:rPr>
        <w:br/>
        <w:t>Evidence for peptides and hair regrowth is promising but still evolving. Manage expectations: peptides are supportive therapies, not miracle cures for significant hair loss.</w:t>
      </w:r>
      <w:r>
        <w:rPr>
          <w:rFonts w:eastAsia="Georgia" w:hAnsi="Georgia" w:cs="Georgia"/>
          <w:color w:val="000000"/>
        </w:rPr>
        <w:br/>
        <w:t>Mechanisms being studied include:</w:t>
      </w:r>
      <w:r>
        <w:rPr>
          <w:rFonts w:eastAsia="Georgia" w:hAnsi="Georgia" w:cs="Georgia"/>
          <w:color w:val="000000"/>
        </w:rPr>
        <w:br/>
        <w:t>Improved blood flow to hair follicles</w:t>
      </w:r>
      <w:r>
        <w:rPr>
          <w:rFonts w:eastAsia="Georgia" w:hAnsi="Georgia" w:cs="Georgia"/>
          <w:color w:val="000000"/>
        </w:rPr>
        <w:br/>
        <w:t>Anti-inflammatory action reducing follicle damage</w:t>
      </w:r>
      <w:r>
        <w:rPr>
          <w:rFonts w:eastAsia="Georgia" w:hAnsi="Georgia" w:cs="Georgia"/>
          <w:color w:val="000000"/>
        </w:rPr>
        <w:br/>
        <w:t>Direct support for keratin and collagen structures in hair and nails</w:t>
      </w:r>
      <w:r>
        <w:rPr>
          <w:rFonts w:eastAsia="Georgia" w:hAnsi="Georgia" w:cs="Georgia"/>
          <w:color w:val="000000"/>
        </w:rPr>
        <w:br/>
        <w:t>Potential interactions with growth factors at the cellular level</w:t>
      </w:r>
      <w:r>
        <w:rPr>
          <w:rFonts w:eastAsia="Georgia" w:hAnsi="Georgia" w:cs="Georgia"/>
          <w:color w:val="000000"/>
        </w:rPr>
        <w:br/>
        <w:t>Peptides and Muscle Growth, Fat Loss, and Fitness</w:t>
      </w:r>
      <w:r>
        <w:rPr>
          <w:rFonts w:eastAsia="Georgia" w:hAnsi="Georgia" w:cs="Georgia"/>
          <w:color w:val="000000"/>
        </w:rPr>
        <w:br/>
        <w:t>Peptides help build the proteins needed for muscle fibers, connective tissues, and enzymes involved in energy metabolism. This makes them attractive to athletes, gym-goers, and anyone interested in body composition.</w:t>
      </w:r>
      <w:r>
        <w:rPr>
          <w:rFonts w:eastAsia="Georgia" w:hAnsi="Georgia" w:cs="Georgia"/>
          <w:color w:val="000000"/>
        </w:rPr>
        <w:br/>
        <w:t>However, the peptide landscape in fitness is more complicated than supplement marketing suggests.</w:t>
      </w:r>
      <w:r>
        <w:rPr>
          <w:rFonts w:eastAsia="Georgia" w:hAnsi="Georgia" w:cs="Georgia"/>
          <w:color w:val="000000"/>
        </w:rPr>
        <w:br/>
        <w:t>Over-the-counter peptide supplements:</w:t>
      </w:r>
      <w:r>
        <w:rPr>
          <w:rFonts w:eastAsia="Georgia" w:hAnsi="Georgia" w:cs="Georgia"/>
          <w:color w:val="000000"/>
        </w:rPr>
        <w:br/>
        <w:t>Collagen peptides are widely available and may support joint health and recovery</w:t>
      </w:r>
      <w:r>
        <w:rPr>
          <w:rFonts w:eastAsia="Georgia" w:hAnsi="Georgia" w:cs="Georgia"/>
          <w:color w:val="000000"/>
        </w:rPr>
        <w:br/>
        <w:t>Creatine peptides (creatine bound to amino acid derivatives) claim improved absorption</w:t>
      </w:r>
      <w:r>
        <w:rPr>
          <w:rFonts w:eastAsia="Georgia" w:hAnsi="Georgia" w:cs="Georgia"/>
          <w:color w:val="000000"/>
        </w:rPr>
        <w:br/>
        <w:t>These are generally legal, safe, and modest in their effects on muscle mass</w:t>
      </w:r>
      <w:r>
        <w:rPr>
          <w:rFonts w:eastAsia="Georgia" w:hAnsi="Georgia" w:cs="Georgia"/>
          <w:color w:val="000000"/>
        </w:rPr>
        <w:br/>
        <w:t>Prescription and restricted peptides:</w:t>
      </w:r>
      <w:r>
        <w:rPr>
          <w:rFonts w:eastAsia="Georgia" w:hAnsi="Georgia" w:cs="Georgia"/>
          <w:color w:val="000000"/>
        </w:rPr>
        <w:br/>
        <w:t>Growth hormone secretagogues (GHS compounds like ipamorelin, sermorelin) stimulate the body’s own growth hormone production</w:t>
      </w:r>
      <w:r>
        <w:rPr>
          <w:rFonts w:eastAsia="Georgia" w:hAnsi="Georgia" w:cs="Georgia"/>
          <w:color w:val="000000"/>
        </w:rPr>
        <w:br/>
        <w:t>These require medical supervision and are not available legally without prescription in most countries</w:t>
      </w:r>
      <w:r>
        <w:rPr>
          <w:rFonts w:eastAsia="Georgia" w:hAnsi="Georgia" w:cs="Georgia"/>
          <w:color w:val="000000"/>
        </w:rPr>
        <w:br/>
        <w:t>BPC-157 and similar compounds remain in experimental stages with limited human data</w:t>
      </w:r>
      <w:r>
        <w:rPr>
          <w:rFonts w:eastAsia="Georgia" w:hAnsi="Georgia" w:cs="Georgia"/>
          <w:color w:val="000000"/>
        </w:rPr>
        <w:br/>
        <w:t>WADA and legal considerations:</w:t>
      </w:r>
      <w:r>
        <w:rPr>
          <w:rFonts w:eastAsia="Georgia" w:hAnsi="Georgia" w:cs="Georgia"/>
          <w:color w:val="000000"/>
        </w:rPr>
        <w:br/>
        <w:t>Growth hormone-related peptides are banned by the World Anti-Doping Agency (WADA)</w:t>
      </w:r>
      <w:r>
        <w:rPr>
          <w:rFonts w:eastAsia="Georgia" w:hAnsi="Georgia" w:cs="Georgia"/>
          <w:color w:val="000000"/>
        </w:rPr>
        <w:br/>
        <w:t>Athletes in tested sports face suspension for using these compounds</w:t>
      </w:r>
      <w:r>
        <w:rPr>
          <w:rFonts w:eastAsia="Georgia" w:hAnsi="Georgia" w:cs="Georgia"/>
          <w:color w:val="000000"/>
        </w:rPr>
        <w:br/>
        <w:t>Even non-competitive users should understand the regulatory and health implications</w:t>
      </w:r>
      <w:r>
        <w:rPr>
          <w:rFonts w:eastAsia="Georgia" w:hAnsi="Georgia" w:cs="Georgia"/>
          <w:color w:val="000000"/>
        </w:rPr>
        <w:br/>
      </w:r>
      <w:r>
        <w:rPr>
          <w:rFonts w:eastAsia="Georgia" w:hAnsi="Georgia" w:cs="Georgia"/>
          <w:color w:val="000000"/>
        </w:rPr>
        <w:lastRenderedPageBreak/>
        <w:t>Reality check on fat loss claims:</w:t>
      </w:r>
      <w:r>
        <w:rPr>
          <w:rFonts w:eastAsia="Georgia" w:hAnsi="Georgia" w:cs="Georgia"/>
          <w:color w:val="000000"/>
        </w:rPr>
        <w:br/>
        <w:t>High-quality clinical evidence supporting “peptides and rapid fat loss” in healthy people remains limited as of 2024</w:t>
      </w:r>
      <w:r>
        <w:rPr>
          <w:rFonts w:eastAsia="Georgia" w:hAnsi="Georgia" w:cs="Georgia"/>
          <w:color w:val="000000"/>
        </w:rPr>
        <w:br/>
        <w:t>Semaglutide and similar GLP-1 agonists show 15-20% body weight loss, but these are prescription medications for specific conditions</w:t>
      </w:r>
      <w:r>
        <w:rPr>
          <w:rFonts w:eastAsia="Georgia" w:hAnsi="Georgia" w:cs="Georgia"/>
          <w:color w:val="000000"/>
        </w:rPr>
        <w:br/>
        <w:t>For general fitness, lifestyle factors—training, sleep, nutrition—still dominate results</w:t>
      </w:r>
      <w:r>
        <w:rPr>
          <w:rFonts w:eastAsia="Georgia" w:hAnsi="Georgia" w:cs="Georgia"/>
          <w:color w:val="000000"/>
        </w:rPr>
        <w:br/>
        <w:t>Injecting peptides without medical oversight carries real risks including infection, contamination, and unpredictable hormonal effects. If considering prescription peptides for fitness, work with a qualified physician.</w:t>
      </w:r>
      <w:r>
        <w:rPr>
          <w:rFonts w:eastAsia="Georgia" w:hAnsi="Georgia" w:cs="Georgia"/>
          <w:color w:val="000000"/>
        </w:rPr>
        <w:br/>
        <w:t>Realistic expectations for fitness-focused peptides:</w:t>
      </w:r>
      <w:r>
        <w:rPr>
          <w:rFonts w:eastAsia="Georgia" w:hAnsi="Georgia" w:cs="Georgia"/>
          <w:color w:val="000000"/>
        </w:rPr>
        <w:br/>
        <w:t>Collagen supplements may aid recovery and joint comfort, not dramatic muscle building</w:t>
      </w:r>
      <w:r>
        <w:rPr>
          <w:rFonts w:eastAsia="Georgia" w:hAnsi="Georgia" w:cs="Georgia"/>
          <w:color w:val="000000"/>
        </w:rPr>
        <w:br/>
        <w:t>Prescription GHS peptides can support hypertrophy resistance exercise training outcomes but require monitoring</w:t>
      </w:r>
      <w:r>
        <w:rPr>
          <w:rFonts w:eastAsia="Georgia" w:hAnsi="Georgia" w:cs="Georgia"/>
          <w:color w:val="000000"/>
        </w:rPr>
        <w:br/>
        <w:t>No peptide replaces consistent training and proper nutrition</w:t>
      </w:r>
    </w:p>
    <w:p w14:paraId="44CC52CD" w14:textId="77777777" w:rsidR="00DA519B" w:rsidRDefault="00000000">
      <w:pPr>
        <w:spacing w:after="210" w:line="360" w:lineRule="auto"/>
      </w:pPr>
      <w:r>
        <w:rPr>
          <w:rFonts w:eastAsia="Georgia" w:hAnsi="Georgia" w:cs="Georgia"/>
          <w:color w:val="000000"/>
        </w:rPr>
        <w:t>Peptides and Recovery from Injury and Joint Pain</w:t>
      </w:r>
      <w:r>
        <w:rPr>
          <w:rFonts w:eastAsia="Georgia" w:hAnsi="Georgia" w:cs="Georgia"/>
          <w:color w:val="000000"/>
        </w:rPr>
        <w:br/>
        <w:t>Interest in peptides for injury recovery has surged, particularly around compounds like BPC-157 for tendon and ligament healing.</w:t>
      </w:r>
      <w:r>
        <w:rPr>
          <w:rFonts w:eastAsia="Georgia" w:hAnsi="Georgia" w:cs="Georgia"/>
          <w:color w:val="000000"/>
        </w:rPr>
        <w:br/>
        <w:t>What the research shows:</w:t>
      </w:r>
      <w:r>
        <w:rPr>
          <w:rFonts w:eastAsia="Georgia" w:hAnsi="Georgia" w:cs="Georgia"/>
          <w:color w:val="000000"/>
        </w:rPr>
        <w:br/>
        <w:t>BPC-157 (Body Protection Compound) shows promising results in animal studies for tendon repair and gut healing</w:t>
      </w:r>
      <w:r>
        <w:rPr>
          <w:rFonts w:eastAsia="Georgia" w:hAnsi="Georgia" w:cs="Georgia"/>
          <w:color w:val="000000"/>
        </w:rPr>
        <w:br/>
        <w:t>Most data remain preclinical—human trials are limited and ongoing</w:t>
      </w:r>
      <w:r>
        <w:rPr>
          <w:rFonts w:eastAsia="Georgia" w:hAnsi="Georgia" w:cs="Georgia"/>
          <w:color w:val="000000"/>
        </w:rPr>
        <w:br/>
        <w:t>Mechanisms may involve growth factors, blood vessel formation, and reduced inflammation</w:t>
      </w:r>
      <w:r>
        <w:rPr>
          <w:rFonts w:eastAsia="Georgia" w:hAnsi="Georgia" w:cs="Georgia"/>
          <w:color w:val="000000"/>
        </w:rPr>
        <w:br/>
        <w:t>Collagen peptides for joints:</w:t>
      </w:r>
      <w:r>
        <w:rPr>
          <w:rFonts w:eastAsia="Georgia" w:hAnsi="Georgia" w:cs="Georgia"/>
          <w:color w:val="000000"/>
        </w:rPr>
        <w:br/>
        <w:t>Oral collagen peptide supplementation has more robust human evidence for joint comfort</w:t>
      </w:r>
      <w:r>
        <w:rPr>
          <w:rFonts w:eastAsia="Georgia" w:hAnsi="Georgia" w:cs="Georgia"/>
          <w:color w:val="000000"/>
        </w:rPr>
        <w:br/>
        <w:t>Studies in older adults show improvements in osteoarthritis symptoms over 3-6 months</w:t>
      </w:r>
      <w:r>
        <w:rPr>
          <w:rFonts w:eastAsia="Georgia" w:hAnsi="Georgia" w:cs="Georgia"/>
          <w:color w:val="000000"/>
        </w:rPr>
        <w:br/>
        <w:t>Dosages typically range from 10-15g daily of hydrolyzed collagen</w:t>
      </w:r>
      <w:r>
        <w:rPr>
          <w:rFonts w:eastAsia="Georgia" w:hAnsi="Georgia" w:cs="Georgia"/>
          <w:color w:val="000000"/>
        </w:rPr>
        <w:br/>
        <w:t>Injection-based approaches:</w:t>
      </w:r>
      <w:r>
        <w:rPr>
          <w:rFonts w:eastAsia="Georgia" w:hAnsi="Georgia" w:cs="Georgia"/>
          <w:color w:val="000000"/>
        </w:rPr>
        <w:br/>
        <w:t>Some clinics offer peptide injections for joint support as part of regenerative medicine</w:t>
      </w:r>
      <w:r>
        <w:rPr>
          <w:rFonts w:eastAsia="Georgia" w:hAnsi="Georgia" w:cs="Georgia"/>
          <w:color w:val="000000"/>
        </w:rPr>
        <w:br/>
        <w:t>These should only be administered under medical supervision</w:t>
      </w:r>
      <w:r>
        <w:rPr>
          <w:rFonts w:eastAsia="Georgia" w:hAnsi="Georgia" w:cs="Georgia"/>
          <w:color w:val="000000"/>
        </w:rPr>
        <w:br/>
        <w:t>Injections are typically part of broader rehabilitation plans including physical therapy</w:t>
      </w:r>
      <w:r>
        <w:rPr>
          <w:rFonts w:eastAsia="Georgia" w:hAnsi="Georgia" w:cs="Georgia"/>
          <w:color w:val="000000"/>
        </w:rPr>
        <w:br/>
        <w:t>Most joint-related peptide research is early-stage. While the future looks promising, current evidence doesn’t support self-experimentation with research-grade peptides.</w:t>
      </w:r>
      <w:r>
        <w:rPr>
          <w:rFonts w:eastAsia="Georgia" w:hAnsi="Georgia" w:cs="Georgia"/>
          <w:color w:val="000000"/>
        </w:rPr>
        <w:br/>
        <w:t>Peptides and Bones, Hormones, and Chronic Conditions</w:t>
      </w:r>
      <w:r>
        <w:rPr>
          <w:rFonts w:eastAsia="Georgia" w:hAnsi="Georgia" w:cs="Georgia"/>
          <w:color w:val="000000"/>
        </w:rPr>
        <w:br/>
        <w:t>The relationship between peptides and bone health represents an active research frontier with some well-established clinical applications.</w:t>
      </w:r>
      <w:r>
        <w:rPr>
          <w:rFonts w:eastAsia="Georgia" w:hAnsi="Georgia" w:cs="Georgia"/>
          <w:color w:val="000000"/>
        </w:rPr>
        <w:br/>
        <w:t>Bone health applications:</w:t>
      </w:r>
      <w:r>
        <w:rPr>
          <w:rFonts w:eastAsia="Georgia" w:hAnsi="Georgia" w:cs="Georgia"/>
          <w:color w:val="000000"/>
        </w:rPr>
        <w:br/>
      </w:r>
      <w:r>
        <w:rPr>
          <w:rFonts w:eastAsia="Georgia" w:hAnsi="Georgia" w:cs="Georgia"/>
          <w:color w:val="000000"/>
        </w:rPr>
        <w:lastRenderedPageBreak/>
        <w:t>Collagen peptide supplementation has shown improved bone mineral density in postmenopausal women over 12-24 months</w:t>
      </w:r>
      <w:r>
        <w:rPr>
          <w:rFonts w:eastAsia="Georgia" w:hAnsi="Georgia" w:cs="Georgia"/>
          <w:color w:val="000000"/>
        </w:rPr>
        <w:br/>
        <w:t>Teriparatide (a parathyroid hormone analogue) is FDA-approved for osteoporosis treatment</w:t>
      </w:r>
      <w:r>
        <w:rPr>
          <w:rFonts w:eastAsia="Georgia" w:hAnsi="Georgia" w:cs="Georgia"/>
          <w:color w:val="000000"/>
        </w:rPr>
        <w:br/>
        <w:t>C type natriuretic peptide research explores bone growth regulation</w:t>
      </w:r>
      <w:r>
        <w:rPr>
          <w:rFonts w:eastAsia="Georgia" w:hAnsi="Georgia" w:cs="Georgia"/>
          <w:color w:val="000000"/>
        </w:rPr>
        <w:br/>
        <w:t>Hormone-related peptides:</w:t>
      </w:r>
      <w:r>
        <w:rPr>
          <w:rFonts w:eastAsia="Georgia" w:hAnsi="Georgia" w:cs="Georgia"/>
          <w:color w:val="000000"/>
        </w:rPr>
        <w:br/>
        <w:t>Kisspeptin-10 influences the hypothalamic-pituitary-gonadal axis, affecting testosterone and fertility</w:t>
      </w:r>
      <w:r>
        <w:rPr>
          <w:rFonts w:eastAsia="Georgia" w:hAnsi="Georgia" w:cs="Georgia"/>
          <w:color w:val="000000"/>
        </w:rPr>
        <w:br/>
        <w:t>Gonadorelin is used in medically supervised hormone optimization</w:t>
      </w:r>
      <w:r>
        <w:rPr>
          <w:rFonts w:eastAsia="Georgia" w:hAnsi="Georgia" w:cs="Georgia"/>
          <w:color w:val="000000"/>
        </w:rPr>
        <w:br/>
        <w:t>These require prescription and careful monitoring of the skeletal muscle proteome and endocrine markers</w:t>
      </w:r>
      <w:r>
        <w:rPr>
          <w:rFonts w:eastAsia="Georgia" w:hAnsi="Georgia" w:cs="Georgia"/>
          <w:color w:val="000000"/>
        </w:rPr>
        <w:br/>
        <w:t>Established clinical uses (FDA-approved or well-studied):</w:t>
      </w:r>
      <w:r>
        <w:rPr>
          <w:rFonts w:eastAsia="Georgia" w:hAnsi="Georgia" w:cs="Georgia"/>
          <w:color w:val="000000"/>
        </w:rPr>
        <w:br/>
        <w:t>Teriparatide for severe osteoporosis</w:t>
      </w:r>
      <w:r>
        <w:rPr>
          <w:rFonts w:eastAsia="Georgia" w:hAnsi="Georgia" w:cs="Georgia"/>
          <w:color w:val="000000"/>
        </w:rPr>
        <w:br/>
        <w:t>GLP-1 agonists for type 2 diabetes and obesity</w:t>
      </w:r>
      <w:r>
        <w:rPr>
          <w:rFonts w:eastAsia="Georgia" w:hAnsi="Georgia" w:cs="Georgia"/>
          <w:color w:val="000000"/>
        </w:rPr>
        <w:br/>
        <w:t>Insulin and glucagon for diabetes management</w:t>
      </w:r>
      <w:r>
        <w:rPr>
          <w:rFonts w:eastAsia="Georgia" w:hAnsi="Georgia" w:cs="Georgia"/>
          <w:color w:val="000000"/>
        </w:rPr>
        <w:br/>
        <w:t>ACTH analogues for certain adrenal conditions</w:t>
      </w:r>
      <w:r>
        <w:rPr>
          <w:rFonts w:eastAsia="Georgia" w:hAnsi="Georgia" w:cs="Georgia"/>
          <w:color w:val="000000"/>
        </w:rPr>
        <w:br/>
        <w:t>Experimental or off-label uses:</w:t>
      </w:r>
      <w:r>
        <w:rPr>
          <w:rFonts w:eastAsia="Georgia" w:hAnsi="Georgia" w:cs="Georgia"/>
          <w:color w:val="000000"/>
        </w:rPr>
        <w:br/>
        <w:t>Peptides for chronic inflammatory response syndrome (CIRS)</w:t>
      </w:r>
      <w:r>
        <w:rPr>
          <w:rFonts w:eastAsia="Georgia" w:hAnsi="Georgia" w:cs="Georgia"/>
          <w:color w:val="000000"/>
        </w:rPr>
        <w:br/>
        <w:t>Biologically active peptides for autoimmune conditions</w:t>
      </w:r>
      <w:r>
        <w:rPr>
          <w:rFonts w:eastAsia="Georgia" w:hAnsi="Georgia" w:cs="Georgia"/>
          <w:color w:val="000000"/>
        </w:rPr>
        <w:br/>
        <w:t>Neuroprotective peptides for neurodegenerative disorders</w:t>
      </w:r>
      <w:r>
        <w:rPr>
          <w:rFonts w:eastAsia="Georgia" w:hAnsi="Georgia" w:cs="Georgia"/>
          <w:color w:val="000000"/>
        </w:rPr>
        <w:br/>
        <w:t>Readers with complex or chronic conditions should work with specialists experienced in peptide prescribing rather than self-experimenting with online products.</w:t>
      </w:r>
      <w:r>
        <w:rPr>
          <w:rFonts w:eastAsia="Georgia" w:hAnsi="Georgia" w:cs="Georgia"/>
          <w:color w:val="000000"/>
        </w:rPr>
        <w:br/>
        <w:t>Chronic illness applications being studied:</w:t>
      </w:r>
      <w:r>
        <w:rPr>
          <w:rFonts w:eastAsia="Georgia" w:hAnsi="Georgia" w:cs="Georgia"/>
          <w:color w:val="000000"/>
        </w:rPr>
        <w:br/>
        <w:t>VIP (vasoactive intestinal peptide) for mold-related illness</w:t>
      </w:r>
      <w:r>
        <w:rPr>
          <w:rFonts w:eastAsia="Georgia" w:hAnsi="Georgia" w:cs="Georgia"/>
          <w:color w:val="000000"/>
        </w:rPr>
        <w:br/>
        <w:t>Thymosin peptides for immune modulation</w:t>
      </w:r>
      <w:r>
        <w:rPr>
          <w:rFonts w:eastAsia="Georgia" w:hAnsi="Georgia" w:cs="Georgia"/>
          <w:color w:val="000000"/>
        </w:rPr>
        <w:br/>
        <w:t>Food derived bioactive peptides for blood pressure regulation</w:t>
      </w:r>
      <w:r>
        <w:rPr>
          <w:rFonts w:eastAsia="Georgia" w:hAnsi="Georgia" w:cs="Georgia"/>
          <w:color w:val="000000"/>
        </w:rPr>
        <w:br/>
        <w:t>Peptides and Brain Function</w:t>
      </w:r>
      <w:r>
        <w:rPr>
          <w:rFonts w:eastAsia="Georgia" w:hAnsi="Georgia" w:cs="Georgia"/>
          <w:color w:val="000000"/>
        </w:rPr>
        <w:br/>
        <w:t>Research into nootropic and neuroprotective peptides has expanded, though most compounds remain experimental.</w:t>
      </w:r>
      <w:r>
        <w:rPr>
          <w:rFonts w:eastAsia="Georgia" w:hAnsi="Georgia" w:cs="Georgia"/>
          <w:color w:val="000000"/>
        </w:rPr>
        <w:br/>
        <w:t>Peptides under investigation:</w:t>
      </w:r>
      <w:r>
        <w:rPr>
          <w:rFonts w:eastAsia="Georgia" w:hAnsi="Georgia" w:cs="Georgia"/>
          <w:color w:val="000000"/>
        </w:rPr>
        <w:br/>
        <w:t>Dihexa: Being studied for cognitive decline, particularly in Alzheimer’s research</w:t>
      </w:r>
      <w:r>
        <w:rPr>
          <w:rFonts w:eastAsia="Georgia" w:hAnsi="Georgia" w:cs="Georgia"/>
          <w:color w:val="000000"/>
        </w:rPr>
        <w:br/>
        <w:t>Selank: Investigated for anxiety and cognitive enhancement, more established in Russian research</w:t>
      </w:r>
      <w:r>
        <w:rPr>
          <w:rFonts w:eastAsia="Georgia" w:hAnsi="Georgia" w:cs="Georgia"/>
          <w:color w:val="000000"/>
        </w:rPr>
        <w:br/>
        <w:t>Semax: Another neuropeptide studied for stroke recovery and cognitive function</w:t>
      </w:r>
      <w:r>
        <w:rPr>
          <w:rFonts w:eastAsia="Georgia" w:hAnsi="Georgia" w:cs="Georgia"/>
          <w:color w:val="000000"/>
        </w:rPr>
        <w:br/>
        <w:t>Proposed mechanisms:</w:t>
      </w:r>
      <w:r>
        <w:rPr>
          <w:rFonts w:eastAsia="Georgia" w:hAnsi="Georgia" w:cs="Georgia"/>
          <w:color w:val="000000"/>
        </w:rPr>
        <w:br/>
        <w:t>Anti-inflammatory effects reducing neuroinflammation</w:t>
      </w:r>
      <w:r>
        <w:rPr>
          <w:rFonts w:eastAsia="Georgia" w:hAnsi="Georgia" w:cs="Georgia"/>
          <w:color w:val="000000"/>
        </w:rPr>
        <w:br/>
        <w:t>Neurotrophic factors supporting brain cell health and connectivity</w:t>
      </w:r>
      <w:r>
        <w:rPr>
          <w:rFonts w:eastAsia="Georgia" w:hAnsi="Georgia" w:cs="Georgia"/>
          <w:color w:val="000000"/>
        </w:rPr>
        <w:br/>
        <w:t>Modulation of neurotransmitter systems affecting mood and memory</w:t>
      </w:r>
      <w:r>
        <w:rPr>
          <w:rFonts w:eastAsia="Georgia" w:hAnsi="Georgia" w:cs="Georgia"/>
          <w:color w:val="000000"/>
        </w:rPr>
        <w:br/>
        <w:t>Current reality:</w:t>
      </w:r>
      <w:r>
        <w:rPr>
          <w:rFonts w:eastAsia="Georgia" w:hAnsi="Georgia" w:cs="Georgia"/>
          <w:color w:val="000000"/>
        </w:rPr>
        <w:br/>
      </w:r>
      <w:r>
        <w:rPr>
          <w:rFonts w:eastAsia="Georgia" w:hAnsi="Georgia" w:cs="Georgia"/>
          <w:color w:val="000000"/>
        </w:rPr>
        <w:lastRenderedPageBreak/>
        <w:t>Few of these peptides have mainstream approval in Western countries</w:t>
      </w:r>
      <w:r>
        <w:rPr>
          <w:rFonts w:eastAsia="Georgia" w:hAnsi="Georgia" w:cs="Georgia"/>
          <w:color w:val="000000"/>
        </w:rPr>
        <w:br/>
        <w:t>Human research remains limited compared to animal studies</w:t>
      </w:r>
      <w:r>
        <w:rPr>
          <w:rFonts w:eastAsia="Georgia" w:hAnsi="Georgia" w:cs="Georgia"/>
          <w:color w:val="000000"/>
        </w:rPr>
        <w:br/>
        <w:t>“Brain fog” and memory claims outpace current evidence</w:t>
      </w:r>
      <w:r>
        <w:rPr>
          <w:rFonts w:eastAsia="Georgia" w:hAnsi="Georgia" w:cs="Georgia"/>
          <w:color w:val="000000"/>
        </w:rPr>
        <w:br/>
        <w:t>This area shows genuine scientific promise, but claims about cognitive function enhancement with peptides should be viewed cautiously until larger human trials are completed.</w:t>
      </w:r>
      <w:r>
        <w:rPr>
          <w:rFonts w:eastAsia="Georgia" w:hAnsi="Georgia" w:cs="Georgia"/>
          <w:color w:val="000000"/>
        </w:rPr>
        <w:br/>
        <w:t>Peptides and Delivery: Supplements, Skincare, Injections, and Sprays</w:t>
      </w:r>
      <w:r>
        <w:rPr>
          <w:rFonts w:eastAsia="Georgia" w:hAnsi="Georgia" w:cs="Georgia"/>
          <w:color w:val="000000"/>
        </w:rPr>
        <w:br/>
        <w:t>How you get peptides into your body matters significantly for their effectiveness.</w:t>
      </w:r>
      <w:r>
        <w:rPr>
          <w:rFonts w:eastAsia="Georgia" w:hAnsi="Georgia" w:cs="Georgia"/>
          <w:color w:val="000000"/>
        </w:rPr>
        <w:br/>
        <w:t>Oral supplements (powders, capsules):</w:t>
      </w:r>
      <w:r>
        <w:rPr>
          <w:rFonts w:eastAsia="Georgia" w:hAnsi="Georgia" w:cs="Georgia"/>
          <w:color w:val="000000"/>
        </w:rPr>
        <w:br/>
        <w:t>Pros: Convenient, non-invasive, widely available</w:t>
      </w:r>
      <w:r>
        <w:rPr>
          <w:rFonts w:eastAsia="Georgia" w:hAnsi="Georgia" w:cs="Georgia"/>
          <w:color w:val="000000"/>
        </w:rPr>
        <w:br/>
        <w:t>Cons: Many peptides are broken down by the digestive system before absorption</w:t>
      </w:r>
      <w:r>
        <w:rPr>
          <w:rFonts w:eastAsia="Georgia" w:hAnsi="Georgia" w:cs="Georgia"/>
          <w:color w:val="000000"/>
        </w:rPr>
        <w:br/>
        <w:t>Best for: Collagen peptides, food derived bioactive peptides</w:t>
      </w:r>
      <w:r>
        <w:rPr>
          <w:rFonts w:eastAsia="Georgia" w:hAnsi="Georgia" w:cs="Georgia"/>
          <w:color w:val="000000"/>
        </w:rPr>
        <w:br/>
        <w:t>Typical dosing: 10-20g daily for collagen supplements</w:t>
      </w:r>
      <w:r>
        <w:rPr>
          <w:rFonts w:eastAsia="Georgia" w:hAnsi="Georgia" w:cs="Georgia"/>
          <w:color w:val="000000"/>
        </w:rPr>
        <w:br/>
        <w:t>Topical skincare:</w:t>
      </w:r>
      <w:r>
        <w:rPr>
          <w:rFonts w:eastAsia="Georgia" w:hAnsi="Georgia" w:cs="Georgia"/>
          <w:color w:val="000000"/>
        </w:rPr>
        <w:br/>
        <w:t>Pros: Targeted application, minimal systemic effects, accessible</w:t>
      </w:r>
      <w:r>
        <w:rPr>
          <w:rFonts w:eastAsia="Georgia" w:hAnsi="Georgia" w:cs="Georgia"/>
          <w:color w:val="000000"/>
        </w:rPr>
        <w:br/>
        <w:t>Cons: Limited penetration depth, efficacy varies by formulation</w:t>
      </w:r>
      <w:r>
        <w:rPr>
          <w:rFonts w:eastAsia="Georgia" w:hAnsi="Georgia" w:cs="Georgia"/>
          <w:color w:val="000000"/>
        </w:rPr>
        <w:br/>
        <w:t>Best for: Skin health applications—wrinkle reduction, wound healing, anti aging</w:t>
      </w:r>
      <w:r>
        <w:rPr>
          <w:rFonts w:eastAsia="Georgia" w:hAnsi="Georgia" w:cs="Georgia"/>
          <w:color w:val="000000"/>
        </w:rPr>
        <w:br/>
        <w:t>Products: Serums, eye creams, neck creams, masks</w:t>
      </w:r>
      <w:r>
        <w:rPr>
          <w:rFonts w:eastAsia="Georgia" w:hAnsi="Georgia" w:cs="Georgia"/>
          <w:color w:val="000000"/>
        </w:rPr>
        <w:br/>
        <w:t>Subcutaneous injections:</w:t>
      </w:r>
      <w:r>
        <w:rPr>
          <w:rFonts w:eastAsia="Georgia" w:hAnsi="Georgia" w:cs="Georgia"/>
          <w:color w:val="000000"/>
        </w:rPr>
        <w:br/>
        <w:t>Pros: High bioavailability, precise dosing</w:t>
      </w:r>
      <w:r>
        <w:rPr>
          <w:rFonts w:eastAsia="Georgia" w:hAnsi="Georgia" w:cs="Georgia"/>
          <w:color w:val="000000"/>
        </w:rPr>
        <w:br/>
        <w:t>Cons: Requires medical supervision, infection risk, discomfort</w:t>
      </w:r>
      <w:r>
        <w:rPr>
          <w:rFonts w:eastAsia="Georgia" w:hAnsi="Georgia" w:cs="Georgia"/>
          <w:color w:val="000000"/>
        </w:rPr>
        <w:br/>
        <w:t>Best for: Prescription peptide hormones, therapeutic peptides, growth hormone secretagogues</w:t>
      </w:r>
      <w:r>
        <w:rPr>
          <w:rFonts w:eastAsia="Georgia" w:hAnsi="Georgia" w:cs="Georgia"/>
          <w:color w:val="000000"/>
        </w:rPr>
        <w:br/>
        <w:t>Considerations: Must use pharmaceutical-grade products, not research chemicals</w:t>
      </w:r>
      <w:r>
        <w:rPr>
          <w:rFonts w:eastAsia="Georgia" w:hAnsi="Georgia" w:cs="Georgia"/>
          <w:color w:val="000000"/>
        </w:rPr>
        <w:br/>
        <w:t>Nasal sprays:</w:t>
      </w:r>
      <w:r>
        <w:rPr>
          <w:rFonts w:eastAsia="Georgia" w:hAnsi="Georgia" w:cs="Georgia"/>
          <w:color w:val="000000"/>
        </w:rPr>
        <w:br/>
        <w:t>Pros: Bypasses digestive system, reasonable bioavailability</w:t>
      </w:r>
      <w:r>
        <w:rPr>
          <w:rFonts w:eastAsia="Georgia" w:hAnsi="Georgia" w:cs="Georgia"/>
          <w:color w:val="000000"/>
        </w:rPr>
        <w:br/>
        <w:t>Cons: Absorption variability, limited product availability</w:t>
      </w:r>
      <w:r>
        <w:rPr>
          <w:rFonts w:eastAsia="Georgia" w:hAnsi="Georgia" w:cs="Georgia"/>
          <w:color w:val="000000"/>
        </w:rPr>
        <w:br/>
        <w:t>Best for: Specific medical applications (e.g., VIP for CIRS under specialist care)</w:t>
      </w:r>
      <w:r>
        <w:rPr>
          <w:rFonts w:eastAsia="Georgia" w:hAnsi="Georgia" w:cs="Georgia"/>
          <w:color w:val="000000"/>
        </w:rPr>
        <w:br/>
        <w:t>Over-the-counter options:</w:t>
      </w:r>
      <w:r>
        <w:rPr>
          <w:rFonts w:eastAsia="Georgia" w:hAnsi="Georgia" w:cs="Georgia"/>
          <w:color w:val="000000"/>
        </w:rPr>
        <w:br/>
        <w:t>Collagen peptide powders and protein powders</w:t>
      </w:r>
      <w:r>
        <w:rPr>
          <w:rFonts w:eastAsia="Georgia" w:hAnsi="Georgia" w:cs="Georgia"/>
          <w:color w:val="000000"/>
        </w:rPr>
        <w:br/>
        <w:t>Topical peptide serums and creams</w:t>
      </w:r>
      <w:r>
        <w:rPr>
          <w:rFonts w:eastAsia="Georgia" w:hAnsi="Georgia" w:cs="Georgia"/>
          <w:color w:val="000000"/>
        </w:rPr>
        <w:br/>
        <w:t>Oral peptide supplement capsules</w:t>
      </w:r>
      <w:r>
        <w:rPr>
          <w:rFonts w:eastAsia="Georgia" w:hAnsi="Georgia" w:cs="Georgia"/>
          <w:color w:val="000000"/>
        </w:rPr>
        <w:br/>
        <w:t>Prescription/clinic-only options:</w:t>
      </w:r>
      <w:r>
        <w:rPr>
          <w:rFonts w:eastAsia="Georgia" w:hAnsi="Georgia" w:cs="Georgia"/>
          <w:color w:val="000000"/>
        </w:rPr>
        <w:br/>
        <w:t>Injectable growth hormone secretagogues</w:t>
      </w:r>
      <w:r>
        <w:rPr>
          <w:rFonts w:eastAsia="Georgia" w:hAnsi="Georgia" w:cs="Georgia"/>
          <w:color w:val="000000"/>
        </w:rPr>
        <w:br/>
        <w:t>Hormone-modulating peptides</w:t>
      </w:r>
      <w:r>
        <w:rPr>
          <w:rFonts w:eastAsia="Georgia" w:hAnsi="Georgia" w:cs="Georgia"/>
          <w:color w:val="000000"/>
        </w:rPr>
        <w:br/>
        <w:t>Experimental therapeutic compounds</w:t>
      </w:r>
    </w:p>
    <w:p w14:paraId="6D916DEB" w14:textId="77777777" w:rsidR="00DA519B" w:rsidRDefault="00000000">
      <w:pPr>
        <w:spacing w:after="210" w:line="360" w:lineRule="auto"/>
      </w:pPr>
      <w:r>
        <w:rPr>
          <w:rFonts w:eastAsia="Georgia" w:hAnsi="Georgia" w:cs="Georgia"/>
          <w:color w:val="000000"/>
        </w:rPr>
        <w:t>Peptides and Stacking with Lifestyle</w:t>
      </w:r>
      <w:r>
        <w:rPr>
          <w:rFonts w:eastAsia="Georgia" w:hAnsi="Georgia" w:cs="Georgia"/>
          <w:color w:val="000000"/>
        </w:rPr>
        <w:br/>
        <w:t>Peptides and lifestyle interventions work best together—not as replacements for each other.</w:t>
      </w:r>
      <w:r>
        <w:rPr>
          <w:rFonts w:eastAsia="Georgia" w:hAnsi="Georgia" w:cs="Georgia"/>
          <w:color w:val="000000"/>
        </w:rPr>
        <w:br/>
      </w:r>
      <w:r>
        <w:rPr>
          <w:rFonts w:eastAsia="Georgia" w:hAnsi="Georgia" w:cs="Georgia"/>
          <w:color w:val="000000"/>
        </w:rPr>
        <w:lastRenderedPageBreak/>
        <w:t>Synergistic approaches:</w:t>
      </w:r>
      <w:r>
        <w:rPr>
          <w:rFonts w:eastAsia="Georgia" w:hAnsi="Georgia" w:cs="Georgia"/>
          <w:color w:val="000000"/>
        </w:rPr>
        <w:br/>
        <w:t>Taking collagen peptides alongside resistance training for muscle repair and joint support</w:t>
      </w:r>
      <w:r>
        <w:rPr>
          <w:rFonts w:eastAsia="Georgia" w:hAnsi="Georgia" w:cs="Georgia"/>
          <w:color w:val="000000"/>
        </w:rPr>
        <w:br/>
        <w:t>Combining peptide skincare with daily sunscreen for maximum skin health benefits</w:t>
      </w:r>
      <w:r>
        <w:rPr>
          <w:rFonts w:eastAsia="Georgia" w:hAnsi="Georgia" w:cs="Georgia"/>
          <w:color w:val="000000"/>
        </w:rPr>
        <w:br/>
        <w:t>Using peptide supplements during recovery phases of training programs</w:t>
      </w:r>
      <w:r>
        <w:rPr>
          <w:rFonts w:eastAsia="Georgia" w:hAnsi="Georgia" w:cs="Georgia"/>
          <w:color w:val="000000"/>
        </w:rPr>
        <w:br/>
        <w:t>Pairing oral peptides with adequate protein intake and sleep</w:t>
      </w:r>
      <w:r>
        <w:rPr>
          <w:rFonts w:eastAsia="Georgia" w:hAnsi="Georgia" w:cs="Georgia"/>
          <w:color w:val="000000"/>
        </w:rPr>
        <w:br/>
        <w:t>What matters most:</w:t>
      </w:r>
      <w:r>
        <w:rPr>
          <w:rFonts w:eastAsia="Georgia" w:hAnsi="Georgia" w:cs="Georgia"/>
          <w:color w:val="000000"/>
        </w:rPr>
        <w:br/>
        <w:t>Nutrition: Adequate protein provides the amino acids peptides are made from</w:t>
      </w:r>
      <w:r>
        <w:rPr>
          <w:rFonts w:eastAsia="Georgia" w:hAnsi="Georgia" w:cs="Georgia"/>
          <w:color w:val="000000"/>
        </w:rPr>
        <w:br/>
        <w:t>Training: Hypertrophy resistance exercise training creates the stimulus peptides help respond to</w:t>
      </w:r>
      <w:r>
        <w:rPr>
          <w:rFonts w:eastAsia="Georgia" w:hAnsi="Georgia" w:cs="Georgia"/>
          <w:color w:val="000000"/>
        </w:rPr>
        <w:br/>
        <w:t>Sleep: Recovery and hormone optimization happen primarily during sleep</w:t>
      </w:r>
      <w:r>
        <w:rPr>
          <w:rFonts w:eastAsia="Georgia" w:hAnsi="Georgia" w:cs="Georgia"/>
          <w:color w:val="000000"/>
        </w:rPr>
        <w:br/>
        <w:t>Stress management: Chronic stress undermines peptide and hormone function</w:t>
      </w:r>
      <w:r>
        <w:rPr>
          <w:rFonts w:eastAsia="Georgia" w:hAnsi="Georgia" w:cs="Georgia"/>
          <w:color w:val="000000"/>
        </w:rPr>
        <w:br/>
        <w:t>Without foundational lifestyle habits, peptide therapies typically deliver smaller or shorter-lived benefits. Think of peptides as amplifiers of good habits, not substitutes for them.</w:t>
      </w:r>
      <w:r>
        <w:rPr>
          <w:rFonts w:eastAsia="Georgia" w:hAnsi="Georgia" w:cs="Georgia"/>
          <w:color w:val="000000"/>
        </w:rPr>
        <w:br/>
        <w:t>Peptides and Safety: Side Effects, Regulation, and Quality</w:t>
      </w:r>
      <w:r>
        <w:rPr>
          <w:rFonts w:eastAsia="Georgia" w:hAnsi="Georgia" w:cs="Georgia"/>
          <w:color w:val="000000"/>
        </w:rPr>
        <w:br/>
        <w:t>Understanding safety considerations is essential before taking peptide supplements or considering prescription therapies.</w:t>
      </w:r>
      <w:r>
        <w:rPr>
          <w:rFonts w:eastAsia="Georgia" w:hAnsi="Georgia" w:cs="Georgia"/>
          <w:color w:val="000000"/>
        </w:rPr>
        <w:br/>
        <w:t>Regulatory landscape:</w:t>
      </w:r>
      <w:r>
        <w:rPr>
          <w:rFonts w:eastAsia="Georgia" w:hAnsi="Georgia" w:cs="Georgia"/>
          <w:color w:val="000000"/>
        </w:rPr>
        <w:br/>
        <w:t>Over 100 FDA-approved peptide drugs exist, having undergone rigorous testing</w:t>
      </w:r>
      <w:r>
        <w:rPr>
          <w:rFonts w:eastAsia="Georgia" w:hAnsi="Georgia" w:cs="Georgia"/>
          <w:color w:val="000000"/>
        </w:rPr>
        <w:br/>
        <w:t>Cosmetic and supplement peptides are not pre-approved before sale</w:t>
      </w:r>
      <w:r>
        <w:rPr>
          <w:rFonts w:eastAsia="Georgia" w:hAnsi="Georgia" w:cs="Georgia"/>
          <w:color w:val="000000"/>
        </w:rPr>
        <w:br/>
        <w:t>“Research only” peptides sold online exist in a legal grey area</w:t>
      </w:r>
      <w:r>
        <w:rPr>
          <w:rFonts w:eastAsia="Georgia" w:hAnsi="Georgia" w:cs="Georgia"/>
          <w:color w:val="000000"/>
        </w:rPr>
        <w:br/>
        <w:t>30% of online peptide products were mislabeled according to 2023 FDA audits</w:t>
      </w:r>
      <w:r>
        <w:rPr>
          <w:rFonts w:eastAsia="Georgia" w:hAnsi="Georgia" w:cs="Georgia"/>
          <w:color w:val="000000"/>
        </w:rPr>
        <w:br/>
        <w:t>Common side effects by delivery route:</w:t>
      </w:r>
      <w:r>
        <w:rPr>
          <w:rFonts w:eastAsia="Georgia" w:hAnsi="Georgia" w:cs="Georgia"/>
          <w:color w:val="000000"/>
        </w:rPr>
        <w:br/>
        <w:t>RouteCommon Side Effects</w:t>
      </w:r>
      <w:r>
        <w:rPr>
          <w:rFonts w:eastAsia="Georgia" w:hAnsi="Georgia" w:cs="Georgia"/>
          <w:color w:val="000000"/>
        </w:rPr>
        <w:br/>
        <w:t>Topical</w:t>
      </w:r>
      <w:r>
        <w:rPr>
          <w:rFonts w:eastAsia="Georgia" w:hAnsi="Georgia" w:cs="Georgia"/>
          <w:color w:val="000000"/>
        </w:rPr>
        <w:br/>
        <w:t>Skin irritation, breakouts, allergic reaction, redness</w:t>
      </w:r>
      <w:r>
        <w:rPr>
          <w:rFonts w:eastAsia="Georgia" w:hAnsi="Georgia" w:cs="Georgia"/>
          <w:color w:val="000000"/>
        </w:rPr>
        <w:br/>
        <w:t>Oral</w:t>
      </w:r>
      <w:r>
        <w:rPr>
          <w:rFonts w:eastAsia="Georgia" w:hAnsi="Georgia" w:cs="Georgia"/>
          <w:color w:val="000000"/>
        </w:rPr>
        <w:br/>
        <w:t>Digestive discomfort, bloating, nausea</w:t>
      </w:r>
      <w:r>
        <w:rPr>
          <w:rFonts w:eastAsia="Georgia" w:hAnsi="Georgia" w:cs="Georgia"/>
          <w:color w:val="000000"/>
        </w:rPr>
        <w:br/>
        <w:t>Injection</w:t>
      </w:r>
      <w:r>
        <w:rPr>
          <w:rFonts w:eastAsia="Georgia" w:hAnsi="Georgia" w:cs="Georgia"/>
          <w:color w:val="000000"/>
        </w:rPr>
        <w:br/>
        <w:t>Site redness, swelling, infection risk, bruising</w:t>
      </w:r>
      <w:r>
        <w:rPr>
          <w:rFonts w:eastAsia="Georgia" w:hAnsi="Georgia" w:cs="Georgia"/>
          <w:color w:val="000000"/>
        </w:rPr>
        <w:br/>
        <w:t>Nasal</w:t>
      </w:r>
      <w:r>
        <w:rPr>
          <w:rFonts w:eastAsia="Georgia" w:hAnsi="Georgia" w:cs="Georgia"/>
          <w:color w:val="000000"/>
        </w:rPr>
        <w:br/>
        <w:t>Nasal irritation, headache, absorption variability</w:t>
      </w:r>
      <w:r>
        <w:rPr>
          <w:rFonts w:eastAsia="Georgia" w:hAnsi="Georgia" w:cs="Georgia"/>
          <w:color w:val="000000"/>
        </w:rPr>
        <w:br/>
        <w:t>Hormonal and metabolic concerns:</w:t>
      </w:r>
      <w:r>
        <w:rPr>
          <w:rFonts w:eastAsia="Georgia" w:hAnsi="Georgia" w:cs="Georgia"/>
          <w:color w:val="000000"/>
        </w:rPr>
        <w:br/>
        <w:t>Growth hormone-related peptides can affect blood sugar regulation</w:t>
      </w:r>
      <w:r>
        <w:rPr>
          <w:rFonts w:eastAsia="Georgia" w:hAnsi="Georgia" w:cs="Georgia"/>
          <w:color w:val="000000"/>
        </w:rPr>
        <w:br/>
        <w:t>Endocrine-active peptides may cause mood changes, sleep disruption</w:t>
      </w:r>
      <w:r>
        <w:rPr>
          <w:rFonts w:eastAsia="Georgia" w:hAnsi="Georgia" w:cs="Georgia"/>
          <w:color w:val="000000"/>
        </w:rPr>
        <w:br/>
        <w:t>Long-term effects of many peptides remain understudied</w:t>
      </w:r>
      <w:r>
        <w:rPr>
          <w:rFonts w:eastAsia="Georgia" w:hAnsi="Georgia" w:cs="Georgia"/>
          <w:color w:val="000000"/>
        </w:rPr>
        <w:br/>
        <w:t>Some peptides carry 1-2% risk of hypersensitivity reactions</w:t>
      </w:r>
      <w:r>
        <w:rPr>
          <w:rFonts w:eastAsia="Georgia" w:hAnsi="Georgia" w:cs="Georgia"/>
          <w:color w:val="000000"/>
        </w:rPr>
        <w:br/>
        <w:t>Quality and contamination risks:</w:t>
      </w:r>
      <w:r>
        <w:rPr>
          <w:rFonts w:eastAsia="Georgia" w:hAnsi="Georgia" w:cs="Georgia"/>
          <w:color w:val="000000"/>
        </w:rPr>
        <w:br/>
      </w:r>
      <w:r>
        <w:rPr>
          <w:rFonts w:eastAsia="Georgia" w:hAnsi="Georgia" w:cs="Georgia"/>
          <w:color w:val="000000"/>
        </w:rPr>
        <w:lastRenderedPageBreak/>
        <w:t>Grey-market peptides may contain impurities, wrong concentrations, or incorrect compounds</w:t>
      </w:r>
      <w:r>
        <w:rPr>
          <w:rFonts w:eastAsia="Georgia" w:hAnsi="Georgia" w:cs="Georgia"/>
          <w:color w:val="000000"/>
        </w:rPr>
        <w:br/>
        <w:t>“Research only” labels are used to avoid regulatory oversight</w:t>
      </w:r>
      <w:r>
        <w:rPr>
          <w:rFonts w:eastAsia="Georgia" w:hAnsi="Georgia" w:cs="Georgia"/>
          <w:color w:val="000000"/>
        </w:rPr>
        <w:br/>
        <w:t>Legitimate pharmaceutical peptides come with certificates of analysis</w:t>
      </w:r>
      <w:r>
        <w:rPr>
          <w:rFonts w:eastAsia="Georgia" w:hAnsi="Georgia" w:cs="Georgia"/>
          <w:color w:val="000000"/>
        </w:rPr>
        <w:br/>
        <w:t>Self-injecting peptides non-prescribed products carries serious infection and health risks</w:t>
      </w:r>
      <w:r>
        <w:rPr>
          <w:rFonts w:eastAsia="Georgia" w:hAnsi="Georgia" w:cs="Georgia"/>
          <w:color w:val="000000"/>
        </w:rPr>
        <w:br/>
        <w:t>Groups requiring extra caution:</w:t>
      </w:r>
      <w:r>
        <w:rPr>
          <w:rFonts w:eastAsia="Georgia" w:hAnsi="Georgia" w:cs="Georgia"/>
          <w:color w:val="000000"/>
        </w:rPr>
        <w:br/>
        <w:t>Pregnant or breastfeeding individuals</w:t>
      </w:r>
      <w:r>
        <w:rPr>
          <w:rFonts w:eastAsia="Georgia" w:hAnsi="Georgia" w:cs="Georgia"/>
          <w:color w:val="000000"/>
        </w:rPr>
        <w:br/>
        <w:t>Those with cancer history (growth-promoting effects)</w:t>
      </w:r>
      <w:r>
        <w:rPr>
          <w:rFonts w:eastAsia="Georgia" w:hAnsi="Georgia" w:cs="Georgia"/>
          <w:color w:val="000000"/>
        </w:rPr>
        <w:br/>
        <w:t>People with autoimmune disease</w:t>
      </w:r>
      <w:r>
        <w:rPr>
          <w:rFonts w:eastAsia="Georgia" w:hAnsi="Georgia" w:cs="Georgia"/>
          <w:color w:val="000000"/>
        </w:rPr>
        <w:br/>
        <w:t>Anyone taking multiple prescription medications</w:t>
      </w:r>
      <w:r>
        <w:rPr>
          <w:rFonts w:eastAsia="Georgia" w:hAnsi="Georgia" w:cs="Georgia"/>
          <w:color w:val="000000"/>
        </w:rPr>
        <w:br/>
        <w:t>Individuals with diabetes or blood sugar regulation issues</w:t>
      </w:r>
      <w:r>
        <w:rPr>
          <w:rFonts w:eastAsia="Georgia" w:hAnsi="Georgia" w:cs="Georgia"/>
          <w:color w:val="000000"/>
        </w:rPr>
        <w:br/>
        <w:t>Always consult with qualified healthcare professionals before starting peptide therapies, particularly injectable or hormone-related compounds.</w:t>
      </w:r>
      <w:r>
        <w:rPr>
          <w:rFonts w:eastAsia="Georgia" w:hAnsi="Georgia" w:cs="Georgia"/>
          <w:color w:val="000000"/>
        </w:rPr>
        <w:br/>
        <w:t>Peptides and Steroids, Proteins, and Foods: Key Comparisons</w:t>
      </w:r>
      <w:r>
        <w:rPr>
          <w:rFonts w:eastAsia="Georgia" w:hAnsi="Georgia" w:cs="Georgia"/>
          <w:color w:val="000000"/>
        </w:rPr>
        <w:br/>
        <w:t>Understanding where peptides fit among other compounds helps clarify their unique properties.</w:t>
      </w:r>
      <w:r>
        <w:rPr>
          <w:rFonts w:eastAsia="Georgia" w:hAnsi="Georgia" w:cs="Georgia"/>
          <w:color w:val="000000"/>
        </w:rPr>
        <w:br/>
        <w:t>Peptides versus steroids:</w:t>
      </w:r>
      <w:r>
        <w:rPr>
          <w:rFonts w:eastAsia="Georgia" w:hAnsi="Georgia" w:cs="Georgia"/>
          <w:color w:val="000000"/>
        </w:rPr>
        <w:br/>
        <w:t>Peptides are chains of l amino acids joined by peptide bonds</w:t>
      </w:r>
      <w:r>
        <w:rPr>
          <w:rFonts w:eastAsia="Georgia" w:hAnsi="Georgia" w:cs="Georgia"/>
          <w:color w:val="000000"/>
        </w:rPr>
        <w:br/>
        <w:t>Steroids are lipid-based ring structures (testosterone, estrogen, cortisol)</w:t>
      </w:r>
      <w:r>
        <w:rPr>
          <w:rFonts w:eastAsia="Georgia" w:hAnsi="Georgia" w:cs="Georgia"/>
          <w:color w:val="000000"/>
        </w:rPr>
        <w:br/>
        <w:t>Different mechanisms: peptides typically work through receptors on the cell membrane; steroids often enter cells directly</w:t>
      </w:r>
      <w:r>
        <w:rPr>
          <w:rFonts w:eastAsia="Georgia" w:hAnsi="Georgia" w:cs="Georgia"/>
          <w:color w:val="000000"/>
        </w:rPr>
        <w:br/>
        <w:t>Different risk profiles: anabolic steroids carry liver, cardiovascular, and hormonal risks distinct from peptide concerns</w:t>
      </w:r>
      <w:r>
        <w:rPr>
          <w:rFonts w:eastAsia="Georgia" w:hAnsi="Georgia" w:cs="Georgia"/>
          <w:color w:val="000000"/>
        </w:rPr>
        <w:br/>
        <w:t>WADA bans both performance-enhancing peptides and anabolic steroids</w:t>
      </w:r>
      <w:r>
        <w:rPr>
          <w:rFonts w:eastAsia="Georgia" w:hAnsi="Georgia" w:cs="Georgia"/>
          <w:color w:val="000000"/>
        </w:rPr>
        <w:br/>
        <w:t>Peptides versus proteins:</w:t>
      </w:r>
      <w:r>
        <w:rPr>
          <w:rFonts w:eastAsia="Georgia" w:hAnsi="Georgia" w:cs="Georgia"/>
          <w:color w:val="000000"/>
        </w:rPr>
        <w:br/>
        <w:t>Think of it as a hierarchy: one amino acid → dipeptides (two amino acids) → tripeptides (three amino acids) → tetrapeptides (four amino acids) → pentapeptides (five amino acids) → oligopeptides → polypeptides → proteins</w:t>
      </w:r>
      <w:r>
        <w:rPr>
          <w:rFonts w:eastAsia="Georgia" w:hAnsi="Georgia" w:cs="Georgia"/>
          <w:color w:val="000000"/>
        </w:rPr>
        <w:br/>
        <w:t>Analogy: amino acids are bricks, peptides are small wall sections, proteins are complete buildings</w:t>
      </w:r>
      <w:r>
        <w:rPr>
          <w:rFonts w:eastAsia="Georgia" w:hAnsi="Georgia" w:cs="Georgia"/>
          <w:color w:val="000000"/>
        </w:rPr>
        <w:br/>
        <w:t>Peptides often serve as signaling molecules; proteins often serve structural or enzymatic functions</w:t>
      </w:r>
      <w:r>
        <w:rPr>
          <w:rFonts w:eastAsia="Georgia" w:hAnsi="Georgia" w:cs="Georgia"/>
          <w:color w:val="000000"/>
        </w:rPr>
        <w:br/>
        <w:t>Additional amino acids beyond ~50-100 generally classify a chain as a protein</w:t>
      </w:r>
      <w:r>
        <w:rPr>
          <w:rFonts w:eastAsia="Georgia" w:hAnsi="Georgia" w:cs="Georgia"/>
          <w:color w:val="000000"/>
        </w:rPr>
        <w:br/>
        <w:t>Peptides in foods:</w:t>
      </w:r>
      <w:r>
        <w:rPr>
          <w:rFonts w:eastAsia="Georgia" w:hAnsi="Georgia" w:cs="Georgia"/>
          <w:color w:val="000000"/>
        </w:rPr>
        <w:br/>
        <w:t>Protein-rich foods (dairy, eggs, meat, fish, soy) contain peptides</w:t>
      </w:r>
      <w:r>
        <w:rPr>
          <w:rFonts w:eastAsia="Georgia" w:hAnsi="Georgia" w:cs="Georgia"/>
          <w:color w:val="000000"/>
        </w:rPr>
        <w:br/>
        <w:t>Digestion releases bioactive peptides that may influence blood pressure, inflammation, and satiety</w:t>
      </w:r>
      <w:r>
        <w:rPr>
          <w:rFonts w:eastAsia="Georgia" w:hAnsi="Georgia" w:cs="Georgia"/>
          <w:color w:val="000000"/>
        </w:rPr>
        <w:br/>
        <w:t>Certain peptides like casein-derived fragments show ACE-inhibitory effects (blood pressure support)</w:t>
      </w:r>
      <w:r>
        <w:rPr>
          <w:rFonts w:eastAsia="Georgia" w:hAnsi="Georgia" w:cs="Georgia"/>
          <w:color w:val="000000"/>
        </w:rPr>
        <w:br/>
        <w:t>Food-based peptides are generally safer than isolated supplemental forms</w:t>
      </w:r>
      <w:r>
        <w:rPr>
          <w:rFonts w:eastAsia="Georgia" w:hAnsi="Georgia" w:cs="Georgia"/>
          <w:color w:val="000000"/>
        </w:rPr>
        <w:br/>
        <w:t>Regulatory comparison:</w:t>
      </w:r>
      <w:r>
        <w:rPr>
          <w:rFonts w:eastAsia="Georgia" w:hAnsi="Georgia" w:cs="Georgia"/>
          <w:color w:val="000000"/>
        </w:rPr>
        <w:br/>
        <w:t>Peptide supplements: Loosely regulated as dietary supplements</w:t>
      </w:r>
      <w:r>
        <w:rPr>
          <w:rFonts w:eastAsia="Georgia" w:hAnsi="Georgia" w:cs="Georgia"/>
          <w:color w:val="000000"/>
        </w:rPr>
        <w:br/>
      </w:r>
      <w:r>
        <w:rPr>
          <w:rFonts w:eastAsia="Georgia" w:hAnsi="Georgia" w:cs="Georgia"/>
          <w:color w:val="000000"/>
        </w:rPr>
        <w:lastRenderedPageBreak/>
        <w:t>Prescription peptides: FDA-approved with clinical trial requirements</w:t>
      </w:r>
      <w:r>
        <w:rPr>
          <w:rFonts w:eastAsia="Georgia" w:hAnsi="Georgia" w:cs="Georgia"/>
          <w:color w:val="000000"/>
        </w:rPr>
        <w:br/>
        <w:t>Anabolic steroids: Controlled substances in most countries</w:t>
      </w:r>
      <w:r>
        <w:rPr>
          <w:rFonts w:eastAsia="Georgia" w:hAnsi="Georgia" w:cs="Georgia"/>
          <w:color w:val="000000"/>
        </w:rPr>
        <w:br/>
        <w:t>Peptide skincare: Regulated as cosmetics, not drugs</w:t>
      </w:r>
      <w:r>
        <w:rPr>
          <w:rFonts w:eastAsia="Georgia" w:hAnsi="Georgia" w:cs="Georgia"/>
          <w:color w:val="000000"/>
        </w:rPr>
        <w:br/>
        <w:t>Peptides and You: How to Decide What’s Worth Trying</w:t>
      </w:r>
      <w:r>
        <w:rPr>
          <w:rFonts w:eastAsia="Georgia" w:hAnsi="Georgia" w:cs="Georgia"/>
          <w:color w:val="000000"/>
        </w:rPr>
        <w:br/>
        <w:t>With so many different peptides and applications available, a systematic approach helps identify what might work for your goals.</w:t>
      </w:r>
      <w:r>
        <w:rPr>
          <w:rFonts w:eastAsia="Georgia" w:hAnsi="Georgia" w:cs="Georgia"/>
          <w:color w:val="000000"/>
        </w:rPr>
        <w:br/>
        <w:t>Step 1: Clarify your goals</w:t>
      </w:r>
      <w:r>
        <w:rPr>
          <w:rFonts w:eastAsia="Georgia" w:hAnsi="Georgia" w:cs="Georgia"/>
          <w:color w:val="000000"/>
        </w:rPr>
        <w:br/>
        <w:t>“Peptides and skin firmness” → Start with topical peptide serums and collagen peptide supplementation</w:t>
      </w:r>
      <w:r>
        <w:rPr>
          <w:rFonts w:eastAsia="Georgia" w:hAnsi="Georgia" w:cs="Georgia"/>
          <w:color w:val="000000"/>
        </w:rPr>
        <w:br/>
        <w:t>“Peptides and joint comfort” → Consider oral collagen peptides (10-15g daily)</w:t>
      </w:r>
      <w:r>
        <w:rPr>
          <w:rFonts w:eastAsia="Georgia" w:hAnsi="Georgia" w:cs="Georgia"/>
          <w:color w:val="000000"/>
        </w:rPr>
        <w:br/>
        <w:t>“Peptides and muscle repair” → Collagen supplements plus adequate protein</w:t>
      </w:r>
      <w:r>
        <w:rPr>
          <w:rFonts w:eastAsia="Georgia" w:hAnsi="Georgia" w:cs="Georgia"/>
          <w:color w:val="000000"/>
        </w:rPr>
        <w:br/>
        <w:t>“Peptides and hormone optimization” → Requires medical consultation and testing</w:t>
      </w:r>
      <w:r>
        <w:rPr>
          <w:rFonts w:eastAsia="Georgia" w:hAnsi="Georgia" w:cs="Georgia"/>
          <w:color w:val="000000"/>
        </w:rPr>
        <w:br/>
        <w:t>Step 2: Start with lower-risk options</w:t>
      </w:r>
      <w:r>
        <w:rPr>
          <w:rFonts w:eastAsia="Georgia" w:hAnsi="Georgia" w:cs="Georgia"/>
          <w:color w:val="000000"/>
        </w:rPr>
        <w:br/>
        <w:t>Topical peptide skincare for skin types seeking anti aging benefits</w:t>
      </w:r>
      <w:r>
        <w:rPr>
          <w:rFonts w:eastAsia="Georgia" w:hAnsi="Georgia" w:cs="Georgia"/>
          <w:color w:val="000000"/>
        </w:rPr>
        <w:br/>
        <w:t>Oral collagen peptides for joint, skin, and hair support</w:t>
      </w:r>
      <w:r>
        <w:rPr>
          <w:rFonts w:eastAsia="Georgia" w:hAnsi="Georgia" w:cs="Georgia"/>
          <w:color w:val="000000"/>
        </w:rPr>
        <w:br/>
        <w:t>Food-based peptide intake through quality protein sources</w:t>
      </w:r>
      <w:r>
        <w:rPr>
          <w:rFonts w:eastAsia="Georgia" w:hAnsi="Georgia" w:cs="Georgia"/>
          <w:color w:val="000000"/>
        </w:rPr>
        <w:br/>
        <w:t>Build muscle and support tissue repair with protein-rich nutrition</w:t>
      </w:r>
      <w:r>
        <w:rPr>
          <w:rFonts w:eastAsia="Georgia" w:hAnsi="Georgia" w:cs="Georgia"/>
          <w:color w:val="000000"/>
        </w:rPr>
        <w:br/>
        <w:t>Step 3: Consider prescription therapies only with guidance</w:t>
      </w:r>
      <w:r>
        <w:rPr>
          <w:rFonts w:eastAsia="Georgia" w:hAnsi="Georgia" w:cs="Georgia"/>
          <w:color w:val="000000"/>
        </w:rPr>
        <w:br/>
        <w:t>Discuss cognitive function concerns with a neurologist</w:t>
      </w:r>
      <w:r>
        <w:rPr>
          <w:rFonts w:eastAsia="Georgia" w:hAnsi="Georgia" w:cs="Georgia"/>
          <w:color w:val="000000"/>
        </w:rPr>
        <w:br/>
        <w:t>Address hormone questions with an endocrinologist</w:t>
      </w:r>
      <w:r>
        <w:rPr>
          <w:rFonts w:eastAsia="Georgia" w:hAnsi="Georgia" w:cs="Georgia"/>
          <w:color w:val="000000"/>
        </w:rPr>
        <w:br/>
        <w:t>Explore certain peptides for chronic conditions with integrative medicine specialists</w:t>
      </w:r>
      <w:r>
        <w:rPr>
          <w:rFonts w:eastAsia="Georgia" w:hAnsi="Georgia" w:cs="Georgia"/>
          <w:color w:val="000000"/>
        </w:rPr>
        <w:br/>
        <w:t>Vetting products and brands:</w:t>
      </w:r>
      <w:r>
        <w:rPr>
          <w:rFonts w:eastAsia="Georgia" w:hAnsi="Georgia" w:cs="Georgia"/>
          <w:color w:val="000000"/>
        </w:rPr>
        <w:br/>
        <w:t>Look for third-party testing and certificates of analysis</w:t>
      </w:r>
      <w:r>
        <w:rPr>
          <w:rFonts w:eastAsia="Georgia" w:hAnsi="Georgia" w:cs="Georgia"/>
          <w:color w:val="000000"/>
        </w:rPr>
        <w:br/>
        <w:t>Avoid “too good to be true” claims about popular peptides</w:t>
      </w:r>
      <w:r>
        <w:rPr>
          <w:rFonts w:eastAsia="Georgia" w:hAnsi="Georgia" w:cs="Georgia"/>
          <w:color w:val="000000"/>
        </w:rPr>
        <w:br/>
        <w:t>Check for transparent ingredient lists and sourcing information</w:t>
      </w:r>
      <w:r>
        <w:rPr>
          <w:rFonts w:eastAsia="Georgia" w:hAnsi="Georgia" w:cs="Georgia"/>
          <w:color w:val="000000"/>
        </w:rPr>
        <w:br/>
        <w:t>Be wary of peptide products sold as “research only” for human use</w:t>
      </w:r>
      <w:r>
        <w:rPr>
          <w:rFonts w:eastAsia="Georgia" w:hAnsi="Georgia" w:cs="Georgia"/>
          <w:color w:val="000000"/>
        </w:rPr>
        <w:br/>
        <w:t>Realistic timelines:</w:t>
      </w:r>
      <w:r>
        <w:rPr>
          <w:rFonts w:eastAsia="Georgia" w:hAnsi="Georgia" w:cs="Georgia"/>
          <w:color w:val="000000"/>
        </w:rPr>
        <w:br/>
        <w:t>GoalExpected Timeline</w:t>
      </w:r>
      <w:r>
        <w:rPr>
          <w:rFonts w:eastAsia="Georgia" w:hAnsi="Georgia" w:cs="Georgia"/>
          <w:color w:val="000000"/>
        </w:rPr>
        <w:br/>
        <w:t>Visible skin changes</w:t>
      </w:r>
      <w:r>
        <w:rPr>
          <w:rFonts w:eastAsia="Georgia" w:hAnsi="Georgia" w:cs="Georgia"/>
          <w:color w:val="000000"/>
        </w:rPr>
        <w:br/>
        <w:t>8-12 weeks</w:t>
      </w:r>
      <w:r>
        <w:rPr>
          <w:rFonts w:eastAsia="Georgia" w:hAnsi="Georgia" w:cs="Georgia"/>
          <w:color w:val="000000"/>
        </w:rPr>
        <w:br/>
        <w:t>Hair and nail improvements</w:t>
      </w:r>
      <w:r>
        <w:rPr>
          <w:rFonts w:eastAsia="Georgia" w:hAnsi="Georgia" w:cs="Georgia"/>
          <w:color w:val="000000"/>
        </w:rPr>
        <w:br/>
        <w:t>3-6 months</w:t>
      </w:r>
      <w:r>
        <w:rPr>
          <w:rFonts w:eastAsia="Georgia" w:hAnsi="Georgia" w:cs="Georgia"/>
          <w:color w:val="000000"/>
        </w:rPr>
        <w:br/>
        <w:t>Joint comfort</w:t>
      </w:r>
      <w:r>
        <w:rPr>
          <w:rFonts w:eastAsia="Georgia" w:hAnsi="Georgia" w:cs="Georgia"/>
          <w:color w:val="000000"/>
        </w:rPr>
        <w:br/>
        <w:t>3-6 months</w:t>
      </w:r>
      <w:r>
        <w:rPr>
          <w:rFonts w:eastAsia="Georgia" w:hAnsi="Georgia" w:cs="Georgia"/>
          <w:color w:val="000000"/>
        </w:rPr>
        <w:br/>
        <w:t>Bone density shifts</w:t>
      </w:r>
      <w:r>
        <w:rPr>
          <w:rFonts w:eastAsia="Georgia" w:hAnsi="Georgia" w:cs="Georgia"/>
          <w:color w:val="000000"/>
        </w:rPr>
        <w:br/>
        <w:t>6-24 months</w:t>
      </w:r>
      <w:r>
        <w:rPr>
          <w:rFonts w:eastAsia="Georgia" w:hAnsi="Georgia" w:cs="Georgia"/>
          <w:color w:val="000000"/>
        </w:rPr>
        <w:br/>
      </w:r>
      <w:r>
        <w:rPr>
          <w:rFonts w:eastAsia="Georgia" w:hAnsi="Georgia" w:cs="Georgia"/>
          <w:color w:val="000000"/>
        </w:rPr>
        <w:lastRenderedPageBreak/>
        <w:t>Final considerations:</w:t>
      </w:r>
      <w:r>
        <w:rPr>
          <w:rFonts w:eastAsia="Georgia" w:hAnsi="Georgia" w:cs="Georgia"/>
          <w:color w:val="000000"/>
        </w:rPr>
        <w:br/>
        <w:t>Many peptides require prescription medications status for good reason</w:t>
      </w:r>
      <w:r>
        <w:rPr>
          <w:rFonts w:eastAsia="Georgia" w:hAnsi="Georgia" w:cs="Georgia"/>
          <w:color w:val="000000"/>
        </w:rPr>
        <w:br/>
        <w:t>Health benefits from peptides complement—don’t replace—healthy lifestyle foundations</w:t>
      </w:r>
      <w:r>
        <w:rPr>
          <w:rFonts w:eastAsia="Georgia" w:hAnsi="Georgia" w:cs="Georgia"/>
          <w:color w:val="000000"/>
        </w:rPr>
        <w:br/>
        <w:t>The immune system, digestive system, and other body systems interact with peptides in complex ways</w:t>
      </w:r>
      <w:r>
        <w:rPr>
          <w:rFonts w:eastAsia="Georgia" w:hAnsi="Georgia" w:cs="Georgia"/>
          <w:color w:val="000000"/>
        </w:rPr>
        <w:br/>
        <w:t>Human health optimization is multifactorial; peptides are one tool among many</w:t>
      </w:r>
      <w:r>
        <w:rPr>
          <w:rFonts w:eastAsia="Georgia" w:hAnsi="Georgia" w:cs="Georgia"/>
          <w:color w:val="000000"/>
        </w:rPr>
        <w:br/>
        <w:t>Peptides represent one of the most versatile and rapidly evolving areas in modern health science. From support collagen production in aging skin to promising applications in bone and hormone health, these short amino acid chains offer genuine potential backed by growing research. The key is approaching them with realistic expectations, evidence-based choices, and appropriate medical guidance when needed.</w:t>
      </w:r>
      <w:r>
        <w:rPr>
          <w:rFonts w:eastAsia="Georgia" w:hAnsi="Georgia" w:cs="Georgia"/>
          <w:color w:val="000000"/>
        </w:rPr>
        <w:br/>
        <w:t>Whether you’re interested in healthy skin, build muscle goals, or managing chronic health challenges, start with well-studied options, give them adequate time to work, and consult qualified professionals before exploring prescription or injectable therapies. The peptide landscape will only expand from here—understanding the fundamentals now positions you to make informed decisions as new developments emerge.</w:t>
      </w:r>
    </w:p>
    <w:p w14:paraId="7F32BC57" w14:textId="77777777" w:rsidR="00DA519B" w:rsidRDefault="00000000">
      <w:pPr>
        <w:spacing w:after="210" w:line="360" w:lineRule="auto"/>
      </w:pPr>
      <w:r>
        <w:rPr>
          <w:rFonts w:eastAsia="Georgia" w:hAnsi="Georgia" w:cs="Georgia"/>
          <w:color w:val="000000"/>
        </w:rPr>
        <w:t>Here’s a fresh, simpler blog article you can use on PeptraBio, based on the same ideas but written in a new way and in plain English.</w:t>
      </w:r>
      <w:bookmarkStart w:id="0" w:name="fnref1"/>
      <w:bookmarkEnd w:id="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 w:name="fnref2"/>
      <w:bookmarkEnd w:id="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 w:name="fnref3"/>
      <w:bookmarkEnd w:id="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 w:name="fnref4"/>
      <w:bookmarkEnd w:id="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58704C11" w14:textId="77777777" w:rsidR="00DA519B" w:rsidRDefault="00656D38">
      <w:pPr>
        <w:spacing w:before="210" w:after="0" w:line="360" w:lineRule="auto"/>
      </w:pPr>
      <w:r>
        <w:rPr>
          <w:noProof/>
        </w:rPr>
      </w:r>
      <w:r>
        <w:rPr>
          <w:noProof/>
        </w:rPr>
        <w:pict w14:anchorId="33E49D73">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2308C2" w14:textId="77777777" w:rsidR="00DA519B" w:rsidRDefault="00000000">
      <w:pPr>
        <w:spacing w:before="315" w:after="105" w:line="360" w:lineRule="auto"/>
        <w:ind w:left="-30"/>
      </w:pPr>
      <w:bookmarkStart w:id="4" w:name="peptides_how_these_small_molecule_834986"/>
      <w:r>
        <w:rPr>
          <w:rFonts w:eastAsia="Georgia" w:hAnsi="Georgia" w:cs="Georgia"/>
          <w:b/>
          <w:color w:val="000000"/>
          <w:sz w:val="24"/>
        </w:rPr>
        <w:t>Peptides: How These Small Molecules Support Skin, Fitness, and Overall Health</w:t>
      </w:r>
      <w:bookmarkEnd w:id="4"/>
    </w:p>
    <w:p w14:paraId="4613D97C" w14:textId="77777777" w:rsidR="00DA519B" w:rsidRDefault="00000000">
      <w:pPr>
        <w:spacing w:after="210" w:line="360" w:lineRule="auto"/>
      </w:pPr>
      <w:r>
        <w:rPr>
          <w:rFonts w:eastAsia="Georgia" w:hAnsi="Georgia" w:cs="Georgia"/>
          <w:color w:val="000000"/>
        </w:rPr>
        <w:t>Peptides have become a big topic in skincare, supplements, and fitness. You see them in collagen powders, anti‑ageing serums, and advanced medical treatments. But many people still are not clear on what peptides actually are or how they work in the body. This guide explains peptides in simple language and shows where they really matter for skin, hair, joints, muscles, and general health.</w:t>
      </w:r>
      <w:bookmarkStart w:id="5" w:name="fnref5"/>
      <w:bookmarkEnd w:id="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6" w:name="fnref1_1"/>
      <w:bookmarkEnd w:id="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28B502E" w14:textId="77777777" w:rsidR="00DA519B" w:rsidRDefault="00656D38">
      <w:pPr>
        <w:spacing w:before="210" w:after="0" w:line="360" w:lineRule="auto"/>
      </w:pPr>
      <w:r>
        <w:rPr>
          <w:noProof/>
        </w:rPr>
      </w:r>
      <w:r>
        <w:rPr>
          <w:noProof/>
        </w:rPr>
        <w:pict w14:anchorId="2A8A585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8F97EE" w14:textId="77777777" w:rsidR="00DA519B" w:rsidRDefault="00000000">
      <w:pPr>
        <w:spacing w:before="315" w:after="105" w:line="360" w:lineRule="auto"/>
        <w:ind w:left="-30"/>
      </w:pPr>
      <w:bookmarkStart w:id="7" w:name="what_are_peptides"/>
      <w:r>
        <w:rPr>
          <w:rFonts w:eastAsia="Georgia" w:hAnsi="Georgia" w:cs="Georgia"/>
          <w:b/>
          <w:color w:val="000000"/>
          <w:sz w:val="24"/>
        </w:rPr>
        <w:t>What Are Peptides?</w:t>
      </w:r>
      <w:bookmarkEnd w:id="7"/>
    </w:p>
    <w:p w14:paraId="60C4472C" w14:textId="77777777" w:rsidR="00DA519B" w:rsidRDefault="00000000">
      <w:pPr>
        <w:spacing w:after="210" w:line="360" w:lineRule="auto"/>
      </w:pPr>
      <w:r>
        <w:rPr>
          <w:rFonts w:eastAsia="Georgia" w:hAnsi="Georgia" w:cs="Georgia"/>
          <w:color w:val="000000"/>
        </w:rPr>
        <w:t>Peptides are short chains of amino acids joined together in a line. If amino acids are like single beads, a peptide is a small string of beads, and a full protein is a long, complex necklace.</w:t>
      </w:r>
      <w:bookmarkStart w:id="8" w:name="fnref6"/>
      <w:bookmarkEnd w:id="8"/>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9" w:name="fnref1_2"/>
      <w:bookmarkEnd w:id="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4EB5F4A" w14:textId="77777777" w:rsidR="00DA519B" w:rsidRDefault="00000000">
      <w:pPr>
        <w:numPr>
          <w:ilvl w:val="0"/>
          <w:numId w:val="1"/>
        </w:numPr>
        <w:spacing w:before="105" w:after="105" w:line="360" w:lineRule="auto"/>
      </w:pPr>
      <w:r>
        <w:rPr>
          <w:rFonts w:eastAsia="Georgia" w:hAnsi="Georgia" w:cs="Georgia"/>
          <w:color w:val="000000"/>
        </w:rPr>
        <w:t>Most peptides are made of 2–50 amino acids</w:t>
      </w:r>
    </w:p>
    <w:p w14:paraId="34B380D6" w14:textId="77777777" w:rsidR="00DA519B" w:rsidRDefault="00000000">
      <w:pPr>
        <w:numPr>
          <w:ilvl w:val="0"/>
          <w:numId w:val="1"/>
        </w:numPr>
        <w:spacing w:before="105" w:after="105" w:line="360" w:lineRule="auto"/>
      </w:pPr>
      <w:r>
        <w:rPr>
          <w:rFonts w:eastAsia="Georgia" w:hAnsi="Georgia" w:cs="Georgia"/>
          <w:color w:val="000000"/>
        </w:rPr>
        <w:t>Proteins are much longer and fold into big 3D shapes</w:t>
      </w:r>
    </w:p>
    <w:p w14:paraId="65625B3F" w14:textId="77777777" w:rsidR="00DA519B" w:rsidRDefault="00000000">
      <w:pPr>
        <w:numPr>
          <w:ilvl w:val="0"/>
          <w:numId w:val="1"/>
        </w:numPr>
        <w:spacing w:before="105" w:after="105" w:line="360" w:lineRule="auto"/>
      </w:pPr>
      <w:r>
        <w:rPr>
          <w:rFonts w:eastAsia="Georgia" w:hAnsi="Georgia" w:cs="Georgia"/>
          <w:color w:val="000000"/>
        </w:rPr>
        <w:lastRenderedPageBreak/>
        <w:t>Peptides often act as messengers, turning signals “on” or “off” inside the body</w:t>
      </w:r>
      <w:bookmarkStart w:id="10" w:name="fnref1_3"/>
      <w:bookmarkEnd w:id="1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95360FF" w14:textId="77777777" w:rsidR="00DA519B" w:rsidRDefault="00000000">
      <w:pPr>
        <w:spacing w:after="210" w:line="360" w:lineRule="auto"/>
      </w:pPr>
      <w:r>
        <w:rPr>
          <w:rFonts w:eastAsia="Georgia" w:hAnsi="Georgia" w:cs="Georgia"/>
          <w:color w:val="000000"/>
        </w:rPr>
        <w:t>The human body naturally makes thousands of different peptides. Some work as hormones (like insulin), some control immune responses, some help repair tissue, and others support the structure of skin, bone, and cartilage. Modern medicine already uses more than 100 approved peptide drugs for conditions like diabetes, osteoporosis, and other medical problems.</w:t>
      </w:r>
      <w:bookmarkStart w:id="11" w:name="fnref7"/>
      <w:bookmarkEnd w:id="1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2" w:name="fnref4_1"/>
      <w:bookmarkEnd w:id="1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3" w:name="fnref5_1"/>
      <w:bookmarkEnd w:id="1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4" w:name="fnref1_4"/>
      <w:bookmarkEnd w:id="1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5EBCD9B2" w14:textId="77777777" w:rsidR="00DA519B" w:rsidRDefault="00656D38">
      <w:pPr>
        <w:spacing w:before="210" w:after="0" w:line="360" w:lineRule="auto"/>
      </w:pPr>
      <w:r>
        <w:rPr>
          <w:noProof/>
        </w:rPr>
      </w:r>
      <w:r>
        <w:rPr>
          <w:noProof/>
        </w:rPr>
        <w:pict w14:anchorId="4247792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DF87150" w14:textId="77777777" w:rsidR="00DA519B" w:rsidRDefault="00000000">
      <w:pPr>
        <w:spacing w:before="315" w:after="105" w:line="360" w:lineRule="auto"/>
        <w:ind w:left="-30"/>
      </w:pPr>
      <w:bookmarkStart w:id="15" w:name="peptides_and_skin_health"/>
      <w:r>
        <w:rPr>
          <w:rFonts w:eastAsia="Georgia" w:hAnsi="Georgia" w:cs="Georgia"/>
          <w:b/>
          <w:color w:val="000000"/>
          <w:sz w:val="24"/>
        </w:rPr>
        <w:t>Peptides and Skin Health</w:t>
      </w:r>
      <w:bookmarkEnd w:id="15"/>
    </w:p>
    <w:p w14:paraId="0F1FAFE8" w14:textId="77777777" w:rsidR="00DA519B" w:rsidRDefault="00000000">
      <w:pPr>
        <w:spacing w:after="210" w:line="360" w:lineRule="auto"/>
      </w:pPr>
      <w:r>
        <w:rPr>
          <w:rFonts w:eastAsia="Georgia" w:hAnsi="Georgia" w:cs="Georgia"/>
          <w:color w:val="000000"/>
        </w:rPr>
        <w:t>Peptides are now key ingredients in many modern skincare formulas. The idea is simple: instead of forcing the skin with harsh treatments, peptides send gentle signals that encourage cells to repair and rebuild.</w:t>
      </w:r>
      <w:bookmarkStart w:id="16" w:name="fnref8"/>
      <w:bookmarkEnd w:id="16"/>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7" w:name="fnref9"/>
      <w:bookmarkEnd w:id="17"/>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4DAC0057" w14:textId="77777777" w:rsidR="00DA519B" w:rsidRDefault="00000000">
      <w:pPr>
        <w:spacing w:after="210" w:line="360" w:lineRule="auto"/>
      </w:pPr>
      <w:r>
        <w:rPr>
          <w:rFonts w:eastAsia="Georgia" w:hAnsi="Georgia" w:cs="Georgia"/>
          <w:color w:val="000000"/>
        </w:rPr>
        <w:t>Important peptide types in skincare:</w:t>
      </w:r>
    </w:p>
    <w:p w14:paraId="5A95F820" w14:textId="77777777" w:rsidR="00DA519B" w:rsidRDefault="00000000">
      <w:pPr>
        <w:numPr>
          <w:ilvl w:val="0"/>
          <w:numId w:val="2"/>
        </w:numPr>
        <w:spacing w:before="105" w:after="105" w:line="360" w:lineRule="auto"/>
      </w:pPr>
      <w:r>
        <w:rPr>
          <w:rFonts w:eastAsia="Georgia" w:hAnsi="Georgia" w:cs="Georgia"/>
          <w:color w:val="000000"/>
        </w:rPr>
        <w:t>Signal peptides: Tell skin cells (fibroblasts) to make more collagen and elastin, which can support firmness and fine‑line reduction over time.</w:t>
      </w:r>
      <w:bookmarkStart w:id="18" w:name="fnref9_1"/>
      <w:bookmarkEnd w:id="18"/>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9" w:name="fnref6_1"/>
      <w:bookmarkEnd w:id="19"/>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465CBA64" w14:textId="77777777" w:rsidR="00DA519B" w:rsidRDefault="00000000">
      <w:pPr>
        <w:numPr>
          <w:ilvl w:val="0"/>
          <w:numId w:val="2"/>
        </w:numPr>
        <w:spacing w:before="105" w:after="105" w:line="360" w:lineRule="auto"/>
      </w:pPr>
      <w:r>
        <w:rPr>
          <w:rFonts w:eastAsia="Georgia" w:hAnsi="Georgia" w:cs="Georgia"/>
          <w:color w:val="000000"/>
        </w:rPr>
        <w:t>Carrier peptides: For example, copper‑binding peptides that deliver trace minerals to support wound repair, antioxidant activity, and overall skin recovery.</w:t>
      </w:r>
      <w:bookmarkStart w:id="20" w:name="fnref9_2"/>
      <w:bookmarkEnd w:id="20"/>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21" w:name="fnref5_2"/>
      <w:bookmarkEnd w:id="2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E677534" w14:textId="77777777" w:rsidR="00DA519B" w:rsidRDefault="00000000">
      <w:pPr>
        <w:numPr>
          <w:ilvl w:val="0"/>
          <w:numId w:val="2"/>
        </w:numPr>
        <w:spacing w:before="105" w:after="105" w:line="360" w:lineRule="auto"/>
      </w:pPr>
      <w:r>
        <w:rPr>
          <w:rFonts w:eastAsia="Georgia" w:hAnsi="Georgia" w:cs="Georgia"/>
          <w:color w:val="000000"/>
        </w:rPr>
        <w:t>Enzyme‑blocking peptides: Help slow breakdown of collagen by reducing activity of enzymes that damage the skin matrix.</w:t>
      </w:r>
      <w:bookmarkStart w:id="22" w:name="fnref9_3"/>
      <w:bookmarkEnd w:id="22"/>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120834CB" w14:textId="77777777" w:rsidR="00DA519B" w:rsidRDefault="00000000">
      <w:pPr>
        <w:spacing w:after="210" w:line="360" w:lineRule="auto"/>
      </w:pPr>
      <w:r>
        <w:rPr>
          <w:rFonts w:eastAsia="Georgia" w:hAnsi="Georgia" w:cs="Georgia"/>
          <w:color w:val="000000"/>
        </w:rPr>
        <w:t>Clinical and lab studies suggest peptide creams and serums can improve skin smoothness, firmness, and hydration when used consistently for at least 8–12 weeks. Results are usually gradual, not dramatic overnight changes.</w:t>
      </w:r>
      <w:bookmarkStart w:id="23" w:name="fnref2_1"/>
      <w:bookmarkEnd w:id="2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4" w:name="fnref10"/>
      <w:bookmarkEnd w:id="24"/>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5FDE0E9C" w14:textId="77777777" w:rsidR="00DA519B" w:rsidRDefault="00000000">
      <w:pPr>
        <w:spacing w:after="210" w:line="360" w:lineRule="auto"/>
      </w:pPr>
      <w:r>
        <w:rPr>
          <w:rFonts w:eastAsia="Georgia" w:hAnsi="Georgia" w:cs="Georgia"/>
          <w:color w:val="000000"/>
        </w:rPr>
        <w:t>Peptides also pair well with other skincare tools:</w:t>
      </w:r>
    </w:p>
    <w:p w14:paraId="64E35FB8" w14:textId="77777777" w:rsidR="00DA519B" w:rsidRDefault="00000000">
      <w:pPr>
        <w:numPr>
          <w:ilvl w:val="0"/>
          <w:numId w:val="3"/>
        </w:numPr>
        <w:spacing w:before="105" w:after="105" w:line="360" w:lineRule="auto"/>
      </w:pPr>
      <w:r>
        <w:rPr>
          <w:rFonts w:eastAsia="Georgia" w:hAnsi="Georgia" w:cs="Georgia"/>
          <w:color w:val="000000"/>
        </w:rPr>
        <w:t>With vitamin C for brightening and extra collagen support</w:t>
      </w:r>
    </w:p>
    <w:p w14:paraId="01DC0903" w14:textId="77777777" w:rsidR="00DA519B" w:rsidRDefault="00000000">
      <w:pPr>
        <w:numPr>
          <w:ilvl w:val="0"/>
          <w:numId w:val="3"/>
        </w:numPr>
        <w:spacing w:before="105" w:after="105" w:line="360" w:lineRule="auto"/>
      </w:pPr>
      <w:r>
        <w:rPr>
          <w:rFonts w:eastAsia="Georgia" w:hAnsi="Georgia" w:cs="Georgia"/>
          <w:color w:val="000000"/>
        </w:rPr>
        <w:t>With niacinamide to strengthen the skin barrier</w:t>
      </w:r>
    </w:p>
    <w:p w14:paraId="71527288" w14:textId="77777777" w:rsidR="00DA519B" w:rsidRDefault="00000000">
      <w:pPr>
        <w:numPr>
          <w:ilvl w:val="0"/>
          <w:numId w:val="3"/>
        </w:numPr>
        <w:spacing w:before="105" w:after="105" w:line="360" w:lineRule="auto"/>
      </w:pPr>
      <w:r>
        <w:rPr>
          <w:rFonts w:eastAsia="Georgia" w:hAnsi="Georgia" w:cs="Georgia"/>
          <w:color w:val="000000"/>
        </w:rPr>
        <w:t>With hyaluronic acid to improve hydration while peptides work on deeper structure</w:t>
      </w:r>
      <w:bookmarkStart w:id="25" w:name="fnref8_1"/>
      <w:bookmarkEnd w:id="25"/>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26" w:name="fnref9_4"/>
      <w:bookmarkEnd w:id="26"/>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0300BF54" w14:textId="77777777" w:rsidR="00DA519B" w:rsidRDefault="00656D38">
      <w:pPr>
        <w:spacing w:before="210" w:after="0" w:line="360" w:lineRule="auto"/>
      </w:pPr>
      <w:r>
        <w:rPr>
          <w:noProof/>
        </w:rPr>
      </w:r>
      <w:r>
        <w:rPr>
          <w:noProof/>
        </w:rPr>
        <w:pict w14:anchorId="58107885">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B89D8E" w14:textId="77777777" w:rsidR="00DA519B" w:rsidRDefault="00000000">
      <w:pPr>
        <w:spacing w:before="315" w:after="105" w:line="360" w:lineRule="auto"/>
        <w:ind w:left="-30"/>
      </w:pPr>
      <w:bookmarkStart w:id="27" w:name="peptides_for_hair_nails_and_joints"/>
      <w:r>
        <w:rPr>
          <w:rFonts w:eastAsia="Georgia" w:hAnsi="Georgia" w:cs="Georgia"/>
          <w:b/>
          <w:color w:val="000000"/>
          <w:sz w:val="24"/>
        </w:rPr>
        <w:t>Peptides for Hair, Nails, and Joints</w:t>
      </w:r>
      <w:bookmarkEnd w:id="27"/>
    </w:p>
    <w:p w14:paraId="1B813897" w14:textId="77777777" w:rsidR="00DA519B" w:rsidRDefault="00000000">
      <w:pPr>
        <w:spacing w:after="210" w:line="360" w:lineRule="auto"/>
      </w:pPr>
      <w:r>
        <w:rPr>
          <w:rFonts w:eastAsia="Georgia" w:hAnsi="Georgia" w:cs="Georgia"/>
          <w:color w:val="000000"/>
        </w:rPr>
        <w:t>Many of the same building‑block peptides that support skin are also studied for hair, nails, and joints. Collagen peptides and certain copper‑based peptides are the most common examples.</w:t>
      </w:r>
      <w:bookmarkStart w:id="28" w:name="fnref10_1"/>
      <w:bookmarkEnd w:id="28"/>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29" w:name="fnref2_2"/>
      <w:bookmarkEnd w:id="2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4764C7D4" w14:textId="77777777" w:rsidR="00DA519B" w:rsidRDefault="00000000">
      <w:pPr>
        <w:spacing w:after="210" w:line="360" w:lineRule="auto"/>
      </w:pPr>
      <w:r>
        <w:rPr>
          <w:rFonts w:eastAsia="Georgia" w:hAnsi="Georgia" w:cs="Georgia"/>
          <w:color w:val="000000"/>
        </w:rPr>
        <w:lastRenderedPageBreak/>
        <w:t>Current findings include:</w:t>
      </w:r>
    </w:p>
    <w:p w14:paraId="0052FB18" w14:textId="77777777" w:rsidR="00DA519B" w:rsidRDefault="00000000">
      <w:pPr>
        <w:numPr>
          <w:ilvl w:val="0"/>
          <w:numId w:val="4"/>
        </w:numPr>
        <w:spacing w:before="105" w:after="105" w:line="360" w:lineRule="auto"/>
      </w:pPr>
      <w:r>
        <w:rPr>
          <w:rFonts w:eastAsia="Georgia" w:hAnsi="Georgia" w:cs="Georgia"/>
          <w:color w:val="000000"/>
        </w:rPr>
        <w:t>Collagen peptide supplements can help support joint comfort and mobility in people with osteoarthritis when taken daily for several months.</w:t>
      </w:r>
      <w:bookmarkStart w:id="30" w:name="fnref3_1"/>
      <w:bookmarkEnd w:id="3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1" w:name="fnref2_3"/>
      <w:bookmarkEnd w:id="3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A776A7D" w14:textId="77777777" w:rsidR="00DA519B" w:rsidRDefault="00000000">
      <w:pPr>
        <w:numPr>
          <w:ilvl w:val="0"/>
          <w:numId w:val="4"/>
        </w:numPr>
        <w:spacing w:before="105" w:after="105" w:line="360" w:lineRule="auto"/>
      </w:pPr>
      <w:r>
        <w:rPr>
          <w:rFonts w:eastAsia="Georgia" w:hAnsi="Georgia" w:cs="Georgia"/>
          <w:color w:val="000000"/>
        </w:rPr>
        <w:t>Some trials show modest improvements in nail strength and hair fullness after several months of collagen use, especially in people with brittle nails or thinning hair.</w:t>
      </w:r>
      <w:bookmarkStart w:id="32" w:name="fnref2_4"/>
      <w:bookmarkEnd w:id="3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23CFBAE" w14:textId="77777777" w:rsidR="00DA519B" w:rsidRDefault="00000000">
      <w:pPr>
        <w:numPr>
          <w:ilvl w:val="0"/>
          <w:numId w:val="4"/>
        </w:numPr>
        <w:spacing w:before="105" w:after="105" w:line="360" w:lineRule="auto"/>
      </w:pPr>
      <w:r>
        <w:rPr>
          <w:rFonts w:eastAsia="Georgia" w:hAnsi="Georgia" w:cs="Georgia"/>
          <w:color w:val="000000"/>
        </w:rPr>
        <w:t>Topical copper peptides and peptide complexes are being explored in scalp serums to support hair density and a healthier scalp environment.</w:t>
      </w:r>
      <w:bookmarkStart w:id="33" w:name="fnref5_3"/>
      <w:bookmarkEnd w:id="3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189001E5" w14:textId="77777777" w:rsidR="00DA519B" w:rsidRDefault="00000000">
      <w:pPr>
        <w:spacing w:after="210" w:line="360" w:lineRule="auto"/>
      </w:pPr>
      <w:r>
        <w:rPr>
          <w:rFonts w:eastAsia="Georgia" w:hAnsi="Georgia" w:cs="Georgia"/>
          <w:color w:val="000000"/>
        </w:rPr>
        <w:t>These effects are usually supportive and gradual. They are best viewed as part of a long‑term routine, not a quick fix.</w:t>
      </w:r>
    </w:p>
    <w:p w14:paraId="67A5618D" w14:textId="77777777" w:rsidR="00DA519B" w:rsidRDefault="00656D38">
      <w:pPr>
        <w:spacing w:before="210" w:after="0" w:line="360" w:lineRule="auto"/>
      </w:pPr>
      <w:r>
        <w:rPr>
          <w:noProof/>
        </w:rPr>
      </w:r>
      <w:r>
        <w:rPr>
          <w:noProof/>
        </w:rPr>
        <w:pict w14:anchorId="5D71D05D">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9C5EFD" w14:textId="77777777" w:rsidR="00DA519B" w:rsidRDefault="00000000">
      <w:pPr>
        <w:spacing w:before="315" w:after="105" w:line="360" w:lineRule="auto"/>
        <w:ind w:left="-30"/>
      </w:pPr>
      <w:bookmarkStart w:id="34" w:name="peptides_muscle_and_body_composition"/>
      <w:r>
        <w:rPr>
          <w:rFonts w:eastAsia="Georgia" w:hAnsi="Georgia" w:cs="Georgia"/>
          <w:b/>
          <w:color w:val="000000"/>
          <w:sz w:val="24"/>
        </w:rPr>
        <w:t>Peptides, Muscle, and Body Composition</w:t>
      </w:r>
      <w:bookmarkEnd w:id="34"/>
    </w:p>
    <w:p w14:paraId="5FF4DC56" w14:textId="77777777" w:rsidR="00DA519B" w:rsidRDefault="00000000">
      <w:pPr>
        <w:spacing w:after="210" w:line="360" w:lineRule="auto"/>
      </w:pPr>
      <w:r>
        <w:rPr>
          <w:rFonts w:eastAsia="Georgia" w:hAnsi="Georgia" w:cs="Georgia"/>
          <w:color w:val="000000"/>
        </w:rPr>
        <w:t>Because peptides are made from amino acids, they have a natural link to muscle and connective tissue repair. Here it is important to separate basic nutritional peptides from advanced, prescription‑only compounds.</w:t>
      </w:r>
      <w:bookmarkStart w:id="35" w:name="fnref11"/>
      <w:bookmarkEnd w:id="35"/>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36" w:name="fnref5_4"/>
      <w:bookmarkEnd w:id="36"/>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4FB5B392" w14:textId="77777777" w:rsidR="00DA519B" w:rsidRDefault="00000000">
      <w:pPr>
        <w:spacing w:after="210" w:line="360" w:lineRule="auto"/>
      </w:pPr>
      <w:r>
        <w:rPr>
          <w:rFonts w:eastAsia="Georgia" w:hAnsi="Georgia" w:cs="Georgia"/>
          <w:color w:val="000000"/>
        </w:rPr>
        <w:t>More accessible options:</w:t>
      </w:r>
    </w:p>
    <w:p w14:paraId="08B6CA33" w14:textId="77777777" w:rsidR="00DA519B" w:rsidRDefault="00000000">
      <w:pPr>
        <w:numPr>
          <w:ilvl w:val="0"/>
          <w:numId w:val="5"/>
        </w:numPr>
        <w:spacing w:before="105" w:after="105" w:line="360" w:lineRule="auto"/>
      </w:pPr>
      <w:r>
        <w:rPr>
          <w:rFonts w:eastAsia="Georgia" w:hAnsi="Georgia" w:cs="Georgia"/>
          <w:color w:val="000000"/>
        </w:rPr>
        <w:t>Collagen peptides: May help joint comfort and recovery around training and support connective tissue over time.</w:t>
      </w:r>
      <w:bookmarkStart w:id="37" w:name="fnref3_2"/>
      <w:bookmarkEnd w:id="3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8" w:name="fnref2_5"/>
      <w:bookmarkEnd w:id="3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6777B80E" w14:textId="77777777" w:rsidR="00DA519B" w:rsidRDefault="00000000">
      <w:pPr>
        <w:numPr>
          <w:ilvl w:val="0"/>
          <w:numId w:val="5"/>
        </w:numPr>
        <w:spacing w:before="105" w:after="105" w:line="360" w:lineRule="auto"/>
      </w:pPr>
      <w:r>
        <w:rPr>
          <w:rFonts w:eastAsia="Georgia" w:hAnsi="Georgia" w:cs="Georgia"/>
          <w:color w:val="000000"/>
        </w:rPr>
        <w:t>Food‑derived peptides: Small fragments released from proteins during digestion can have effects on blood pressure, inflammation, or satiety in some studies.</w:t>
      </w:r>
      <w:bookmarkStart w:id="39" w:name="fnref1_5"/>
      <w:bookmarkEnd w:id="3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76DCCD65" w14:textId="77777777" w:rsidR="00DA519B" w:rsidRDefault="00000000">
      <w:pPr>
        <w:spacing w:after="210" w:line="360" w:lineRule="auto"/>
      </w:pPr>
      <w:r>
        <w:rPr>
          <w:rFonts w:eastAsia="Georgia" w:hAnsi="Georgia" w:cs="Georgia"/>
          <w:color w:val="000000"/>
        </w:rPr>
        <w:t>Specialized peptides used in clinics:</w:t>
      </w:r>
    </w:p>
    <w:p w14:paraId="0FC09381" w14:textId="77777777" w:rsidR="00DA519B" w:rsidRDefault="00000000">
      <w:pPr>
        <w:numPr>
          <w:ilvl w:val="0"/>
          <w:numId w:val="6"/>
        </w:numPr>
        <w:spacing w:before="105" w:after="105" w:line="360" w:lineRule="auto"/>
      </w:pPr>
      <w:r>
        <w:rPr>
          <w:rFonts w:eastAsia="Georgia" w:hAnsi="Georgia" w:cs="Georgia"/>
          <w:color w:val="000000"/>
        </w:rPr>
        <w:t>Growth‑hormone‑related peptides and other injectable compounds are being studied for body composition, recovery, and metabolic effects, but they require medical supervision and are restricted in sport settings.</w:t>
      </w:r>
      <w:bookmarkStart w:id="40" w:name="fnref11_1"/>
      <w:bookmarkEnd w:id="40"/>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41" w:name="fnref5_5"/>
      <w:bookmarkEnd w:id="4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9E7806C" w14:textId="77777777" w:rsidR="00DA519B" w:rsidRDefault="00000000">
      <w:pPr>
        <w:numPr>
          <w:ilvl w:val="0"/>
          <w:numId w:val="6"/>
        </w:numPr>
        <w:spacing w:before="105" w:after="105" w:line="360" w:lineRule="auto"/>
      </w:pPr>
      <w:r>
        <w:rPr>
          <w:rFonts w:eastAsia="Georgia" w:hAnsi="Georgia" w:cs="Georgia"/>
          <w:color w:val="000000"/>
        </w:rPr>
        <w:t>Many of these fall under anti‑doping rules and are banned for tested athletes.</w:t>
      </w:r>
      <w:bookmarkStart w:id="42" w:name="fnref11_2"/>
      <w:bookmarkEnd w:id="42"/>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713690CA" w14:textId="77777777" w:rsidR="00DA519B" w:rsidRDefault="00000000">
      <w:pPr>
        <w:spacing w:after="210" w:line="360" w:lineRule="auto"/>
      </w:pPr>
      <w:r>
        <w:rPr>
          <w:rFonts w:eastAsia="Georgia" w:hAnsi="Georgia" w:cs="Georgia"/>
          <w:color w:val="000000"/>
        </w:rPr>
        <w:t>In real life, training, nutrition, and sleep still create most of the change. Peptides in this area are best seen as tools that may support a solid program, not as replacements for hard work.</w:t>
      </w:r>
    </w:p>
    <w:p w14:paraId="555D8241" w14:textId="77777777" w:rsidR="00DA519B" w:rsidRDefault="00656D38">
      <w:pPr>
        <w:spacing w:before="210" w:after="0" w:line="360" w:lineRule="auto"/>
      </w:pPr>
      <w:r>
        <w:rPr>
          <w:noProof/>
        </w:rPr>
      </w:r>
      <w:r>
        <w:rPr>
          <w:noProof/>
        </w:rPr>
        <w:pict w14:anchorId="1AA0493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5ACE9A" w14:textId="77777777" w:rsidR="00DA519B" w:rsidRDefault="00000000">
      <w:pPr>
        <w:spacing w:before="315" w:after="105" w:line="360" w:lineRule="auto"/>
        <w:ind w:left="-30"/>
      </w:pPr>
      <w:bookmarkStart w:id="43" w:name="safety_quality_and_how_to_think_a_d61fdc"/>
      <w:r>
        <w:rPr>
          <w:rFonts w:eastAsia="Georgia" w:hAnsi="Georgia" w:cs="Georgia"/>
          <w:b/>
          <w:color w:val="000000"/>
          <w:sz w:val="24"/>
        </w:rPr>
        <w:t>Safety, Quality, and How to Think About Peptides</w:t>
      </w:r>
      <w:bookmarkEnd w:id="43"/>
    </w:p>
    <w:p w14:paraId="59B4E5BA" w14:textId="77777777" w:rsidR="00DA519B" w:rsidRDefault="00000000">
      <w:pPr>
        <w:spacing w:after="210" w:line="360" w:lineRule="auto"/>
      </w:pPr>
      <w:r>
        <w:rPr>
          <w:rFonts w:eastAsia="Georgia" w:hAnsi="Georgia" w:cs="Georgia"/>
          <w:color w:val="000000"/>
        </w:rPr>
        <w:lastRenderedPageBreak/>
        <w:t>Peptides are active biological molecules, so quality and context matter. Pharmaceutical peptides must pass strict testing for identity, purity, and safety, while cosmetic and supplement products follow a different regulatory path.</w:t>
      </w:r>
      <w:bookmarkStart w:id="44" w:name="fnref12"/>
      <w:bookmarkEnd w:id="44"/>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45" w:name="fnref13"/>
      <w:bookmarkEnd w:id="45"/>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bookmarkStart w:id="46" w:name="fnref7_1"/>
      <w:bookmarkEnd w:id="46"/>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0BDDED1C" w14:textId="77777777" w:rsidR="00DA519B" w:rsidRDefault="00000000">
      <w:pPr>
        <w:spacing w:after="210" w:line="360" w:lineRule="auto"/>
      </w:pPr>
      <w:r>
        <w:rPr>
          <w:rFonts w:eastAsia="Georgia" w:hAnsi="Georgia" w:cs="Georgia"/>
          <w:color w:val="000000"/>
        </w:rPr>
        <w:t>Important points to keep in mind:</w:t>
      </w:r>
    </w:p>
    <w:p w14:paraId="5BDE0B29" w14:textId="77777777" w:rsidR="00DA519B" w:rsidRDefault="00000000">
      <w:pPr>
        <w:numPr>
          <w:ilvl w:val="0"/>
          <w:numId w:val="7"/>
        </w:numPr>
        <w:spacing w:before="105" w:after="105" w:line="360" w:lineRule="auto"/>
      </w:pPr>
      <w:r>
        <w:rPr>
          <w:rFonts w:eastAsia="Georgia" w:hAnsi="Georgia" w:cs="Georgia"/>
          <w:color w:val="000000"/>
        </w:rPr>
        <w:t>Not all peptides are the same: some are gentle cosmetic actives, others are powerful prescription drugs.</w:t>
      </w:r>
    </w:p>
    <w:p w14:paraId="705F0260" w14:textId="77777777" w:rsidR="00DA519B" w:rsidRDefault="00000000">
      <w:pPr>
        <w:numPr>
          <w:ilvl w:val="0"/>
          <w:numId w:val="7"/>
        </w:numPr>
        <w:spacing w:before="105" w:after="105" w:line="360" w:lineRule="auto"/>
      </w:pPr>
      <w:r>
        <w:rPr>
          <w:rFonts w:eastAsia="Georgia" w:hAnsi="Georgia" w:cs="Georgia"/>
          <w:color w:val="000000"/>
        </w:rPr>
        <w:t>For skincare and collagen supplements, most side effects are mild, such as skin irritation or digestive discomfort when they occur.</w:t>
      </w:r>
      <w:bookmarkStart w:id="47" w:name="fnref2_6"/>
      <w:bookmarkEnd w:id="4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48" w:name="fnref3_3"/>
      <w:bookmarkEnd w:id="4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7EB1EF4" w14:textId="77777777" w:rsidR="00DA519B" w:rsidRDefault="00000000">
      <w:pPr>
        <w:numPr>
          <w:ilvl w:val="0"/>
          <w:numId w:val="7"/>
        </w:numPr>
        <w:spacing w:before="105" w:after="105" w:line="360" w:lineRule="auto"/>
      </w:pPr>
      <w:r>
        <w:rPr>
          <w:rFonts w:eastAsia="Georgia" w:hAnsi="Georgia" w:cs="Georgia"/>
          <w:color w:val="000000"/>
        </w:rPr>
        <w:t>For injectable or hormone‑related peptides, medical oversight is essential because they can affect hormones, blood sugar, and other systems.</w:t>
      </w:r>
      <w:bookmarkStart w:id="49" w:name="fnref5_6"/>
      <w:bookmarkEnd w:id="4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50" w:name="fnref11_3"/>
      <w:bookmarkEnd w:id="50"/>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620F36B4" w14:textId="77777777" w:rsidR="00DA519B" w:rsidRDefault="00000000">
      <w:pPr>
        <w:numPr>
          <w:ilvl w:val="0"/>
          <w:numId w:val="7"/>
        </w:numPr>
        <w:spacing w:before="105" w:after="105" w:line="360" w:lineRule="auto"/>
      </w:pPr>
      <w:r>
        <w:rPr>
          <w:rFonts w:eastAsia="Georgia" w:hAnsi="Georgia" w:cs="Georgia"/>
          <w:color w:val="000000"/>
        </w:rPr>
        <w:t>Buying untested “research‑only” vials for self‑use carries risks of wrong dose, impurities, and contamination.</w:t>
      </w:r>
      <w:bookmarkStart w:id="51" w:name="fnref5_7"/>
      <w:bookmarkEnd w:id="5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7CB27CD7" w14:textId="77777777" w:rsidR="00DA519B" w:rsidRDefault="00000000">
      <w:pPr>
        <w:spacing w:after="210" w:line="360" w:lineRule="auto"/>
      </w:pPr>
      <w:r>
        <w:rPr>
          <w:rFonts w:eastAsia="Georgia" w:hAnsi="Georgia" w:cs="Georgia"/>
          <w:color w:val="000000"/>
        </w:rPr>
        <w:t>For most people, the safest first steps with peptides are well‑formulated skincare products and reputable collagen supplements, combined with healthy lifestyle habits.</w:t>
      </w:r>
    </w:p>
    <w:p w14:paraId="666C420F" w14:textId="77777777" w:rsidR="00DA519B" w:rsidRDefault="00656D38">
      <w:pPr>
        <w:spacing w:before="210" w:after="0" w:line="360" w:lineRule="auto"/>
      </w:pPr>
      <w:r>
        <w:rPr>
          <w:noProof/>
        </w:rPr>
      </w:r>
      <w:r>
        <w:rPr>
          <w:noProof/>
        </w:rPr>
        <w:pict w14:anchorId="115D982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2F2053" w14:textId="77777777" w:rsidR="00DA519B" w:rsidRDefault="00000000">
      <w:pPr>
        <w:spacing w:before="315" w:after="105" w:line="360" w:lineRule="auto"/>
        <w:ind w:left="-30"/>
      </w:pPr>
      <w:bookmarkStart w:id="52" w:name="how_to_use_this_information"/>
      <w:r>
        <w:rPr>
          <w:rFonts w:eastAsia="Georgia" w:hAnsi="Georgia" w:cs="Georgia"/>
          <w:b/>
          <w:color w:val="000000"/>
          <w:sz w:val="24"/>
        </w:rPr>
        <w:t>How to Use This Information</w:t>
      </w:r>
      <w:bookmarkEnd w:id="52"/>
    </w:p>
    <w:p w14:paraId="44F7F90D" w14:textId="77777777" w:rsidR="00DA519B" w:rsidRDefault="00000000">
      <w:pPr>
        <w:spacing w:after="210" w:line="360" w:lineRule="auto"/>
      </w:pPr>
      <w:r>
        <w:rPr>
          <w:rFonts w:eastAsia="Georgia" w:hAnsi="Georgia" w:cs="Georgia"/>
          <w:color w:val="000000"/>
        </w:rPr>
        <w:t>If you are exploring peptides for your own routine, it helps to match the peptide type to a clear goal:</w:t>
      </w:r>
    </w:p>
    <w:p w14:paraId="781A4CF3" w14:textId="77777777" w:rsidR="00DA519B" w:rsidRDefault="00000000">
      <w:pPr>
        <w:numPr>
          <w:ilvl w:val="0"/>
          <w:numId w:val="8"/>
        </w:numPr>
        <w:spacing w:before="105" w:after="105" w:line="360" w:lineRule="auto"/>
      </w:pPr>
      <w:r>
        <w:rPr>
          <w:rFonts w:eastAsia="Georgia" w:hAnsi="Georgia" w:cs="Georgia"/>
          <w:color w:val="000000"/>
        </w:rPr>
        <w:t>Skin texture and fine lines → peptide serums + daily sunscreen + consistent use over months</w:t>
      </w:r>
    </w:p>
    <w:p w14:paraId="2406EF54" w14:textId="77777777" w:rsidR="00DA519B" w:rsidRDefault="00000000">
      <w:pPr>
        <w:numPr>
          <w:ilvl w:val="0"/>
          <w:numId w:val="8"/>
        </w:numPr>
        <w:spacing w:before="105" w:after="105" w:line="360" w:lineRule="auto"/>
      </w:pPr>
      <w:r>
        <w:rPr>
          <w:rFonts w:eastAsia="Georgia" w:hAnsi="Georgia" w:cs="Georgia"/>
          <w:color w:val="000000"/>
        </w:rPr>
        <w:t>Joint comfort and basic tissue support → collagen peptides plus balanced protein intake and movement</w:t>
      </w:r>
      <w:bookmarkStart w:id="53" w:name="fnref3_4"/>
      <w:bookmarkEnd w:id="5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4" w:name="fnref2_7"/>
      <w:bookmarkEnd w:id="5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9183678" w14:textId="77777777" w:rsidR="00DA519B" w:rsidRDefault="00000000">
      <w:pPr>
        <w:numPr>
          <w:ilvl w:val="0"/>
          <w:numId w:val="8"/>
        </w:numPr>
        <w:spacing w:before="105" w:after="105" w:line="360" w:lineRule="auto"/>
      </w:pPr>
      <w:r>
        <w:rPr>
          <w:rFonts w:eastAsia="Georgia" w:hAnsi="Georgia" w:cs="Georgia"/>
          <w:color w:val="000000"/>
        </w:rPr>
        <w:t>Hair and nails → long‑term collagen use and targeted topical products</w:t>
      </w:r>
    </w:p>
    <w:p w14:paraId="70EE61F9" w14:textId="77777777" w:rsidR="00DA519B" w:rsidRDefault="00000000">
      <w:pPr>
        <w:numPr>
          <w:ilvl w:val="0"/>
          <w:numId w:val="8"/>
        </w:numPr>
        <w:spacing w:before="105" w:after="105" w:line="360" w:lineRule="auto"/>
      </w:pPr>
      <w:r>
        <w:rPr>
          <w:rFonts w:eastAsia="Georgia" w:hAnsi="Georgia" w:cs="Georgia"/>
          <w:color w:val="000000"/>
        </w:rPr>
        <w:t>Hormones, chronic illness, or advanced metabolic goals → discussion with a qualified doctor, not self‑experimentation.</w:t>
      </w:r>
      <w:bookmarkStart w:id="55" w:name="fnref5_8"/>
      <w:bookmarkEnd w:id="5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04317922" w14:textId="77777777" w:rsidR="00DA519B" w:rsidRDefault="00000000">
      <w:pPr>
        <w:spacing w:after="210" w:line="360" w:lineRule="auto"/>
      </w:pPr>
      <w:r>
        <w:rPr>
          <w:rFonts w:eastAsia="Georgia" w:hAnsi="Georgia" w:cs="Georgia"/>
          <w:color w:val="000000"/>
        </w:rPr>
        <w:t>Peptides are one of the most flexible tools in modern biology. Used wisely and with realistic expectations, they can support the work you are already doing on sleep, nutrition, training, and skin care—without trying to replace those fundamentals.</w:t>
      </w:r>
    </w:p>
    <w:p w14:paraId="7900C193" w14:textId="77777777" w:rsidR="00DA519B" w:rsidRDefault="00656D38">
      <w:pPr>
        <w:spacing w:before="210" w:after="0" w:line="360" w:lineRule="auto"/>
      </w:pPr>
      <w:r>
        <w:rPr>
          <w:noProof/>
        </w:rPr>
      </w:r>
      <w:r>
        <w:rPr>
          <w:noProof/>
        </w:rPr>
        <w:pict w14:anchorId="35351C5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0F1565" w14:textId="77777777" w:rsidR="00DA519B" w:rsidRDefault="00000000">
      <w:pPr>
        <w:spacing w:after="210" w:line="360" w:lineRule="auto"/>
      </w:pPr>
      <w:r>
        <w:rPr>
          <w:rFonts w:eastAsia="Georgia" w:hAnsi="Georgia" w:cs="Georgia"/>
          <w:color w:val="000000"/>
        </w:rPr>
        <w:lastRenderedPageBreak/>
        <w:t>To shape this better for PeptraBio, would you like this blog to sound a bit more “scientific/pro‑lab” or a bit more “consumer‑friendly” for general visitors reading about peptides for the first time?</w:t>
      </w:r>
      <w:r>
        <w:rPr>
          <w:rFonts w:eastAsia="Georgia" w:hAnsi="Georgia" w:cs="Georgia"/>
          <w:color w:val="000000"/>
        </w:rPr>
        <w:br/>
      </w:r>
    </w:p>
    <w:p w14:paraId="36B49A3C" w14:textId="77777777" w:rsidR="00DA519B" w:rsidRDefault="00000000">
      <w:pPr>
        <w:spacing w:line="360" w:lineRule="auto"/>
      </w:pPr>
      <w:r>
        <w:rPr>
          <w:rFonts w:eastAsia="Georgia" w:hAnsi="Georgia" w:cs="Georgia"/>
          <w:color w:val="000000"/>
        </w:rPr>
        <w:t>⁂</w:t>
      </w:r>
    </w:p>
    <w:p w14:paraId="498DC1C5" w14:textId="77777777" w:rsidR="00DA519B" w:rsidRDefault="00656D38">
      <w:pPr>
        <w:spacing w:before="210" w:after="0" w:line="360" w:lineRule="auto"/>
      </w:pPr>
      <w:r>
        <w:rPr>
          <w:noProof/>
        </w:rPr>
      </w:r>
      <w:r>
        <w:rPr>
          <w:noProof/>
        </w:rPr>
        <w:pict w14:anchorId="34BDC082">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56" w:name="fn1"/>
    <w:bookmarkEnd w:id="56"/>
    <w:p w14:paraId="5E4F7177" w14:textId="77777777" w:rsidR="00DA519B" w:rsidRDefault="00000000">
      <w:pPr>
        <w:numPr>
          <w:ilvl w:val="0"/>
          <w:numId w:val="10"/>
        </w:numPr>
        <w:spacing w:after="210" w:line="360" w:lineRule="auto"/>
      </w:pPr>
      <w:r>
        <w:fldChar w:fldCharType="begin"/>
      </w:r>
      <w:r>
        <w:instrText>HYPERLINK "https://onlinelibrary.wiley.com/doi/10.1002/psc.3668" \h</w:instrText>
      </w:r>
      <w:r>
        <w:fldChar w:fldCharType="separate"/>
      </w:r>
      <w:r>
        <w:rPr>
          <w:rFonts w:ascii="Helvetica Neue" w:eastAsia="Helvetica Neue" w:hAnsi="Helvetica Neue" w:cs="Helvetica Neue"/>
          <w:sz w:val="18"/>
          <w:u w:val="single"/>
        </w:rPr>
        <w:t>https://onlinelibrary.wiley.com/doi/10.1002/psc.3668</w:t>
      </w:r>
      <w:r>
        <w:fldChar w:fldCharType="end"/>
      </w:r>
      <w:r>
        <w:rPr>
          <w:rFonts w:eastAsia="Georgia" w:hAnsi="Georgia" w:cs="Georgia"/>
          <w:color w:val="000000"/>
          <w:sz w:val="18"/>
        </w:rPr>
        <w:t xml:space="preserve">      </w:t>
      </w:r>
    </w:p>
    <w:bookmarkStart w:id="57" w:name="fn2"/>
    <w:bookmarkEnd w:id="57"/>
    <w:p w14:paraId="28C0C656" w14:textId="77777777" w:rsidR="00DA519B" w:rsidRDefault="00000000">
      <w:pPr>
        <w:numPr>
          <w:ilvl w:val="0"/>
          <w:numId w:val="10"/>
        </w:numPr>
        <w:spacing w:after="210" w:line="360" w:lineRule="auto"/>
      </w:pPr>
      <w:r>
        <w:fldChar w:fldCharType="begin"/>
      </w:r>
      <w:r>
        <w:instrText>HYPERLINK "https://www.news-medical.net/health/Do-Collagen-Supplements-Work-Science-Backed-Benefits-for-Skin-Joints-and-Muscles.aspx" \h</w:instrText>
      </w:r>
      <w:r>
        <w:fldChar w:fldCharType="separate"/>
      </w:r>
      <w:r>
        <w:rPr>
          <w:rFonts w:ascii="Helvetica Neue" w:eastAsia="Helvetica Neue" w:hAnsi="Helvetica Neue" w:cs="Helvetica Neue"/>
          <w:sz w:val="18"/>
          <w:u w:val="single"/>
        </w:rPr>
        <w:t>https://www.news-medical.net/health/Do-Collagen-Supplements-Work-Science-Backed-Benefits-for-Skin-Joints-and-Muscles.aspx</w:t>
      </w:r>
      <w:r>
        <w:fldChar w:fldCharType="end"/>
      </w:r>
      <w:r>
        <w:rPr>
          <w:rFonts w:eastAsia="Georgia" w:hAnsi="Georgia" w:cs="Georgia"/>
          <w:color w:val="000000"/>
          <w:sz w:val="18"/>
        </w:rPr>
        <w:t xml:space="preserve">        </w:t>
      </w:r>
    </w:p>
    <w:bookmarkStart w:id="58" w:name="fn3"/>
    <w:bookmarkEnd w:id="58"/>
    <w:p w14:paraId="06859E7F" w14:textId="77777777" w:rsidR="00DA519B" w:rsidRDefault="00000000">
      <w:pPr>
        <w:numPr>
          <w:ilvl w:val="0"/>
          <w:numId w:val="10"/>
        </w:numPr>
        <w:spacing w:after="210" w:line="360" w:lineRule="auto"/>
      </w:pPr>
      <w:r>
        <w:fldChar w:fldCharType="begin"/>
      </w:r>
      <w:r>
        <w:instrText>HYPERLINK "https://medicalxpress.com/news/2026-03-collagen-supplements-skin-joints-large.html" \h</w:instrText>
      </w:r>
      <w:r>
        <w:fldChar w:fldCharType="separate"/>
      </w:r>
      <w:r>
        <w:rPr>
          <w:rFonts w:ascii="Helvetica Neue" w:eastAsia="Helvetica Neue" w:hAnsi="Helvetica Neue" w:cs="Helvetica Neue"/>
          <w:sz w:val="18"/>
          <w:u w:val="single"/>
        </w:rPr>
        <w:t>https://medicalxpress.com/news/2026-03-collagen-supplements-skin-joints-large.html</w:t>
      </w:r>
      <w:r>
        <w:fldChar w:fldCharType="end"/>
      </w:r>
      <w:r>
        <w:rPr>
          <w:rFonts w:eastAsia="Georgia" w:hAnsi="Georgia" w:cs="Georgia"/>
          <w:color w:val="000000"/>
          <w:sz w:val="18"/>
        </w:rPr>
        <w:t xml:space="preserve">     </w:t>
      </w:r>
    </w:p>
    <w:bookmarkStart w:id="59" w:name="fn4"/>
    <w:bookmarkEnd w:id="59"/>
    <w:p w14:paraId="4F1E2C07" w14:textId="77777777" w:rsidR="00DA519B" w:rsidRDefault="00000000">
      <w:pPr>
        <w:numPr>
          <w:ilvl w:val="0"/>
          <w:numId w:val="10"/>
        </w:numPr>
        <w:spacing w:after="210" w:line="360" w:lineRule="auto"/>
      </w:pPr>
      <w:r>
        <w:fldChar w:fldCharType="begin"/>
      </w:r>
      <w:r>
        <w:instrText>HYPERLINK "https://onlinelibrary.wiley.com/doi/full/10.1002/psc.3627" \h</w:instrText>
      </w:r>
      <w:r>
        <w:fldChar w:fldCharType="separate"/>
      </w:r>
      <w:r>
        <w:rPr>
          <w:rFonts w:ascii="Helvetica Neue" w:eastAsia="Helvetica Neue" w:hAnsi="Helvetica Neue" w:cs="Helvetica Neue"/>
          <w:sz w:val="18"/>
          <w:u w:val="single"/>
        </w:rPr>
        <w:t>https://onlinelibrary.wiley.com/doi/full/10.1002/psc.3627</w:t>
      </w:r>
      <w:r>
        <w:fldChar w:fldCharType="end"/>
      </w:r>
      <w:r>
        <w:rPr>
          <w:rFonts w:eastAsia="Georgia" w:hAnsi="Georgia" w:cs="Georgia"/>
          <w:color w:val="000000"/>
          <w:sz w:val="18"/>
        </w:rPr>
        <w:t xml:space="preserve">  </w:t>
      </w:r>
    </w:p>
    <w:bookmarkStart w:id="60" w:name="fn5"/>
    <w:bookmarkEnd w:id="60"/>
    <w:p w14:paraId="538BE3BB" w14:textId="77777777" w:rsidR="00DA519B" w:rsidRDefault="00000000">
      <w:pPr>
        <w:numPr>
          <w:ilvl w:val="0"/>
          <w:numId w:val="10"/>
        </w:numPr>
        <w:spacing w:after="210" w:line="360" w:lineRule="auto"/>
      </w:pPr>
      <w:r>
        <w:fldChar w:fldCharType="begin"/>
      </w:r>
      <w:r>
        <w:instrText>HYPERLINK "https://www.innerbody.com/beginners-guide-to-peptide-therapy" \h</w:instrText>
      </w:r>
      <w:r>
        <w:fldChar w:fldCharType="separate"/>
      </w:r>
      <w:r>
        <w:rPr>
          <w:rFonts w:ascii="Helvetica Neue" w:eastAsia="Helvetica Neue" w:hAnsi="Helvetica Neue" w:cs="Helvetica Neue"/>
          <w:sz w:val="18"/>
          <w:u w:val="single"/>
        </w:rPr>
        <w:t>https://www.innerbody.com/beginners-guide-to-peptide-therapy</w:t>
      </w:r>
      <w:r>
        <w:fldChar w:fldCharType="end"/>
      </w:r>
      <w:r>
        <w:rPr>
          <w:rFonts w:eastAsia="Georgia" w:hAnsi="Georgia" w:cs="Georgia"/>
          <w:color w:val="000000"/>
          <w:sz w:val="18"/>
        </w:rPr>
        <w:t xml:space="preserve">         </w:t>
      </w:r>
    </w:p>
    <w:bookmarkStart w:id="61" w:name="fn6"/>
    <w:bookmarkEnd w:id="61"/>
    <w:p w14:paraId="38AC58F2" w14:textId="77777777" w:rsidR="00DA519B" w:rsidRDefault="00000000">
      <w:pPr>
        <w:numPr>
          <w:ilvl w:val="0"/>
          <w:numId w:val="10"/>
        </w:numPr>
        <w:spacing w:after="210" w:line="360" w:lineRule="auto"/>
      </w:pPr>
      <w:r>
        <w:fldChar w:fldCharType="begin"/>
      </w:r>
      <w:r>
        <w:instrText>HYPERLINK "https://www.tiege.com/blogs/news/why-peptides-are-the-2026-skin-care-trend-every-guy-needs-to-know-about" \h</w:instrText>
      </w:r>
      <w:r>
        <w:fldChar w:fldCharType="separate"/>
      </w:r>
      <w:r>
        <w:rPr>
          <w:rFonts w:ascii="Helvetica Neue" w:eastAsia="Helvetica Neue" w:hAnsi="Helvetica Neue" w:cs="Helvetica Neue"/>
          <w:sz w:val="18"/>
          <w:u w:val="single"/>
        </w:rPr>
        <w:t>https://www.tiege.com/blogs/news/why-peptides-are-the-2026-skin-care-trend-every-guy-needs-to-know-about</w:t>
      </w:r>
      <w:r>
        <w:fldChar w:fldCharType="end"/>
      </w:r>
      <w:r>
        <w:rPr>
          <w:rFonts w:eastAsia="Georgia" w:hAnsi="Georgia" w:cs="Georgia"/>
          <w:color w:val="000000"/>
          <w:sz w:val="18"/>
        </w:rPr>
        <w:t xml:space="preserve">  </w:t>
      </w:r>
    </w:p>
    <w:bookmarkStart w:id="62" w:name="fn7"/>
    <w:bookmarkEnd w:id="62"/>
    <w:p w14:paraId="46DD17DA" w14:textId="77777777" w:rsidR="00DA519B" w:rsidRDefault="00000000">
      <w:pPr>
        <w:numPr>
          <w:ilvl w:val="0"/>
          <w:numId w:val="10"/>
        </w:numPr>
        <w:spacing w:after="210" w:line="360" w:lineRule="auto"/>
      </w:pPr>
      <w:r>
        <w:fldChar w:fldCharType="begin"/>
      </w:r>
      <w:r>
        <w:instrText>HYPERLINK "https://pmc.ncbi.nlm.nih.gov/articles/PMC11945313/" \h</w:instrText>
      </w:r>
      <w:r>
        <w:fldChar w:fldCharType="separate"/>
      </w:r>
      <w:r>
        <w:rPr>
          <w:rFonts w:ascii="Helvetica Neue" w:eastAsia="Helvetica Neue" w:hAnsi="Helvetica Neue" w:cs="Helvetica Neue"/>
          <w:sz w:val="18"/>
          <w:u w:val="single"/>
        </w:rPr>
        <w:t>https://pmc.ncbi.nlm.nih.gov/articles/PMC11945313/</w:t>
      </w:r>
      <w:r>
        <w:fldChar w:fldCharType="end"/>
      </w:r>
      <w:r>
        <w:rPr>
          <w:rFonts w:eastAsia="Georgia" w:hAnsi="Georgia" w:cs="Georgia"/>
          <w:color w:val="000000"/>
          <w:sz w:val="18"/>
        </w:rPr>
        <w:t xml:space="preserve">  </w:t>
      </w:r>
    </w:p>
    <w:bookmarkStart w:id="63" w:name="fn8"/>
    <w:bookmarkEnd w:id="63"/>
    <w:p w14:paraId="2AE8DB2A" w14:textId="77777777" w:rsidR="00DA519B" w:rsidRDefault="00000000">
      <w:pPr>
        <w:numPr>
          <w:ilvl w:val="0"/>
          <w:numId w:val="10"/>
        </w:numPr>
        <w:spacing w:after="210" w:line="360" w:lineRule="auto"/>
      </w:pPr>
      <w:r>
        <w:fldChar w:fldCharType="begin"/>
      </w:r>
      <w:r>
        <w:instrText>HYPERLINK "https://topicalskin.com/blogs/skincare-news/why-peptides-are-the-2026-skin-care-trend-every-guy-needs-to-know-about" \h</w:instrText>
      </w:r>
      <w:r>
        <w:fldChar w:fldCharType="separate"/>
      </w:r>
      <w:r>
        <w:rPr>
          <w:rFonts w:ascii="Helvetica Neue" w:eastAsia="Helvetica Neue" w:hAnsi="Helvetica Neue" w:cs="Helvetica Neue"/>
          <w:sz w:val="18"/>
          <w:u w:val="single"/>
        </w:rPr>
        <w:t>https://topicalskin.com/blogs/skincare-news/why-peptides-are-the-2026-skin-care-trend-every-guy-needs-to-know-about</w:t>
      </w:r>
      <w:r>
        <w:fldChar w:fldCharType="end"/>
      </w:r>
      <w:r>
        <w:rPr>
          <w:rFonts w:eastAsia="Georgia" w:hAnsi="Georgia" w:cs="Georgia"/>
          <w:color w:val="000000"/>
          <w:sz w:val="18"/>
        </w:rPr>
        <w:t xml:space="preserve">  </w:t>
      </w:r>
    </w:p>
    <w:bookmarkStart w:id="64" w:name="fn9"/>
    <w:bookmarkEnd w:id="64"/>
    <w:p w14:paraId="422CB359" w14:textId="77777777" w:rsidR="00DA519B" w:rsidRDefault="00000000">
      <w:pPr>
        <w:numPr>
          <w:ilvl w:val="0"/>
          <w:numId w:val="10"/>
        </w:numPr>
        <w:spacing w:after="210" w:line="360" w:lineRule="auto"/>
      </w:pPr>
      <w:r>
        <w:fldChar w:fldCharType="begin"/>
      </w:r>
      <w:r>
        <w:instrText>HYPERLINK "https://marianella.co/blogs/featured/the-truth-about-peptides-for-your-skin-in-2026" \h</w:instrText>
      </w:r>
      <w:r>
        <w:fldChar w:fldCharType="separate"/>
      </w:r>
      <w:r>
        <w:rPr>
          <w:rFonts w:ascii="Helvetica Neue" w:eastAsia="Helvetica Neue" w:hAnsi="Helvetica Neue" w:cs="Helvetica Neue"/>
          <w:sz w:val="18"/>
          <w:u w:val="single"/>
        </w:rPr>
        <w:t>https://marianella.co/blogs/featured/the-truth-about-peptides-for-your-skin-in-2026</w:t>
      </w:r>
      <w:r>
        <w:fldChar w:fldCharType="end"/>
      </w:r>
      <w:r>
        <w:rPr>
          <w:rFonts w:eastAsia="Georgia" w:hAnsi="Georgia" w:cs="Georgia"/>
          <w:color w:val="000000"/>
          <w:sz w:val="18"/>
        </w:rPr>
        <w:t xml:space="preserve">     </w:t>
      </w:r>
    </w:p>
    <w:bookmarkStart w:id="65" w:name="fn10"/>
    <w:bookmarkEnd w:id="65"/>
    <w:p w14:paraId="47E9360C" w14:textId="77777777" w:rsidR="00DA519B" w:rsidRDefault="00000000">
      <w:pPr>
        <w:numPr>
          <w:ilvl w:val="0"/>
          <w:numId w:val="10"/>
        </w:numPr>
        <w:spacing w:after="210" w:line="360" w:lineRule="auto"/>
      </w:pPr>
      <w:r>
        <w:fldChar w:fldCharType="begin"/>
      </w:r>
      <w:r>
        <w:instrText>HYPERLINK "https://collagenalliance.org/collagen-science-update-march-2024-edition/" \h</w:instrText>
      </w:r>
      <w:r>
        <w:fldChar w:fldCharType="separate"/>
      </w:r>
      <w:r>
        <w:rPr>
          <w:rFonts w:ascii="Helvetica Neue" w:eastAsia="Helvetica Neue" w:hAnsi="Helvetica Neue" w:cs="Helvetica Neue"/>
          <w:sz w:val="18"/>
          <w:u w:val="single"/>
        </w:rPr>
        <w:t>https://collagenalliance.org/collagen-science-update-march-2024-edition/</w:t>
      </w:r>
      <w:r>
        <w:fldChar w:fldCharType="end"/>
      </w:r>
      <w:r>
        <w:rPr>
          <w:rFonts w:eastAsia="Georgia" w:hAnsi="Georgia" w:cs="Georgia"/>
          <w:color w:val="000000"/>
          <w:sz w:val="18"/>
        </w:rPr>
        <w:t xml:space="preserve">  </w:t>
      </w:r>
    </w:p>
    <w:bookmarkStart w:id="66" w:name="fn11"/>
    <w:bookmarkEnd w:id="66"/>
    <w:p w14:paraId="58CB4698" w14:textId="77777777" w:rsidR="00DA519B" w:rsidRDefault="00000000">
      <w:pPr>
        <w:numPr>
          <w:ilvl w:val="0"/>
          <w:numId w:val="10"/>
        </w:numPr>
        <w:spacing w:after="210" w:line="360" w:lineRule="auto"/>
      </w:pPr>
      <w:r>
        <w:fldChar w:fldCharType="begin"/>
      </w:r>
      <w:r>
        <w:instrText>HYPERLINK "https://mdtouchfl.com/peptides-therapy-guide/" \h</w:instrText>
      </w:r>
      <w:r>
        <w:fldChar w:fldCharType="separate"/>
      </w:r>
      <w:r>
        <w:rPr>
          <w:rFonts w:ascii="Helvetica Neue" w:eastAsia="Helvetica Neue" w:hAnsi="Helvetica Neue" w:cs="Helvetica Neue"/>
          <w:sz w:val="18"/>
          <w:u w:val="single"/>
        </w:rPr>
        <w:t>https://mdtouchfl.com/peptides-therapy-guide/</w:t>
      </w:r>
      <w:r>
        <w:fldChar w:fldCharType="end"/>
      </w:r>
      <w:r>
        <w:rPr>
          <w:rFonts w:eastAsia="Georgia" w:hAnsi="Georgia" w:cs="Georgia"/>
          <w:color w:val="000000"/>
          <w:sz w:val="18"/>
        </w:rPr>
        <w:t xml:space="preserve">    </w:t>
      </w:r>
    </w:p>
    <w:bookmarkStart w:id="67" w:name="fn12"/>
    <w:bookmarkEnd w:id="67"/>
    <w:p w14:paraId="09602610" w14:textId="77777777" w:rsidR="00DA519B" w:rsidRDefault="00000000">
      <w:pPr>
        <w:numPr>
          <w:ilvl w:val="0"/>
          <w:numId w:val="10"/>
        </w:numPr>
        <w:spacing w:after="210" w:line="360" w:lineRule="auto"/>
      </w:pPr>
      <w:r>
        <w:fldChar w:fldCharType="begin"/>
      </w:r>
      <w:r>
        <w:instrText>HYPERLINK "https://www.fda.gov/drugs/novel-drug-approvals-fda/novel-drug-approvals-2024" \h</w:instrText>
      </w:r>
      <w:r>
        <w:fldChar w:fldCharType="separate"/>
      </w:r>
      <w:r>
        <w:rPr>
          <w:rFonts w:ascii="Helvetica Neue" w:eastAsia="Helvetica Neue" w:hAnsi="Helvetica Neue" w:cs="Helvetica Neue"/>
          <w:sz w:val="18"/>
          <w:u w:val="single"/>
        </w:rPr>
        <w:t>https://www.fda.gov/drugs/novel-drug-approvals-fda/novel-drug-approvals-2024</w:t>
      </w:r>
      <w:r>
        <w:fldChar w:fldCharType="end"/>
      </w:r>
      <w:r>
        <w:rPr>
          <w:rFonts w:eastAsia="Georgia" w:hAnsi="Georgia" w:cs="Georgia"/>
          <w:color w:val="000000"/>
          <w:sz w:val="18"/>
        </w:rPr>
        <w:t xml:space="preserve"> </w:t>
      </w:r>
    </w:p>
    <w:bookmarkStart w:id="68" w:name="fn13"/>
    <w:bookmarkEnd w:id="68"/>
    <w:p w14:paraId="48A0FC6B" w14:textId="77777777" w:rsidR="00DA519B" w:rsidRDefault="00000000">
      <w:pPr>
        <w:numPr>
          <w:ilvl w:val="0"/>
          <w:numId w:val="10"/>
        </w:numPr>
        <w:spacing w:after="210" w:line="360" w:lineRule="auto"/>
      </w:pPr>
      <w:r>
        <w:fldChar w:fldCharType="begin"/>
      </w:r>
      <w:r>
        <w:instrText>HYPERLINK "https://www.biochempeg.com/article/422.html" \h</w:instrText>
      </w:r>
      <w:r>
        <w:fldChar w:fldCharType="separate"/>
      </w:r>
      <w:r>
        <w:rPr>
          <w:rFonts w:ascii="Helvetica Neue" w:eastAsia="Helvetica Neue" w:hAnsi="Helvetica Neue" w:cs="Helvetica Neue"/>
          <w:sz w:val="18"/>
          <w:u w:val="single"/>
        </w:rPr>
        <w:t>https://www.biochempeg.com/article/422.html</w:t>
      </w:r>
      <w:r>
        <w:fldChar w:fldCharType="end"/>
      </w:r>
      <w:r>
        <w:rPr>
          <w:rFonts w:eastAsia="Georgia" w:hAnsi="Georgia" w:cs="Georgia"/>
          <w:color w:val="000000"/>
          <w:sz w:val="18"/>
        </w:rPr>
        <w:t xml:space="preserve"> </w:t>
      </w:r>
    </w:p>
    <w:bookmarkStart w:id="69" w:name="fn14"/>
    <w:bookmarkEnd w:id="69"/>
    <w:p w14:paraId="63006F15" w14:textId="77777777" w:rsidR="00DA519B" w:rsidRDefault="00000000">
      <w:pPr>
        <w:numPr>
          <w:ilvl w:val="0"/>
          <w:numId w:val="10"/>
        </w:numPr>
        <w:spacing w:after="210" w:line="360" w:lineRule="auto"/>
      </w:pPr>
      <w:r>
        <w:fldChar w:fldCharType="begin"/>
      </w:r>
      <w:r>
        <w:instrText>HYPERLINK "https://www.linkedin.com/posts/lexy-lebsack-a69a0126_the-beauty-industry-welcomes-a-flood-of-new-activity-7452047164093939712-En3b" \h</w:instrText>
      </w:r>
      <w:r>
        <w:fldChar w:fldCharType="separate"/>
      </w:r>
      <w:r>
        <w:rPr>
          <w:rFonts w:ascii="Helvetica Neue" w:eastAsia="Helvetica Neue" w:hAnsi="Helvetica Neue" w:cs="Helvetica Neue"/>
          <w:sz w:val="18"/>
          <w:u w:val="single"/>
        </w:rPr>
        <w:t>https://www.linkedin.com/posts/lexy-lebsack-a69a0126_the-beauty-industry-welcomes-a-flood-of-new-activity-7452047164093939712-En3b</w:t>
      </w:r>
      <w:r>
        <w:fldChar w:fldCharType="end"/>
      </w:r>
      <w:r>
        <w:rPr>
          <w:rFonts w:eastAsia="Georgia" w:hAnsi="Georgia" w:cs="Georgia"/>
          <w:color w:val="000000"/>
          <w:sz w:val="18"/>
        </w:rPr>
        <w:t xml:space="preserve"> </w:t>
      </w:r>
    </w:p>
    <w:bookmarkStart w:id="70" w:name="fn15"/>
    <w:bookmarkEnd w:id="70"/>
    <w:p w14:paraId="22B26D25" w14:textId="77777777" w:rsidR="00DA519B" w:rsidRDefault="00000000">
      <w:pPr>
        <w:numPr>
          <w:ilvl w:val="0"/>
          <w:numId w:val="10"/>
        </w:numPr>
        <w:spacing w:after="210" w:line="360" w:lineRule="auto"/>
      </w:pPr>
      <w:r>
        <w:fldChar w:fldCharType="begin"/>
      </w:r>
      <w:r>
        <w:instrText>HYPERLINK "https://www.instagram.com/reel/DXF2DhuFFA_/" \h</w:instrText>
      </w:r>
      <w:r>
        <w:fldChar w:fldCharType="separate"/>
      </w:r>
      <w:r>
        <w:rPr>
          <w:rFonts w:ascii="Helvetica Neue" w:eastAsia="Helvetica Neue" w:hAnsi="Helvetica Neue" w:cs="Helvetica Neue"/>
          <w:sz w:val="18"/>
          <w:u w:val="single"/>
        </w:rPr>
        <w:t>https://www.instagram.com/reel/DXF2DhuFFA_/</w:t>
      </w:r>
      <w:r>
        <w:fldChar w:fldCharType="end"/>
      </w:r>
      <w:r>
        <w:rPr>
          <w:rFonts w:eastAsia="Georgia" w:hAnsi="Georgia" w:cs="Georgia"/>
          <w:color w:val="000000"/>
          <w:sz w:val="18"/>
        </w:rPr>
        <w:t xml:space="preserve"> </w:t>
      </w:r>
    </w:p>
    <w:sectPr w:rsidR="00DA519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pplxSerif">
    <w:altName w:val="Cambria"/>
    <w:panose1 w:val="020B060402020202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57B"/>
    <w:multiLevelType w:val="hybridMultilevel"/>
    <w:tmpl w:val="CD3ACC56"/>
    <w:lvl w:ilvl="0" w:tplc="9E5CDFE6">
      <w:start w:val="1"/>
      <w:numFmt w:val="bullet"/>
      <w:lvlText w:val=""/>
      <w:lvlJc w:val="left"/>
      <w:pPr>
        <w:tabs>
          <w:tab w:val="num" w:pos="900"/>
        </w:tabs>
        <w:ind w:left="540" w:hanging="360"/>
      </w:pPr>
      <w:rPr>
        <w:rFonts w:ascii="Symbol" w:hAnsi="Symbol" w:hint="default"/>
      </w:rPr>
    </w:lvl>
    <w:lvl w:ilvl="1" w:tplc="1C8212BA">
      <w:numFmt w:val="decimal"/>
      <w:lvlText w:val=""/>
      <w:lvlJc w:val="left"/>
    </w:lvl>
    <w:lvl w:ilvl="2" w:tplc="ACDAB49E">
      <w:numFmt w:val="decimal"/>
      <w:lvlText w:val=""/>
      <w:lvlJc w:val="left"/>
    </w:lvl>
    <w:lvl w:ilvl="3" w:tplc="BC0EFE3C">
      <w:numFmt w:val="decimal"/>
      <w:lvlText w:val=""/>
      <w:lvlJc w:val="left"/>
    </w:lvl>
    <w:lvl w:ilvl="4" w:tplc="F75E5D4C">
      <w:numFmt w:val="decimal"/>
      <w:lvlText w:val=""/>
      <w:lvlJc w:val="left"/>
    </w:lvl>
    <w:lvl w:ilvl="5" w:tplc="C7D00ABE">
      <w:numFmt w:val="decimal"/>
      <w:lvlText w:val=""/>
      <w:lvlJc w:val="left"/>
    </w:lvl>
    <w:lvl w:ilvl="6" w:tplc="957C26CA">
      <w:numFmt w:val="decimal"/>
      <w:lvlText w:val=""/>
      <w:lvlJc w:val="left"/>
    </w:lvl>
    <w:lvl w:ilvl="7" w:tplc="9CB0A566">
      <w:numFmt w:val="decimal"/>
      <w:lvlText w:val=""/>
      <w:lvlJc w:val="left"/>
    </w:lvl>
    <w:lvl w:ilvl="8" w:tplc="E556B53C">
      <w:numFmt w:val="decimal"/>
      <w:lvlText w:val=""/>
      <w:lvlJc w:val="left"/>
    </w:lvl>
  </w:abstractNum>
  <w:abstractNum w:abstractNumId="1" w15:restartNumberingAfterBreak="0">
    <w:nsid w:val="08B838E2"/>
    <w:multiLevelType w:val="hybridMultilevel"/>
    <w:tmpl w:val="D5083BAC"/>
    <w:lvl w:ilvl="0" w:tplc="9544BB26">
      <w:start w:val="1"/>
      <w:numFmt w:val="bullet"/>
      <w:lvlText w:val=""/>
      <w:lvlJc w:val="left"/>
      <w:pPr>
        <w:tabs>
          <w:tab w:val="num" w:pos="900"/>
        </w:tabs>
        <w:ind w:left="540" w:hanging="360"/>
      </w:pPr>
      <w:rPr>
        <w:rFonts w:ascii="Symbol" w:hAnsi="Symbol" w:hint="default"/>
      </w:rPr>
    </w:lvl>
    <w:lvl w:ilvl="1" w:tplc="4222A53C">
      <w:numFmt w:val="decimal"/>
      <w:lvlText w:val=""/>
      <w:lvlJc w:val="left"/>
    </w:lvl>
    <w:lvl w:ilvl="2" w:tplc="7A6E3F02">
      <w:numFmt w:val="decimal"/>
      <w:lvlText w:val=""/>
      <w:lvlJc w:val="left"/>
    </w:lvl>
    <w:lvl w:ilvl="3" w:tplc="9CAE67F0">
      <w:numFmt w:val="decimal"/>
      <w:lvlText w:val=""/>
      <w:lvlJc w:val="left"/>
    </w:lvl>
    <w:lvl w:ilvl="4" w:tplc="F40C0600">
      <w:numFmt w:val="decimal"/>
      <w:lvlText w:val=""/>
      <w:lvlJc w:val="left"/>
    </w:lvl>
    <w:lvl w:ilvl="5" w:tplc="9F7274A6">
      <w:numFmt w:val="decimal"/>
      <w:lvlText w:val=""/>
      <w:lvlJc w:val="left"/>
    </w:lvl>
    <w:lvl w:ilvl="6" w:tplc="A62E9FC6">
      <w:numFmt w:val="decimal"/>
      <w:lvlText w:val=""/>
      <w:lvlJc w:val="left"/>
    </w:lvl>
    <w:lvl w:ilvl="7" w:tplc="10222452">
      <w:numFmt w:val="decimal"/>
      <w:lvlText w:val=""/>
      <w:lvlJc w:val="left"/>
    </w:lvl>
    <w:lvl w:ilvl="8" w:tplc="C884029C">
      <w:numFmt w:val="decimal"/>
      <w:lvlText w:val=""/>
      <w:lvlJc w:val="left"/>
    </w:lvl>
  </w:abstractNum>
  <w:abstractNum w:abstractNumId="2" w15:restartNumberingAfterBreak="0">
    <w:nsid w:val="275E0C7E"/>
    <w:multiLevelType w:val="hybridMultilevel"/>
    <w:tmpl w:val="EB4C68C8"/>
    <w:lvl w:ilvl="0" w:tplc="2E2C9E0C">
      <w:start w:val="1"/>
      <w:numFmt w:val="bullet"/>
      <w:lvlText w:val=""/>
      <w:lvlJc w:val="left"/>
      <w:pPr>
        <w:tabs>
          <w:tab w:val="num" w:pos="900"/>
        </w:tabs>
        <w:ind w:left="540" w:hanging="360"/>
      </w:pPr>
      <w:rPr>
        <w:rFonts w:ascii="Symbol" w:hAnsi="Symbol" w:hint="default"/>
      </w:rPr>
    </w:lvl>
    <w:lvl w:ilvl="1" w:tplc="B88C787C">
      <w:numFmt w:val="decimal"/>
      <w:lvlText w:val=""/>
      <w:lvlJc w:val="left"/>
    </w:lvl>
    <w:lvl w:ilvl="2" w:tplc="BD5E3864">
      <w:numFmt w:val="decimal"/>
      <w:lvlText w:val=""/>
      <w:lvlJc w:val="left"/>
    </w:lvl>
    <w:lvl w:ilvl="3" w:tplc="A2181C06">
      <w:numFmt w:val="decimal"/>
      <w:lvlText w:val=""/>
      <w:lvlJc w:val="left"/>
    </w:lvl>
    <w:lvl w:ilvl="4" w:tplc="80640E62">
      <w:numFmt w:val="decimal"/>
      <w:lvlText w:val=""/>
      <w:lvlJc w:val="left"/>
    </w:lvl>
    <w:lvl w:ilvl="5" w:tplc="4444724E">
      <w:numFmt w:val="decimal"/>
      <w:lvlText w:val=""/>
      <w:lvlJc w:val="left"/>
    </w:lvl>
    <w:lvl w:ilvl="6" w:tplc="91A4B9B0">
      <w:numFmt w:val="decimal"/>
      <w:lvlText w:val=""/>
      <w:lvlJc w:val="left"/>
    </w:lvl>
    <w:lvl w:ilvl="7" w:tplc="13CE34A2">
      <w:numFmt w:val="decimal"/>
      <w:lvlText w:val=""/>
      <w:lvlJc w:val="left"/>
    </w:lvl>
    <w:lvl w:ilvl="8" w:tplc="BA7A7DCE">
      <w:numFmt w:val="decimal"/>
      <w:lvlText w:val=""/>
      <w:lvlJc w:val="left"/>
    </w:lvl>
  </w:abstractNum>
  <w:abstractNum w:abstractNumId="3" w15:restartNumberingAfterBreak="0">
    <w:nsid w:val="41F75D27"/>
    <w:multiLevelType w:val="hybridMultilevel"/>
    <w:tmpl w:val="F10ABD3A"/>
    <w:lvl w:ilvl="0" w:tplc="101A1060">
      <w:start w:val="1"/>
      <w:numFmt w:val="bullet"/>
      <w:lvlText w:val=""/>
      <w:lvlJc w:val="left"/>
      <w:pPr>
        <w:tabs>
          <w:tab w:val="num" w:pos="900"/>
        </w:tabs>
        <w:ind w:left="540" w:hanging="360"/>
      </w:pPr>
      <w:rPr>
        <w:rFonts w:ascii="Symbol" w:hAnsi="Symbol" w:hint="default"/>
      </w:rPr>
    </w:lvl>
    <w:lvl w:ilvl="1" w:tplc="717E8142">
      <w:numFmt w:val="decimal"/>
      <w:lvlText w:val=""/>
      <w:lvlJc w:val="left"/>
    </w:lvl>
    <w:lvl w:ilvl="2" w:tplc="664AAEB6">
      <w:numFmt w:val="decimal"/>
      <w:lvlText w:val=""/>
      <w:lvlJc w:val="left"/>
    </w:lvl>
    <w:lvl w:ilvl="3" w:tplc="0D34EFA2">
      <w:numFmt w:val="decimal"/>
      <w:lvlText w:val=""/>
      <w:lvlJc w:val="left"/>
    </w:lvl>
    <w:lvl w:ilvl="4" w:tplc="AD22841C">
      <w:numFmt w:val="decimal"/>
      <w:lvlText w:val=""/>
      <w:lvlJc w:val="left"/>
    </w:lvl>
    <w:lvl w:ilvl="5" w:tplc="AF52815E">
      <w:numFmt w:val="decimal"/>
      <w:lvlText w:val=""/>
      <w:lvlJc w:val="left"/>
    </w:lvl>
    <w:lvl w:ilvl="6" w:tplc="965EF8EA">
      <w:numFmt w:val="decimal"/>
      <w:lvlText w:val=""/>
      <w:lvlJc w:val="left"/>
    </w:lvl>
    <w:lvl w:ilvl="7" w:tplc="F594CD08">
      <w:numFmt w:val="decimal"/>
      <w:lvlText w:val=""/>
      <w:lvlJc w:val="left"/>
    </w:lvl>
    <w:lvl w:ilvl="8" w:tplc="665EA25E">
      <w:numFmt w:val="decimal"/>
      <w:lvlText w:val=""/>
      <w:lvlJc w:val="left"/>
    </w:lvl>
  </w:abstractNum>
  <w:abstractNum w:abstractNumId="4" w15:restartNumberingAfterBreak="0">
    <w:nsid w:val="49D530BC"/>
    <w:multiLevelType w:val="hybridMultilevel"/>
    <w:tmpl w:val="9E7C76C4"/>
    <w:lvl w:ilvl="0" w:tplc="B712B97E">
      <w:start w:val="1"/>
      <w:numFmt w:val="bullet"/>
      <w:lvlText w:val=""/>
      <w:lvlJc w:val="left"/>
      <w:pPr>
        <w:tabs>
          <w:tab w:val="num" w:pos="900"/>
        </w:tabs>
        <w:ind w:left="540" w:hanging="360"/>
      </w:pPr>
      <w:rPr>
        <w:rFonts w:ascii="Symbol" w:hAnsi="Symbol" w:hint="default"/>
      </w:rPr>
    </w:lvl>
    <w:lvl w:ilvl="1" w:tplc="91C6ED08">
      <w:numFmt w:val="decimal"/>
      <w:lvlText w:val=""/>
      <w:lvlJc w:val="left"/>
    </w:lvl>
    <w:lvl w:ilvl="2" w:tplc="DDB871C4">
      <w:numFmt w:val="decimal"/>
      <w:lvlText w:val=""/>
      <w:lvlJc w:val="left"/>
    </w:lvl>
    <w:lvl w:ilvl="3" w:tplc="EEE8C17E">
      <w:numFmt w:val="decimal"/>
      <w:lvlText w:val=""/>
      <w:lvlJc w:val="left"/>
    </w:lvl>
    <w:lvl w:ilvl="4" w:tplc="A096461E">
      <w:numFmt w:val="decimal"/>
      <w:lvlText w:val=""/>
      <w:lvlJc w:val="left"/>
    </w:lvl>
    <w:lvl w:ilvl="5" w:tplc="7CE24BCE">
      <w:numFmt w:val="decimal"/>
      <w:lvlText w:val=""/>
      <w:lvlJc w:val="left"/>
    </w:lvl>
    <w:lvl w:ilvl="6" w:tplc="6B66B8B0">
      <w:numFmt w:val="decimal"/>
      <w:lvlText w:val=""/>
      <w:lvlJc w:val="left"/>
    </w:lvl>
    <w:lvl w:ilvl="7" w:tplc="DA6261E0">
      <w:numFmt w:val="decimal"/>
      <w:lvlText w:val=""/>
      <w:lvlJc w:val="left"/>
    </w:lvl>
    <w:lvl w:ilvl="8" w:tplc="31D63112">
      <w:numFmt w:val="decimal"/>
      <w:lvlText w:val=""/>
      <w:lvlJc w:val="left"/>
    </w:lvl>
  </w:abstractNum>
  <w:abstractNum w:abstractNumId="5" w15:restartNumberingAfterBreak="0">
    <w:nsid w:val="555A29AA"/>
    <w:multiLevelType w:val="hybridMultilevel"/>
    <w:tmpl w:val="4F12BB90"/>
    <w:lvl w:ilvl="0" w:tplc="2DE892B4">
      <w:start w:val="1"/>
      <w:numFmt w:val="bullet"/>
      <w:lvlText w:val=""/>
      <w:lvlJc w:val="left"/>
      <w:pPr>
        <w:tabs>
          <w:tab w:val="num" w:pos="900"/>
        </w:tabs>
        <w:ind w:left="540" w:hanging="360"/>
      </w:pPr>
      <w:rPr>
        <w:rFonts w:ascii="Symbol" w:hAnsi="Symbol" w:hint="default"/>
      </w:rPr>
    </w:lvl>
    <w:lvl w:ilvl="1" w:tplc="72D02274">
      <w:numFmt w:val="decimal"/>
      <w:lvlText w:val=""/>
      <w:lvlJc w:val="left"/>
    </w:lvl>
    <w:lvl w:ilvl="2" w:tplc="24B69B62">
      <w:numFmt w:val="decimal"/>
      <w:lvlText w:val=""/>
      <w:lvlJc w:val="left"/>
    </w:lvl>
    <w:lvl w:ilvl="3" w:tplc="729A15B6">
      <w:numFmt w:val="decimal"/>
      <w:lvlText w:val=""/>
      <w:lvlJc w:val="left"/>
    </w:lvl>
    <w:lvl w:ilvl="4" w:tplc="420ACBE4">
      <w:numFmt w:val="decimal"/>
      <w:lvlText w:val=""/>
      <w:lvlJc w:val="left"/>
    </w:lvl>
    <w:lvl w:ilvl="5" w:tplc="7EF03F1E">
      <w:numFmt w:val="decimal"/>
      <w:lvlText w:val=""/>
      <w:lvlJc w:val="left"/>
    </w:lvl>
    <w:lvl w:ilvl="6" w:tplc="CDEC8A96">
      <w:numFmt w:val="decimal"/>
      <w:lvlText w:val=""/>
      <w:lvlJc w:val="left"/>
    </w:lvl>
    <w:lvl w:ilvl="7" w:tplc="395628F0">
      <w:numFmt w:val="decimal"/>
      <w:lvlText w:val=""/>
      <w:lvlJc w:val="left"/>
    </w:lvl>
    <w:lvl w:ilvl="8" w:tplc="0C66EF38">
      <w:numFmt w:val="decimal"/>
      <w:lvlText w:val=""/>
      <w:lvlJc w:val="left"/>
    </w:lvl>
  </w:abstractNum>
  <w:abstractNum w:abstractNumId="6" w15:restartNumberingAfterBreak="0">
    <w:nsid w:val="575763D5"/>
    <w:multiLevelType w:val="hybridMultilevel"/>
    <w:tmpl w:val="42A627D4"/>
    <w:lvl w:ilvl="0" w:tplc="3C5C1E42">
      <w:start w:val="1"/>
      <w:numFmt w:val="bullet"/>
      <w:lvlText w:val=""/>
      <w:lvlJc w:val="left"/>
      <w:pPr>
        <w:tabs>
          <w:tab w:val="num" w:pos="900"/>
        </w:tabs>
        <w:ind w:left="540" w:hanging="360"/>
      </w:pPr>
      <w:rPr>
        <w:rFonts w:ascii="Symbol" w:hAnsi="Symbol" w:hint="default"/>
      </w:rPr>
    </w:lvl>
    <w:lvl w:ilvl="1" w:tplc="4A56408A">
      <w:numFmt w:val="decimal"/>
      <w:lvlText w:val=""/>
      <w:lvlJc w:val="left"/>
    </w:lvl>
    <w:lvl w:ilvl="2" w:tplc="3EC211C0">
      <w:numFmt w:val="decimal"/>
      <w:lvlText w:val=""/>
      <w:lvlJc w:val="left"/>
    </w:lvl>
    <w:lvl w:ilvl="3" w:tplc="737824EC">
      <w:numFmt w:val="decimal"/>
      <w:lvlText w:val=""/>
      <w:lvlJc w:val="left"/>
    </w:lvl>
    <w:lvl w:ilvl="4" w:tplc="F5707372">
      <w:numFmt w:val="decimal"/>
      <w:lvlText w:val=""/>
      <w:lvlJc w:val="left"/>
    </w:lvl>
    <w:lvl w:ilvl="5" w:tplc="51C68CD2">
      <w:numFmt w:val="decimal"/>
      <w:lvlText w:val=""/>
      <w:lvlJc w:val="left"/>
    </w:lvl>
    <w:lvl w:ilvl="6" w:tplc="B78E4B24">
      <w:numFmt w:val="decimal"/>
      <w:lvlText w:val=""/>
      <w:lvlJc w:val="left"/>
    </w:lvl>
    <w:lvl w:ilvl="7" w:tplc="3C4ECF44">
      <w:numFmt w:val="decimal"/>
      <w:lvlText w:val=""/>
      <w:lvlJc w:val="left"/>
    </w:lvl>
    <w:lvl w:ilvl="8" w:tplc="1D3A9EDE">
      <w:numFmt w:val="decimal"/>
      <w:lvlText w:val=""/>
      <w:lvlJc w:val="left"/>
    </w:lvl>
  </w:abstractNum>
  <w:abstractNum w:abstractNumId="7" w15:restartNumberingAfterBreak="0">
    <w:nsid w:val="5B242B30"/>
    <w:multiLevelType w:val="hybridMultilevel"/>
    <w:tmpl w:val="0834306C"/>
    <w:lvl w:ilvl="0" w:tplc="F2D43F32">
      <w:start w:val="1"/>
      <w:numFmt w:val="decimal"/>
      <w:lvlText w:val="%1."/>
      <w:lvlJc w:val="left"/>
      <w:pPr>
        <w:tabs>
          <w:tab w:val="num" w:pos="900"/>
        </w:tabs>
        <w:ind w:left="540" w:hanging="360"/>
      </w:pPr>
    </w:lvl>
    <w:lvl w:ilvl="1" w:tplc="C3B0EAAE">
      <w:numFmt w:val="decimal"/>
      <w:lvlText w:val=""/>
      <w:lvlJc w:val="left"/>
    </w:lvl>
    <w:lvl w:ilvl="2" w:tplc="9A1A6E1C">
      <w:numFmt w:val="decimal"/>
      <w:lvlText w:val=""/>
      <w:lvlJc w:val="left"/>
    </w:lvl>
    <w:lvl w:ilvl="3" w:tplc="99F61916">
      <w:numFmt w:val="decimal"/>
      <w:lvlText w:val=""/>
      <w:lvlJc w:val="left"/>
    </w:lvl>
    <w:lvl w:ilvl="4" w:tplc="C5225A8E">
      <w:numFmt w:val="decimal"/>
      <w:lvlText w:val=""/>
      <w:lvlJc w:val="left"/>
    </w:lvl>
    <w:lvl w:ilvl="5" w:tplc="508A1048">
      <w:numFmt w:val="decimal"/>
      <w:lvlText w:val=""/>
      <w:lvlJc w:val="left"/>
    </w:lvl>
    <w:lvl w:ilvl="6" w:tplc="0D5E3842">
      <w:numFmt w:val="decimal"/>
      <w:lvlText w:val=""/>
      <w:lvlJc w:val="left"/>
    </w:lvl>
    <w:lvl w:ilvl="7" w:tplc="C6D8DD48">
      <w:numFmt w:val="decimal"/>
      <w:lvlText w:val=""/>
      <w:lvlJc w:val="left"/>
    </w:lvl>
    <w:lvl w:ilvl="8" w:tplc="C7AE0668">
      <w:numFmt w:val="decimal"/>
      <w:lvlText w:val=""/>
      <w:lvlJc w:val="left"/>
    </w:lvl>
  </w:abstractNum>
  <w:abstractNum w:abstractNumId="8" w15:restartNumberingAfterBreak="0">
    <w:nsid w:val="6A307C50"/>
    <w:multiLevelType w:val="hybridMultilevel"/>
    <w:tmpl w:val="97284DDC"/>
    <w:lvl w:ilvl="0" w:tplc="85940FA0">
      <w:start w:val="1"/>
      <w:numFmt w:val="bullet"/>
      <w:lvlText w:val=""/>
      <w:lvlJc w:val="left"/>
      <w:pPr>
        <w:tabs>
          <w:tab w:val="num" w:pos="900"/>
        </w:tabs>
        <w:ind w:left="540" w:hanging="360"/>
      </w:pPr>
      <w:rPr>
        <w:rFonts w:ascii="Symbol" w:hAnsi="Symbol" w:hint="default"/>
      </w:rPr>
    </w:lvl>
    <w:lvl w:ilvl="1" w:tplc="DAD49E3A">
      <w:numFmt w:val="decimal"/>
      <w:lvlText w:val=""/>
      <w:lvlJc w:val="left"/>
    </w:lvl>
    <w:lvl w:ilvl="2" w:tplc="895E61B4">
      <w:numFmt w:val="decimal"/>
      <w:lvlText w:val=""/>
      <w:lvlJc w:val="left"/>
    </w:lvl>
    <w:lvl w:ilvl="3" w:tplc="CD14FC40">
      <w:numFmt w:val="decimal"/>
      <w:lvlText w:val=""/>
      <w:lvlJc w:val="left"/>
    </w:lvl>
    <w:lvl w:ilvl="4" w:tplc="C344A9CE">
      <w:numFmt w:val="decimal"/>
      <w:lvlText w:val=""/>
      <w:lvlJc w:val="left"/>
    </w:lvl>
    <w:lvl w:ilvl="5" w:tplc="F5D48F24">
      <w:numFmt w:val="decimal"/>
      <w:lvlText w:val=""/>
      <w:lvlJc w:val="left"/>
    </w:lvl>
    <w:lvl w:ilvl="6" w:tplc="F57C54F4">
      <w:numFmt w:val="decimal"/>
      <w:lvlText w:val=""/>
      <w:lvlJc w:val="left"/>
    </w:lvl>
    <w:lvl w:ilvl="7" w:tplc="A6BE37CC">
      <w:numFmt w:val="decimal"/>
      <w:lvlText w:val=""/>
      <w:lvlJc w:val="left"/>
    </w:lvl>
    <w:lvl w:ilvl="8" w:tplc="0DCA4E36">
      <w:numFmt w:val="decimal"/>
      <w:lvlText w:val=""/>
      <w:lvlJc w:val="left"/>
    </w:lvl>
  </w:abstractNum>
  <w:abstractNum w:abstractNumId="9" w15:restartNumberingAfterBreak="0">
    <w:nsid w:val="7AF551CC"/>
    <w:multiLevelType w:val="hybridMultilevel"/>
    <w:tmpl w:val="7D50DAC2"/>
    <w:lvl w:ilvl="0" w:tplc="C5CA88DE">
      <w:numFmt w:val="decimal"/>
      <w:lvlText w:val=""/>
      <w:lvlJc w:val="left"/>
    </w:lvl>
    <w:lvl w:ilvl="1" w:tplc="3B98BC50">
      <w:numFmt w:val="decimal"/>
      <w:lvlText w:val=""/>
      <w:lvlJc w:val="left"/>
    </w:lvl>
    <w:lvl w:ilvl="2" w:tplc="EC10C6EC">
      <w:numFmt w:val="decimal"/>
      <w:lvlText w:val=""/>
      <w:lvlJc w:val="left"/>
    </w:lvl>
    <w:lvl w:ilvl="3" w:tplc="C26C2B7E">
      <w:numFmt w:val="decimal"/>
      <w:lvlText w:val=""/>
      <w:lvlJc w:val="left"/>
    </w:lvl>
    <w:lvl w:ilvl="4" w:tplc="0AFCB5FC">
      <w:numFmt w:val="decimal"/>
      <w:lvlText w:val=""/>
      <w:lvlJc w:val="left"/>
    </w:lvl>
    <w:lvl w:ilvl="5" w:tplc="3D6E11F6">
      <w:numFmt w:val="decimal"/>
      <w:lvlText w:val=""/>
      <w:lvlJc w:val="left"/>
    </w:lvl>
    <w:lvl w:ilvl="6" w:tplc="776A9B28">
      <w:numFmt w:val="decimal"/>
      <w:lvlText w:val=""/>
      <w:lvlJc w:val="left"/>
    </w:lvl>
    <w:lvl w:ilvl="7" w:tplc="E9866534">
      <w:numFmt w:val="decimal"/>
      <w:lvlText w:val=""/>
      <w:lvlJc w:val="left"/>
    </w:lvl>
    <w:lvl w:ilvl="8" w:tplc="DB7254F8">
      <w:numFmt w:val="decimal"/>
      <w:lvlText w:val=""/>
      <w:lvlJc w:val="left"/>
    </w:lvl>
  </w:abstractNum>
  <w:num w:numId="1" w16cid:durableId="655652236">
    <w:abstractNumId w:val="6"/>
  </w:num>
  <w:num w:numId="2" w16cid:durableId="1746224986">
    <w:abstractNumId w:val="0"/>
  </w:num>
  <w:num w:numId="3" w16cid:durableId="415907496">
    <w:abstractNumId w:val="3"/>
  </w:num>
  <w:num w:numId="4" w16cid:durableId="1999308310">
    <w:abstractNumId w:val="2"/>
  </w:num>
  <w:num w:numId="5" w16cid:durableId="299925430">
    <w:abstractNumId w:val="8"/>
  </w:num>
  <w:num w:numId="6" w16cid:durableId="2020425854">
    <w:abstractNumId w:val="1"/>
  </w:num>
  <w:num w:numId="7" w16cid:durableId="1218662685">
    <w:abstractNumId w:val="4"/>
  </w:num>
  <w:num w:numId="8" w16cid:durableId="1827822296">
    <w:abstractNumId w:val="5"/>
  </w:num>
  <w:num w:numId="9" w16cid:durableId="195193240">
    <w:abstractNumId w:val="9"/>
  </w:num>
  <w:num w:numId="10" w16cid:durableId="1090855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19B"/>
    <w:rsid w:val="004543C4"/>
    <w:rsid w:val="00656D38"/>
    <w:rsid w:val="00DA519B"/>
    <w:rsid w:val="00E852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7467CB1"/>
  <w15:docId w15:val="{F4FD59B9-4248-E240-B861-6CF1560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85283"/>
    <w:pPr>
      <w:spacing w:before="100" w:beforeAutospacing="1" w:after="100" w:afterAutospacing="1" w:line="240" w:lineRule="auto"/>
      <w:outlineLvl w:val="1"/>
    </w:pPr>
    <w:rPr>
      <w:rFonts w:ascii="Times New Roman" w:eastAsia="Times New Roman" w:hAnsi="Times New Roman" w:cs="Times New Roman"/>
      <w:b/>
      <w:bCs/>
      <w:sz w:val="36"/>
      <w:szCs w:val="36"/>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2Char">
    <w:name w:val="Heading 2 Char"/>
    <w:basedOn w:val="DefaultParagraphFont"/>
    <w:link w:val="Heading2"/>
    <w:uiPriority w:val="9"/>
    <w:rsid w:val="00E85283"/>
    <w:rPr>
      <w:rFonts w:ascii="Times New Roman" w:eastAsia="Times New Roman" w:hAnsi="Times New Roman" w:cs="Times New Roman"/>
      <w:b/>
      <w:bCs/>
      <w:sz w:val="36"/>
      <w:szCs w:val="36"/>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urevpeptides.com/author/vajqgkxytl/" TargetMode="External"/><Relationship Id="rId5" Type="http://schemas.openxmlformats.org/officeDocument/2006/relationships/hyperlink" Target="https://www.nurevpeptides.com/2026/03/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4946</Words>
  <Characters>28196</Characters>
  <Application>Microsoft Office Word</Application>
  <DocSecurity>0</DocSecurity>
  <Lines>234</Lines>
  <Paragraphs>66</Paragraphs>
  <ScaleCrop>false</ScaleCrop>
  <Company/>
  <LinksUpToDate>false</LinksUpToDate>
  <CharactersWithSpaces>33076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2026-05-04T07:24:00Z</dcterms:created>
  <dcterms:modified xsi:type="dcterms:W3CDTF">2026-05-04T07:25:00Z</dcterms:modified>
</cp:coreProperties>
</file>