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📑 Assignment 2 — Analyze Transactions with Hardhat</w:t>
      </w:r>
    </w:p>
    <w:p>
      <w:pPr>
        <w:pStyle w:val="Heading2"/>
      </w:pPr>
      <w:r>
        <w:t>Part A — Deployment</w:t>
      </w:r>
    </w:p>
    <w:p>
      <w:r>
        <w:t>- Contract Address: 0x0b306bf915c4d645ff596e518faf3f9669b97016</w:t>
        <w:br/>
        <w:t>- Symbol: CAMP</w:t>
        <w:br/>
        <w:t>- Decimals: 18</w:t>
        <w:br/>
        <w:t>- Initial Supply (human): 1,000,000 CAMP</w:t>
        <w:br/>
        <w:t>- Initial Supply (raw): 1000000000000000000000000 (1e24)</w:t>
        <w:br/>
        <w:br/>
        <w:t>Compiler version: 0.8.24</w:t>
        <w:br/>
        <w:t>Scripts used: deploy.ts, interact.ts, analyze.ts</w:t>
        <w:br/>
        <w:br/>
        <w:t>📸 Screenshot: Deploy output</w:t>
      </w:r>
    </w:p>
    <w:p>
      <w:pPr>
        <w:pStyle w:val="Heading2"/>
      </w:pPr>
      <w:r>
        <w:t>Part B — Transaction Details</w:t>
      </w:r>
    </w:p>
    <w:p>
      <w:pPr>
        <w:pStyle w:val="Heading3"/>
      </w:pPr>
      <w:r>
        <w:t>Tx1 — Transfer 100 CAMP</w:t>
      </w:r>
    </w:p>
    <w:p>
      <w:r>
        <w:t>Status: Success</w:t>
        <w:br/>
        <w:t>Block: 23</w:t>
        <w:br/>
        <w:t>Timestamp (UTC): 2025-09-16T02:18:54Z</w:t>
        <w:br/>
        <w:t>From: 0xf39f…92266 (EOA)</w:t>
        <w:br/>
        <w:t>To: 0x0b30…7016 (Contract)</w:t>
        <w:br/>
        <w:t>Nonce: 19</w:t>
        <w:br/>
        <w:t>Gas Limit: 52189 | Gas Used: 52189</w:t>
        <w:br/>
        <w:t>Base Fee: 49156711 wei</w:t>
        <w:br/>
        <w:t>Max Fee: 20000000000 wei</w:t>
        <w:br/>
        <w:t>Max Priority Fee: 1000000000 wei</w:t>
        <w:br/>
        <w:t>Effective Gas Price: 1049156711 wei</w:t>
        <w:br/>
        <w:t>Total Fee: 54754439590379 wei (~0.0000547 ETH)</w:t>
        <w:br/>
        <w:t>Event: Transfer { raw: 100000000000000000000, human: 100 CAMP }</w:t>
      </w:r>
    </w:p>
    <w:p>
      <w:pPr>
        <w:pStyle w:val="Heading3"/>
      </w:pPr>
      <w:r>
        <w:t>Tx2 — Transfer 50 CAMP</w:t>
      </w:r>
    </w:p>
    <w:p>
      <w:r>
        <w:t>Status: Success</w:t>
        <w:br/>
        <w:t>Block: 24</w:t>
        <w:br/>
        <w:t>Timestamp (UTC): 2025-09-16T02:18:55Z</w:t>
        <w:br/>
        <w:t>From: 0xf39f…92266 (EOA)</w:t>
        <w:br/>
        <w:t>To: 0x0b30…7016 (Contract)</w:t>
        <w:br/>
        <w:t>Nonce: 20</w:t>
        <w:br/>
        <w:t>Gas Limit: 35089 | Gas Used: 35089</w:t>
        <w:br/>
        <w:t>Base Fee: 43033501 wei</w:t>
        <w:br/>
        <w:t>Max Fee: 22000000000 wei</w:t>
        <w:br/>
        <w:t>Max Priority Fee: 3000000000 wei</w:t>
        <w:br/>
        <w:t>Effective Gas Price: 3043033501 wei</w:t>
        <w:br/>
        <w:t>Total Fee: 106777002516589 wei (~0.0001067 ETH)</w:t>
        <w:br/>
        <w:t>Event: Transfer { raw: 50000000000000000000, human: 50 CAMP }</w:t>
      </w:r>
    </w:p>
    <w:p>
      <w:pPr>
        <w:pStyle w:val="Heading3"/>
      </w:pPr>
      <w:r>
        <w:t>Tx3 — Approve 25 CAMP</w:t>
      </w:r>
    </w:p>
    <w:p>
      <w:r>
        <w:t>Status: Success</w:t>
        <w:br/>
        <w:t>Block: 25</w:t>
        <w:br/>
        <w:t>Timestamp (UTC): 2025-09-16T02:18:56Z</w:t>
        <w:br/>
        <w:t>From: 0xf39f…92266 (EOA)</w:t>
        <w:br/>
        <w:t>To: 0x0b30…7016 (Contract)</w:t>
        <w:br/>
        <w:t>Nonce: 21</w:t>
        <w:br/>
        <w:t>Gas Limit: 46940 | Gas Used: 46940</w:t>
        <w:br/>
        <w:t>Base Fee: 37666897 wei</w:t>
        <w:br/>
        <w:t>Max Fee: 21000000000 wei</w:t>
        <w:br/>
        <w:t>Max Priority Fee: 2000000000 wei</w:t>
        <w:br/>
        <w:t>Effective Gas Price: 2037666897 wei</w:t>
        <w:br/>
        <w:t>Total Fee: 95648084145180 wei (~0.0000956 ETH)</w:t>
        <w:br/>
        <w:t>Event: Approval { raw: 25000000000000000000, human: 25 CAMP }</w:t>
      </w:r>
    </w:p>
    <w:p>
      <w:r>
        <w:t>📸 Screenshot: Analyze output</w:t>
      </w:r>
    </w:p>
    <w:p>
      <w:pPr>
        <w:pStyle w:val="Heading2"/>
      </w:pPr>
      <w:r>
        <w:t>Part C — Fee Comparison (Tx1 vs Tx2)</w:t>
      </w:r>
    </w:p>
    <w:p>
      <w:r>
        <w:t>- Which landed first? Tx1 (Block 23).</w:t>
        <w:br/>
        <w:t>- Which had higher effective gas price? Tx2 (~3.04 gwei vs Tx1 ~1.04 gwei).</w:t>
        <w:br/>
        <w:t>- Which had higher tip? Tx2 (3 gwei vs Tx1 1 gwei).</w:t>
        <w:br/>
        <w:br/>
        <w:t>EIP-1559: Each block sets a base fee (burned). Users add maxFeePerGas and maxPriorityFeePerGas (tip). Effective gas = base fee + tip, capped by maxFee. Tx2 paid a bigger tip so it was prioritized.</w:t>
      </w:r>
    </w:p>
    <w:p>
      <w:pPr>
        <w:pStyle w:val="Heading2"/>
      </w:pPr>
      <w:r>
        <w:t>Part D — Decimals &amp; Conversion</w:t>
      </w:r>
    </w:p>
    <w:p>
      <w:r>
        <w:t>ERC-20 tokens use 18 decimals.</w:t>
        <w:br/>
        <w:t>Example: Tx1 value = 100000000000000000000 (raw).</w:t>
        <w:br/>
        <w:t>Divide by 1e18 = 100 CAMP (human).</w:t>
      </w:r>
    </w:p>
    <w:p>
      <w:pPr>
        <w:pStyle w:val="Heading2"/>
      </w:pPr>
      <w:r>
        <w:t>Screenshots</w:t>
      </w:r>
    </w:p>
    <w:p>
      <w:r>
        <w:t>- Deploy output</w:t>
        <w:br/>
        <w:t>- Interact output</w:t>
        <w:br/>
        <w:t>- Analyze output</w:t>
        <w:br/>
        <w:t>- (Optional) IPFS CID + fetch</w:t>
        <w:br/>
        <w:t>- (Optional) MetaMask network page</w:t>
      </w:r>
    </w:p>
    <w:p>
      <w:pPr>
        <w:pStyle w:val="Heading2"/>
      </w:pPr>
      <w:r>
        <w:t>Repo Checklist</w:t>
      </w:r>
    </w:p>
    <w:p>
      <w:r>
        <w:t>contracts/CampusCredit.sol</w:t>
        <w:br/>
        <w:t>scripts/deploy.ts</w:t>
        <w:br/>
        <w:t>scripts/interact.ts</w:t>
        <w:br/>
        <w:t>scripts/analyze.ts</w:t>
        <w:br/>
        <w:t>hardhat.config.ts</w:t>
        <w:br/>
        <w:t>.env (not committed)</w:t>
        <w:br/>
        <w:t>.gitignore</w:t>
        <w:br/>
        <w:t>report.md</w:t>
        <w:br/>
        <w:t>screenshots/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