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A8" w:rsidRPr="00553CA8" w:rsidRDefault="00FB37AD" w:rsidP="00FB37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pPr>
      <w:r w:rsidRPr="006C097C">
        <w:rPr>
          <w:b/>
          <w:lang w:val="en-GB"/>
        </w:rPr>
        <w:t>Syllabus:</w:t>
      </w:r>
      <w:r w:rsidR="00553CA8" w:rsidRPr="00553CA8">
        <w:rPr>
          <w:lang w:val="en-GB"/>
        </w:rPr>
        <w:t>Development processes and the development industry- the role of NGOs, SHGs, various groups and associations, donors, charities, institutional and other stakeholders</w:t>
      </w:r>
    </w:p>
    <w:p w:rsidR="00C769D9" w:rsidRPr="00F5766C" w:rsidRDefault="00F5766C" w:rsidP="00F5766C">
      <w:pPr>
        <w:widowControl w:val="0"/>
        <w:autoSpaceDE w:val="0"/>
        <w:autoSpaceDN w:val="0"/>
        <w:adjustRightInd w:val="0"/>
        <w:spacing w:after="240"/>
        <w:jc w:val="center"/>
        <w:rPr>
          <w:b/>
          <w:u w:val="single"/>
        </w:rPr>
      </w:pPr>
      <w:r w:rsidRPr="00F5766C">
        <w:rPr>
          <w:b/>
          <w:u w:val="single"/>
        </w:rPr>
        <w:t>Topics to know</w:t>
      </w:r>
    </w:p>
    <w:p w:rsidR="00C769D9" w:rsidRPr="00C0276D" w:rsidRDefault="00F219B1" w:rsidP="00F219B1">
      <w:pPr>
        <w:pStyle w:val="ListParagraph"/>
        <w:widowControl w:val="0"/>
        <w:numPr>
          <w:ilvl w:val="0"/>
          <w:numId w:val="20"/>
        </w:numPr>
        <w:autoSpaceDE w:val="0"/>
        <w:autoSpaceDN w:val="0"/>
        <w:adjustRightInd w:val="0"/>
        <w:spacing w:after="240"/>
      </w:pPr>
      <w:r w:rsidRPr="00C0276D">
        <w:t>Definition of social capital</w:t>
      </w:r>
    </w:p>
    <w:p w:rsidR="00F219B1" w:rsidRPr="00C0276D" w:rsidRDefault="0070688C" w:rsidP="00F219B1">
      <w:pPr>
        <w:pStyle w:val="ListParagraph"/>
        <w:widowControl w:val="0"/>
        <w:numPr>
          <w:ilvl w:val="0"/>
          <w:numId w:val="20"/>
        </w:numPr>
        <w:autoSpaceDE w:val="0"/>
        <w:autoSpaceDN w:val="0"/>
        <w:adjustRightInd w:val="0"/>
        <w:spacing w:after="240"/>
      </w:pPr>
      <w:r w:rsidRPr="00C0276D">
        <w:t>Number of NGOs in India (roughly)</w:t>
      </w:r>
      <w:r w:rsidR="005706C9" w:rsidRPr="00C0276D">
        <w:t xml:space="preserve"> Examples and their work</w:t>
      </w:r>
    </w:p>
    <w:p w:rsidR="00C857B3" w:rsidRDefault="00C857B3" w:rsidP="00F219B1">
      <w:pPr>
        <w:pStyle w:val="ListParagraph"/>
        <w:widowControl w:val="0"/>
        <w:numPr>
          <w:ilvl w:val="0"/>
          <w:numId w:val="20"/>
        </w:numPr>
        <w:autoSpaceDE w:val="0"/>
        <w:autoSpaceDN w:val="0"/>
        <w:adjustRightInd w:val="0"/>
        <w:spacing w:after="240"/>
      </w:pPr>
      <w:r>
        <w:t>3</w:t>
      </w:r>
      <w:r w:rsidR="0000218E">
        <w:t xml:space="preserve"> relevant</w:t>
      </w:r>
      <w:r>
        <w:t xml:space="preserve"> constitutional provisions</w:t>
      </w:r>
    </w:p>
    <w:p w:rsidR="0070688C" w:rsidRDefault="0074018A" w:rsidP="00F219B1">
      <w:pPr>
        <w:pStyle w:val="ListParagraph"/>
        <w:widowControl w:val="0"/>
        <w:numPr>
          <w:ilvl w:val="0"/>
          <w:numId w:val="20"/>
        </w:numPr>
        <w:autoSpaceDE w:val="0"/>
        <w:autoSpaceDN w:val="0"/>
        <w:adjustRightInd w:val="0"/>
        <w:spacing w:after="240"/>
      </w:pPr>
      <w:r>
        <w:t>4 key roles of social capital organizations</w:t>
      </w:r>
    </w:p>
    <w:p w:rsidR="0074018A" w:rsidRDefault="00F4663C" w:rsidP="00F219B1">
      <w:pPr>
        <w:pStyle w:val="ListParagraph"/>
        <w:widowControl w:val="0"/>
        <w:numPr>
          <w:ilvl w:val="0"/>
          <w:numId w:val="20"/>
        </w:numPr>
        <w:autoSpaceDE w:val="0"/>
        <w:autoSpaceDN w:val="0"/>
        <w:adjustRightInd w:val="0"/>
        <w:spacing w:after="240"/>
      </w:pPr>
      <w:r>
        <w:t>4 useful impacts on  government</w:t>
      </w:r>
    </w:p>
    <w:p w:rsidR="00A349D4" w:rsidRDefault="00A349D4" w:rsidP="00A349D4">
      <w:pPr>
        <w:pStyle w:val="ListParagraph"/>
        <w:widowControl w:val="0"/>
        <w:autoSpaceDE w:val="0"/>
        <w:autoSpaceDN w:val="0"/>
        <w:adjustRightInd w:val="0"/>
        <w:spacing w:after="240"/>
      </w:pPr>
    </w:p>
    <w:p w:rsidR="00A349D4" w:rsidRDefault="00A349D4" w:rsidP="00F219B1">
      <w:pPr>
        <w:pStyle w:val="ListParagraph"/>
        <w:widowControl w:val="0"/>
        <w:numPr>
          <w:ilvl w:val="0"/>
          <w:numId w:val="20"/>
        </w:numPr>
        <w:autoSpaceDE w:val="0"/>
        <w:autoSpaceDN w:val="0"/>
        <w:adjustRightInd w:val="0"/>
        <w:spacing w:after="240"/>
      </w:pPr>
      <w:r>
        <w:t xml:space="preserve">4 sources of </w:t>
      </w:r>
      <w:proofErr w:type="spellStart"/>
      <w:r>
        <w:t>chaitable</w:t>
      </w:r>
      <w:proofErr w:type="spellEnd"/>
      <w:r>
        <w:t xml:space="preserve"> funding and relevant examples</w:t>
      </w:r>
    </w:p>
    <w:p w:rsidR="00A349D4" w:rsidRDefault="00A349D4" w:rsidP="00F219B1">
      <w:pPr>
        <w:pStyle w:val="ListParagraph"/>
        <w:widowControl w:val="0"/>
        <w:numPr>
          <w:ilvl w:val="0"/>
          <w:numId w:val="20"/>
        </w:numPr>
        <w:autoSpaceDE w:val="0"/>
        <w:autoSpaceDN w:val="0"/>
        <w:adjustRightInd w:val="0"/>
        <w:spacing w:after="240"/>
      </w:pPr>
      <w:r>
        <w:t xml:space="preserve">Challenges with charitable funding </w:t>
      </w:r>
    </w:p>
    <w:p w:rsidR="0063127D" w:rsidRPr="00C0276D" w:rsidRDefault="00A349D4" w:rsidP="00734C8F">
      <w:pPr>
        <w:pStyle w:val="ListParagraph"/>
        <w:widowControl w:val="0"/>
        <w:numPr>
          <w:ilvl w:val="0"/>
          <w:numId w:val="20"/>
        </w:numPr>
        <w:autoSpaceDE w:val="0"/>
        <w:autoSpaceDN w:val="0"/>
        <w:adjustRightInd w:val="0"/>
        <w:spacing w:after="240"/>
      </w:pPr>
      <w:proofErr w:type="spellStart"/>
      <w:r w:rsidRPr="00C0276D">
        <w:t>Recommedations</w:t>
      </w:r>
      <w:proofErr w:type="spellEnd"/>
      <w:r w:rsidRPr="00C0276D">
        <w:t xml:space="preserve"> of S Vijay Kumar Committee </w:t>
      </w:r>
      <w:r w:rsidR="00C0276D">
        <w:t>(</w:t>
      </w:r>
      <w:r w:rsidR="00C0276D" w:rsidRPr="00C0276D">
        <w:rPr>
          <w:highlight w:val="yellow"/>
        </w:rPr>
        <w:t>Physical interface</w:t>
      </w:r>
      <w:r w:rsidR="00C0276D">
        <w:t xml:space="preserve">, </w:t>
      </w:r>
      <w:r w:rsidR="00C0276D" w:rsidRPr="00C0276D">
        <w:rPr>
          <w:highlight w:val="yellow"/>
        </w:rPr>
        <w:t>guidelines on audits</w:t>
      </w:r>
      <w:r w:rsidR="00C0276D">
        <w:t>)</w:t>
      </w:r>
    </w:p>
    <w:p w:rsidR="005706C9" w:rsidRDefault="005706C9" w:rsidP="005706C9">
      <w:pPr>
        <w:pStyle w:val="ListParagraph"/>
        <w:widowControl w:val="0"/>
        <w:autoSpaceDE w:val="0"/>
        <w:autoSpaceDN w:val="0"/>
        <w:adjustRightInd w:val="0"/>
        <w:spacing w:after="240"/>
      </w:pPr>
    </w:p>
    <w:p w:rsidR="00734C8F" w:rsidRDefault="00734C8F" w:rsidP="0063127D">
      <w:pPr>
        <w:pStyle w:val="ListParagraph"/>
        <w:widowControl w:val="0"/>
        <w:numPr>
          <w:ilvl w:val="0"/>
          <w:numId w:val="20"/>
        </w:numPr>
        <w:autoSpaceDE w:val="0"/>
        <w:autoSpaceDN w:val="0"/>
        <w:adjustRightInd w:val="0"/>
        <w:spacing w:after="240"/>
      </w:pPr>
      <w:r>
        <w:t xml:space="preserve">Define SHGs? </w:t>
      </w:r>
    </w:p>
    <w:p w:rsidR="0063127D" w:rsidRDefault="00515E7B" w:rsidP="0063127D">
      <w:pPr>
        <w:pStyle w:val="ListParagraph"/>
        <w:widowControl w:val="0"/>
        <w:numPr>
          <w:ilvl w:val="0"/>
          <w:numId w:val="20"/>
        </w:numPr>
        <w:autoSpaceDE w:val="0"/>
        <w:autoSpaceDN w:val="0"/>
        <w:adjustRightInd w:val="0"/>
        <w:spacing w:after="240"/>
      </w:pPr>
      <w:r>
        <w:t>3 key roles of SHGs</w:t>
      </w:r>
    </w:p>
    <w:p w:rsidR="0063127D" w:rsidRDefault="0083774B" w:rsidP="00F219B1">
      <w:pPr>
        <w:pStyle w:val="ListParagraph"/>
        <w:widowControl w:val="0"/>
        <w:numPr>
          <w:ilvl w:val="0"/>
          <w:numId w:val="20"/>
        </w:numPr>
        <w:autoSpaceDE w:val="0"/>
        <w:autoSpaceDN w:val="0"/>
        <w:adjustRightInd w:val="0"/>
        <w:spacing w:after="240"/>
      </w:pPr>
      <w:r>
        <w:t xml:space="preserve"> </w:t>
      </w:r>
      <w:r w:rsidR="009577D6">
        <w:t>One successful Ind</w:t>
      </w:r>
      <w:r w:rsidR="009647F8">
        <w:t xml:space="preserve">ian state-led </w:t>
      </w:r>
      <w:proofErr w:type="spellStart"/>
      <w:r w:rsidR="009647F8">
        <w:t>experiement</w:t>
      </w:r>
      <w:proofErr w:type="spellEnd"/>
      <w:r w:rsidR="009647F8">
        <w:t xml:space="preserve"> in re</w:t>
      </w:r>
      <w:r w:rsidR="009577D6">
        <w:t>a</w:t>
      </w:r>
      <w:r w:rsidR="009647F8">
        <w:t>l</w:t>
      </w:r>
      <w:r w:rsidR="009577D6">
        <w:t>m of SHGs</w:t>
      </w:r>
    </w:p>
    <w:p w:rsidR="009577D6" w:rsidRPr="00C0276D" w:rsidRDefault="004D60D2" w:rsidP="00F219B1">
      <w:pPr>
        <w:pStyle w:val="ListParagraph"/>
        <w:widowControl w:val="0"/>
        <w:numPr>
          <w:ilvl w:val="0"/>
          <w:numId w:val="20"/>
        </w:numPr>
        <w:autoSpaceDE w:val="0"/>
        <w:autoSpaceDN w:val="0"/>
        <w:adjustRightInd w:val="0"/>
        <w:spacing w:after="240"/>
      </w:pPr>
      <w:r w:rsidRPr="00C0276D">
        <w:t xml:space="preserve">NABARD study- 9 findings; get </w:t>
      </w:r>
      <w:proofErr w:type="spellStart"/>
      <w:r w:rsidRPr="00C0276D">
        <w:t>atleast</w:t>
      </w:r>
      <w:proofErr w:type="spellEnd"/>
      <w:r w:rsidRPr="00C0276D">
        <w:t xml:space="preserve"> 7</w:t>
      </w:r>
    </w:p>
    <w:p w:rsidR="004D60D2" w:rsidRPr="00C0276D" w:rsidRDefault="00E779D2" w:rsidP="00F219B1">
      <w:pPr>
        <w:pStyle w:val="ListParagraph"/>
        <w:widowControl w:val="0"/>
        <w:numPr>
          <w:ilvl w:val="0"/>
          <w:numId w:val="20"/>
        </w:numPr>
        <w:autoSpaceDE w:val="0"/>
        <w:autoSpaceDN w:val="0"/>
        <w:adjustRightInd w:val="0"/>
        <w:spacing w:after="240"/>
      </w:pPr>
      <w:r w:rsidRPr="00C0276D">
        <w:t xml:space="preserve">6 </w:t>
      </w:r>
      <w:proofErr w:type="spellStart"/>
      <w:r w:rsidRPr="00C0276D">
        <w:t>weakesses</w:t>
      </w:r>
      <w:proofErr w:type="spellEnd"/>
      <w:r w:rsidRPr="00C0276D">
        <w:t xml:space="preserve"> of SHGs in India</w:t>
      </w:r>
    </w:p>
    <w:p w:rsidR="00E779D2" w:rsidRDefault="00E779D2" w:rsidP="00556A2E">
      <w:pPr>
        <w:pStyle w:val="ListParagraph"/>
        <w:widowControl w:val="0"/>
        <w:autoSpaceDE w:val="0"/>
        <w:autoSpaceDN w:val="0"/>
        <w:adjustRightInd w:val="0"/>
        <w:spacing w:after="240"/>
      </w:pPr>
    </w:p>
    <w:p w:rsidR="007365CA" w:rsidRDefault="006C1771" w:rsidP="007365CA">
      <w:pPr>
        <w:pStyle w:val="ListParagraph"/>
        <w:widowControl w:val="0"/>
        <w:numPr>
          <w:ilvl w:val="0"/>
          <w:numId w:val="20"/>
        </w:numPr>
        <w:autoSpaceDE w:val="0"/>
        <w:autoSpaceDN w:val="0"/>
        <w:adjustRightInd w:val="0"/>
        <w:spacing w:after="240"/>
      </w:pPr>
      <w:r>
        <w:t xml:space="preserve">Historical context; </w:t>
      </w:r>
      <w:r w:rsidR="007365CA">
        <w:t>Definition of MFI</w:t>
      </w:r>
      <w:r>
        <w:t xml:space="preserve"> (microcredit)</w:t>
      </w:r>
    </w:p>
    <w:p w:rsidR="007365CA" w:rsidRDefault="00CD2F9F" w:rsidP="00556A2E">
      <w:pPr>
        <w:pStyle w:val="ListParagraph"/>
        <w:widowControl w:val="0"/>
        <w:numPr>
          <w:ilvl w:val="0"/>
          <w:numId w:val="20"/>
        </w:numPr>
        <w:autoSpaceDE w:val="0"/>
        <w:autoSpaceDN w:val="0"/>
        <w:adjustRightInd w:val="0"/>
        <w:spacing w:after="240"/>
      </w:pPr>
      <w:r>
        <w:t>4 types of organizations (apart from commercial banks) that serve the very poor</w:t>
      </w:r>
      <w:r w:rsidR="00476844">
        <w:t xml:space="preserve"> in India</w:t>
      </w:r>
    </w:p>
    <w:p w:rsidR="00476844" w:rsidRDefault="005F7030" w:rsidP="00556A2E">
      <w:pPr>
        <w:pStyle w:val="ListParagraph"/>
        <w:widowControl w:val="0"/>
        <w:numPr>
          <w:ilvl w:val="0"/>
          <w:numId w:val="20"/>
        </w:numPr>
        <w:autoSpaceDE w:val="0"/>
        <w:autoSpaceDN w:val="0"/>
        <w:adjustRightInd w:val="0"/>
        <w:spacing w:after="240"/>
      </w:pPr>
      <w:r w:rsidRPr="00C0276D">
        <w:t>3 examples each of</w:t>
      </w:r>
      <w:r>
        <w:t xml:space="preserve"> </w:t>
      </w:r>
      <w:r w:rsidR="007700B1">
        <w:t xml:space="preserve">MFIs from government and from </w:t>
      </w:r>
      <w:r w:rsidR="007700B1" w:rsidRPr="00C0276D">
        <w:rPr>
          <w:highlight w:val="yellow"/>
        </w:rPr>
        <w:t>private</w:t>
      </w:r>
      <w:r w:rsidR="007700B1">
        <w:t xml:space="preserve"> sector in India</w:t>
      </w:r>
    </w:p>
    <w:p w:rsidR="007700B1" w:rsidRPr="00C0276D" w:rsidRDefault="00537119" w:rsidP="00556A2E">
      <w:pPr>
        <w:pStyle w:val="ListParagraph"/>
        <w:widowControl w:val="0"/>
        <w:numPr>
          <w:ilvl w:val="0"/>
          <w:numId w:val="20"/>
        </w:numPr>
        <w:autoSpaceDE w:val="0"/>
        <w:autoSpaceDN w:val="0"/>
        <w:adjustRightInd w:val="0"/>
        <w:spacing w:after="240"/>
      </w:pPr>
      <w:r w:rsidRPr="00C0276D">
        <w:t>10 issues with MFIs in India</w:t>
      </w:r>
    </w:p>
    <w:p w:rsidR="00CD2F9F" w:rsidRDefault="00CD2F9F" w:rsidP="00395A92">
      <w:pPr>
        <w:pStyle w:val="ListParagraph"/>
        <w:widowControl w:val="0"/>
        <w:autoSpaceDE w:val="0"/>
        <w:autoSpaceDN w:val="0"/>
        <w:adjustRightInd w:val="0"/>
        <w:spacing w:after="240"/>
      </w:pPr>
    </w:p>
    <w:p w:rsidR="00BC7498" w:rsidRPr="0083774B" w:rsidRDefault="00532FA4" w:rsidP="00556A2E">
      <w:pPr>
        <w:pStyle w:val="ListParagraph"/>
        <w:widowControl w:val="0"/>
        <w:numPr>
          <w:ilvl w:val="0"/>
          <w:numId w:val="20"/>
        </w:numPr>
        <w:autoSpaceDE w:val="0"/>
        <w:autoSpaceDN w:val="0"/>
        <w:adjustRightInd w:val="0"/>
        <w:spacing w:after="240"/>
        <w:rPr>
          <w:strike/>
        </w:rPr>
      </w:pPr>
      <w:r w:rsidRPr="0083774B">
        <w:rPr>
          <w:strike/>
        </w:rPr>
        <w:t>Definition of a cooperative</w:t>
      </w:r>
    </w:p>
    <w:p w:rsidR="00556A2E" w:rsidRPr="0083774B" w:rsidRDefault="007059C4" w:rsidP="00556A2E">
      <w:pPr>
        <w:pStyle w:val="ListParagraph"/>
        <w:widowControl w:val="0"/>
        <w:numPr>
          <w:ilvl w:val="0"/>
          <w:numId w:val="20"/>
        </w:numPr>
        <w:autoSpaceDE w:val="0"/>
        <w:autoSpaceDN w:val="0"/>
        <w:adjustRightInd w:val="0"/>
        <w:spacing w:after="240"/>
        <w:rPr>
          <w:strike/>
        </w:rPr>
      </w:pPr>
      <w:r w:rsidRPr="0083774B">
        <w:rPr>
          <w:strike/>
        </w:rPr>
        <w:t>Importance of cooperatives in present-day context</w:t>
      </w:r>
    </w:p>
    <w:p w:rsidR="007059C4" w:rsidRPr="0083774B" w:rsidRDefault="00743531" w:rsidP="00556A2E">
      <w:pPr>
        <w:pStyle w:val="ListParagraph"/>
        <w:widowControl w:val="0"/>
        <w:numPr>
          <w:ilvl w:val="0"/>
          <w:numId w:val="20"/>
        </w:numPr>
        <w:autoSpaceDE w:val="0"/>
        <w:autoSpaceDN w:val="0"/>
        <w:adjustRightInd w:val="0"/>
        <w:spacing w:after="240"/>
        <w:rPr>
          <w:strike/>
        </w:rPr>
      </w:pPr>
      <w:r w:rsidRPr="0083774B">
        <w:rPr>
          <w:strike/>
        </w:rPr>
        <w:t>Problems faced</w:t>
      </w:r>
    </w:p>
    <w:p w:rsidR="004F7E75" w:rsidRPr="0083774B" w:rsidRDefault="00340C78" w:rsidP="00556A2E">
      <w:pPr>
        <w:pStyle w:val="ListParagraph"/>
        <w:widowControl w:val="0"/>
        <w:numPr>
          <w:ilvl w:val="0"/>
          <w:numId w:val="20"/>
        </w:numPr>
        <w:autoSpaceDE w:val="0"/>
        <w:autoSpaceDN w:val="0"/>
        <w:adjustRightInd w:val="0"/>
        <w:spacing w:after="240"/>
        <w:rPr>
          <w:strike/>
        </w:rPr>
      </w:pPr>
      <w:r w:rsidRPr="0083774B">
        <w:rPr>
          <w:strike/>
        </w:rPr>
        <w:t>Why was 97</w:t>
      </w:r>
      <w:r w:rsidRPr="0083774B">
        <w:rPr>
          <w:strike/>
          <w:vertAlign w:val="superscript"/>
        </w:rPr>
        <w:t>th</w:t>
      </w:r>
      <w:r w:rsidRPr="0083774B">
        <w:rPr>
          <w:strike/>
        </w:rPr>
        <w:t xml:space="preserve"> amendment brought in?</w:t>
      </w:r>
    </w:p>
    <w:p w:rsidR="00556A2E" w:rsidRPr="0083774B" w:rsidRDefault="00495AF4" w:rsidP="00774C0C">
      <w:pPr>
        <w:pStyle w:val="ListParagraph"/>
        <w:widowControl w:val="0"/>
        <w:numPr>
          <w:ilvl w:val="0"/>
          <w:numId w:val="20"/>
        </w:numPr>
        <w:autoSpaceDE w:val="0"/>
        <w:autoSpaceDN w:val="0"/>
        <w:adjustRightInd w:val="0"/>
        <w:spacing w:after="240"/>
        <w:rPr>
          <w:strike/>
        </w:rPr>
      </w:pPr>
      <w:r w:rsidRPr="0083774B">
        <w:rPr>
          <w:strike/>
        </w:rPr>
        <w:t>What steps should be taken</w:t>
      </w:r>
      <w:r w:rsidR="00E2687C" w:rsidRPr="0083774B">
        <w:rPr>
          <w:strike/>
        </w:rPr>
        <w:t xml:space="preserve"> to improve their functioning?</w:t>
      </w:r>
    </w:p>
    <w:p w:rsidR="007B62F2" w:rsidRPr="007B62F2" w:rsidRDefault="002470A2" w:rsidP="00016F17">
      <w:pPr>
        <w:widowControl w:val="0"/>
        <w:autoSpaceDE w:val="0"/>
        <w:autoSpaceDN w:val="0"/>
        <w:adjustRightInd w:val="0"/>
        <w:spacing w:after="240"/>
        <w:rPr>
          <w:b/>
          <w:i/>
        </w:rPr>
      </w:pPr>
      <w:proofErr w:type="gramStart"/>
      <w:r>
        <w:rPr>
          <w:b/>
          <w:i/>
        </w:rPr>
        <w:t>Definition of Social Capital, R</w:t>
      </w:r>
      <w:r w:rsidR="007B62F2">
        <w:rPr>
          <w:b/>
          <w:i/>
        </w:rPr>
        <w:t>oles etc.</w:t>
      </w:r>
      <w:proofErr w:type="gramEnd"/>
      <w:r w:rsidR="007B62F2">
        <w:rPr>
          <w:b/>
          <w:i/>
        </w:rPr>
        <w:t xml:space="preserve"> </w:t>
      </w:r>
    </w:p>
    <w:p w:rsidR="00016F17" w:rsidRDefault="004B7AEB" w:rsidP="00016F17">
      <w:pPr>
        <w:widowControl w:val="0"/>
        <w:autoSpaceDE w:val="0"/>
        <w:autoSpaceDN w:val="0"/>
        <w:adjustRightInd w:val="0"/>
        <w:spacing w:after="240"/>
        <w:rPr>
          <w:rFonts w:cs="Times"/>
        </w:rPr>
      </w:pPr>
      <w:r>
        <w:t xml:space="preserve">As </w:t>
      </w:r>
      <w:r w:rsidRPr="00301BBE">
        <w:rPr>
          <w:highlight w:val="yellow"/>
        </w:rPr>
        <w:t>Robert Putman</w:t>
      </w:r>
      <w:r>
        <w:t xml:space="preserve"> defines- Social capital refers to connections among individuals- social networks and norms of reciprocity and trustworthiness that arise from them.</w:t>
      </w:r>
    </w:p>
    <w:p w:rsidR="0024701A" w:rsidRDefault="0024701A" w:rsidP="00016F17">
      <w:pPr>
        <w:widowControl w:val="0"/>
        <w:autoSpaceDE w:val="0"/>
        <w:autoSpaceDN w:val="0"/>
        <w:adjustRightInd w:val="0"/>
        <w:spacing w:after="240"/>
        <w:rPr>
          <w:rFonts w:cs="Times"/>
        </w:rPr>
      </w:pPr>
      <w:bookmarkStart w:id="0" w:name="_GoBack"/>
      <w:r w:rsidRPr="0024701A">
        <w:rPr>
          <w:rFonts w:cs="Times"/>
        </w:rPr>
        <w:t xml:space="preserve">The Indian Constitution provides a distinct legal space to social capital / civil society institutions </w:t>
      </w:r>
      <w:r w:rsidRPr="00F16461">
        <w:rPr>
          <w:rFonts w:cs="Times"/>
          <w:b/>
        </w:rPr>
        <w:t>(a)</w:t>
      </w:r>
      <w:r w:rsidRPr="0024701A">
        <w:rPr>
          <w:rFonts w:cs="Times"/>
        </w:rPr>
        <w:t xml:space="preserve"> through its Article on the right to form associations or unions – Article 19 (1)(c); </w:t>
      </w:r>
      <w:r w:rsidRPr="00DE3784">
        <w:rPr>
          <w:rFonts w:cs="Times"/>
          <w:b/>
        </w:rPr>
        <w:t>(b)</w:t>
      </w:r>
      <w:r w:rsidRPr="0024701A">
        <w:rPr>
          <w:rFonts w:cs="Times"/>
        </w:rPr>
        <w:t xml:space="preserve"> through Article 43 which</w:t>
      </w:r>
      <w:r>
        <w:rPr>
          <w:rFonts w:cs="Times"/>
        </w:rPr>
        <w:t xml:space="preserve"> talks of States making endeavo</w:t>
      </w:r>
      <w:r w:rsidRPr="0024701A">
        <w:rPr>
          <w:rFonts w:cs="Times"/>
        </w:rPr>
        <w:t xml:space="preserve">r to promote cooperatives in rural areas; and </w:t>
      </w:r>
      <w:r w:rsidRPr="00B54901">
        <w:rPr>
          <w:rFonts w:cs="Times"/>
          <w:b/>
        </w:rPr>
        <w:t>(c)</w:t>
      </w:r>
      <w:r w:rsidRPr="0024701A">
        <w:rPr>
          <w:rFonts w:cs="Times"/>
        </w:rPr>
        <w:t xml:space="preserve"> through explicit mentio</w:t>
      </w:r>
      <w:r w:rsidR="00F27190">
        <w:rPr>
          <w:rFonts w:cs="Times"/>
        </w:rPr>
        <w:t>n in entries made in Schedule 7</w:t>
      </w:r>
    </w:p>
    <w:bookmarkEnd w:id="0"/>
    <w:p w:rsidR="005334CF" w:rsidRPr="00CA0084" w:rsidRDefault="005334CF" w:rsidP="00016F17">
      <w:pPr>
        <w:widowControl w:val="0"/>
        <w:autoSpaceDE w:val="0"/>
        <w:autoSpaceDN w:val="0"/>
        <w:adjustRightInd w:val="0"/>
        <w:spacing w:after="240"/>
        <w:rPr>
          <w:rFonts w:cs="Times"/>
        </w:rPr>
      </w:pPr>
      <w:r w:rsidRPr="00CA0084">
        <w:rPr>
          <w:rFonts w:cs="Times"/>
        </w:rPr>
        <w:t>There are more than 2 million such organizations registered in India</w:t>
      </w:r>
    </w:p>
    <w:p w:rsidR="00016F17" w:rsidRDefault="00016F17" w:rsidP="00016F17">
      <w:pPr>
        <w:widowControl w:val="0"/>
        <w:autoSpaceDE w:val="0"/>
        <w:autoSpaceDN w:val="0"/>
        <w:adjustRightInd w:val="0"/>
        <w:spacing w:after="240"/>
        <w:rPr>
          <w:rFonts w:cs="Times"/>
        </w:rPr>
      </w:pPr>
      <w:r>
        <w:rPr>
          <w:rFonts w:cs="Times"/>
        </w:rPr>
        <w:lastRenderedPageBreak/>
        <w:t xml:space="preserve">Social capital organizations play </w:t>
      </w:r>
      <w:r w:rsidRPr="00A557AA">
        <w:rPr>
          <w:rFonts w:cs="Times"/>
          <w:u w:val="single"/>
        </w:rPr>
        <w:t>four critical roles</w:t>
      </w:r>
      <w:r>
        <w:rPr>
          <w:rFonts w:cs="Times"/>
        </w:rPr>
        <w:t xml:space="preserve"> in society:</w:t>
      </w:r>
    </w:p>
    <w:p w:rsidR="00016F17" w:rsidRDefault="000F766A" w:rsidP="000F766A">
      <w:pPr>
        <w:pStyle w:val="ListParagraph"/>
        <w:widowControl w:val="0"/>
        <w:numPr>
          <w:ilvl w:val="0"/>
          <w:numId w:val="5"/>
        </w:numPr>
        <w:autoSpaceDE w:val="0"/>
        <w:autoSpaceDN w:val="0"/>
        <w:adjustRightInd w:val="0"/>
        <w:spacing w:after="240"/>
        <w:rPr>
          <w:rFonts w:cs="Times"/>
        </w:rPr>
      </w:pPr>
      <w:r w:rsidRPr="007D7429">
        <w:rPr>
          <w:rFonts w:cs="Times"/>
          <w:b/>
          <w:i/>
        </w:rPr>
        <w:t>Service role</w:t>
      </w:r>
      <w:r w:rsidR="00383B39" w:rsidRPr="007D7429">
        <w:rPr>
          <w:rFonts w:cs="Times"/>
          <w:b/>
          <w:i/>
        </w:rPr>
        <w:t>:</w:t>
      </w:r>
      <w:r w:rsidR="00383B39">
        <w:rPr>
          <w:rFonts w:cs="Times"/>
        </w:rPr>
        <w:t xml:space="preserve"> existence of NGOs gives people a first line of defense for </w:t>
      </w:r>
      <w:proofErr w:type="spellStart"/>
      <w:r w:rsidR="00CA0084">
        <w:rPr>
          <w:rFonts w:cs="Times"/>
        </w:rPr>
        <w:t>grassroot</w:t>
      </w:r>
      <w:proofErr w:type="spellEnd"/>
      <w:r w:rsidR="00CA0084">
        <w:rPr>
          <w:rFonts w:cs="Times"/>
        </w:rPr>
        <w:t xml:space="preserve"> level response to a problem without convincing govt. or fellow citizens for action.</w:t>
      </w:r>
      <w:r w:rsidR="00C52156">
        <w:rPr>
          <w:rFonts w:cs="Times"/>
        </w:rPr>
        <w:t xml:space="preserve"> </w:t>
      </w:r>
    </w:p>
    <w:p w:rsidR="000F766A" w:rsidRPr="00A0355C" w:rsidRDefault="000F766A" w:rsidP="000F766A">
      <w:pPr>
        <w:pStyle w:val="ListParagraph"/>
        <w:widowControl w:val="0"/>
        <w:numPr>
          <w:ilvl w:val="0"/>
          <w:numId w:val="5"/>
        </w:numPr>
        <w:autoSpaceDE w:val="0"/>
        <w:autoSpaceDN w:val="0"/>
        <w:adjustRightInd w:val="0"/>
        <w:spacing w:after="240"/>
        <w:rPr>
          <w:rFonts w:cs="Times"/>
          <w:i/>
        </w:rPr>
      </w:pPr>
      <w:r w:rsidRPr="007D7429">
        <w:rPr>
          <w:rFonts w:cs="Times"/>
          <w:b/>
          <w:i/>
        </w:rPr>
        <w:t>Value Guardian Role</w:t>
      </w:r>
      <w:r w:rsidR="00A0355C" w:rsidRPr="007D7429">
        <w:rPr>
          <w:rFonts w:cs="Times"/>
          <w:b/>
          <w:i/>
        </w:rPr>
        <w:t>:</w:t>
      </w:r>
      <w:r w:rsidR="00072581">
        <w:rPr>
          <w:rFonts w:cs="Times"/>
        </w:rPr>
        <w:t xml:space="preserve">Non-profit sector acts as an exemplar and embodiment of </w:t>
      </w:r>
      <w:r w:rsidR="006A3D3C">
        <w:rPr>
          <w:rFonts w:cs="Times"/>
        </w:rPr>
        <w:t>fundamental value emphasizing individual initiative for the public good</w:t>
      </w:r>
    </w:p>
    <w:p w:rsidR="000F766A" w:rsidRPr="00A0355C" w:rsidRDefault="000F766A" w:rsidP="000F766A">
      <w:pPr>
        <w:pStyle w:val="ListParagraph"/>
        <w:widowControl w:val="0"/>
        <w:numPr>
          <w:ilvl w:val="0"/>
          <w:numId w:val="5"/>
        </w:numPr>
        <w:autoSpaceDE w:val="0"/>
        <w:autoSpaceDN w:val="0"/>
        <w:adjustRightInd w:val="0"/>
        <w:spacing w:after="240"/>
        <w:rPr>
          <w:rFonts w:cs="Times"/>
          <w:i/>
        </w:rPr>
      </w:pPr>
      <w:r w:rsidRPr="007D7429">
        <w:rPr>
          <w:rFonts w:cs="Times"/>
          <w:b/>
          <w:i/>
        </w:rPr>
        <w:t>Advocacy/ Social Safety Valve Role</w:t>
      </w:r>
      <w:r w:rsidR="00CD5734" w:rsidRPr="007D7429">
        <w:rPr>
          <w:rFonts w:cs="Times"/>
          <w:b/>
          <w:i/>
        </w:rPr>
        <w:t>:</w:t>
      </w:r>
      <w:r w:rsidR="00224F7B">
        <w:rPr>
          <w:rFonts w:cs="Times"/>
        </w:rPr>
        <w:t>They highlight the concern of society and play a critical role in giving them a representative voice</w:t>
      </w:r>
    </w:p>
    <w:p w:rsidR="000F766A" w:rsidRPr="00CA0084" w:rsidRDefault="00E95F18" w:rsidP="000F766A">
      <w:pPr>
        <w:pStyle w:val="ListParagraph"/>
        <w:widowControl w:val="0"/>
        <w:numPr>
          <w:ilvl w:val="0"/>
          <w:numId w:val="5"/>
        </w:numPr>
        <w:autoSpaceDE w:val="0"/>
        <w:autoSpaceDN w:val="0"/>
        <w:adjustRightInd w:val="0"/>
        <w:spacing w:after="240"/>
        <w:rPr>
          <w:rFonts w:cs="Times"/>
          <w:bCs/>
        </w:rPr>
      </w:pPr>
      <w:r w:rsidRPr="007D7429">
        <w:rPr>
          <w:rFonts w:cs="Times"/>
          <w:b/>
          <w:i/>
        </w:rPr>
        <w:t>Community Building Role</w:t>
      </w:r>
      <w:r w:rsidR="00CA0084">
        <w:rPr>
          <w:rFonts w:cs="Times"/>
          <w:b/>
          <w:i/>
        </w:rPr>
        <w:t xml:space="preserve">: </w:t>
      </w:r>
      <w:r w:rsidR="00CA0084" w:rsidRPr="00CA0084">
        <w:rPr>
          <w:rFonts w:cs="Times"/>
          <w:bCs/>
          <w:iCs/>
        </w:rPr>
        <w:t xml:space="preserve">Creating </w:t>
      </w:r>
      <w:r w:rsidR="00CA0084">
        <w:rPr>
          <w:rFonts w:cs="Times"/>
          <w:bCs/>
          <w:iCs/>
        </w:rPr>
        <w:t>and sustaining social cohesiveness</w:t>
      </w:r>
    </w:p>
    <w:p w:rsidR="009669BB" w:rsidRDefault="00C52EE3" w:rsidP="009669BB">
      <w:pPr>
        <w:widowControl w:val="0"/>
        <w:autoSpaceDE w:val="0"/>
        <w:autoSpaceDN w:val="0"/>
        <w:adjustRightInd w:val="0"/>
        <w:spacing w:after="240"/>
        <w:rPr>
          <w:rFonts w:cs="Times"/>
        </w:rPr>
      </w:pPr>
      <w:r>
        <w:rPr>
          <w:rFonts w:cs="Times"/>
        </w:rPr>
        <w:t xml:space="preserve">Social </w:t>
      </w:r>
      <w:r w:rsidRPr="00CA0084">
        <w:rPr>
          <w:rFonts w:cs="Times"/>
          <w:u w:val="single"/>
        </w:rPr>
        <w:t>capital can improve the government’s performance</w:t>
      </w:r>
      <w:r>
        <w:rPr>
          <w:rFonts w:cs="Times"/>
        </w:rPr>
        <w:t xml:space="preserve"> in the following ways:</w:t>
      </w:r>
    </w:p>
    <w:p w:rsidR="00C52EE3" w:rsidRDefault="00C52EE3" w:rsidP="00C52EE3">
      <w:pPr>
        <w:pStyle w:val="ListParagraph"/>
        <w:widowControl w:val="0"/>
        <w:numPr>
          <w:ilvl w:val="0"/>
          <w:numId w:val="6"/>
        </w:numPr>
        <w:autoSpaceDE w:val="0"/>
        <w:autoSpaceDN w:val="0"/>
        <w:adjustRightInd w:val="0"/>
        <w:spacing w:after="240"/>
        <w:rPr>
          <w:rFonts w:cs="Times"/>
        </w:rPr>
      </w:pPr>
      <w:r>
        <w:rPr>
          <w:rFonts w:cs="Times"/>
        </w:rPr>
        <w:t>I</w:t>
      </w:r>
      <w:r w:rsidRPr="00C52EE3">
        <w:rPr>
          <w:rFonts w:cs="Times"/>
        </w:rPr>
        <w:t xml:space="preserve">t can broaden government </w:t>
      </w:r>
      <w:r w:rsidRPr="009048B6">
        <w:rPr>
          <w:rFonts w:cs="Times"/>
          <w:u w:val="single"/>
        </w:rPr>
        <w:t>accountability</w:t>
      </w:r>
    </w:p>
    <w:p w:rsidR="00CA0084" w:rsidRPr="00C52EE3" w:rsidRDefault="00CA0084" w:rsidP="00CA0084">
      <w:pPr>
        <w:pStyle w:val="ListParagraph"/>
        <w:widowControl w:val="0"/>
        <w:numPr>
          <w:ilvl w:val="0"/>
          <w:numId w:val="6"/>
        </w:numPr>
        <w:autoSpaceDE w:val="0"/>
        <w:autoSpaceDN w:val="0"/>
        <w:adjustRightInd w:val="0"/>
        <w:spacing w:after="240"/>
        <w:rPr>
          <w:rFonts w:cs="Times"/>
        </w:rPr>
      </w:pPr>
      <w:r>
        <w:rPr>
          <w:rFonts w:cs="Times"/>
        </w:rPr>
        <w:t xml:space="preserve">It augments </w:t>
      </w:r>
      <w:r w:rsidRPr="009048B6">
        <w:rPr>
          <w:rFonts w:cs="Times"/>
          <w:u w:val="single"/>
        </w:rPr>
        <w:t>system capacities</w:t>
      </w:r>
      <w:r>
        <w:rPr>
          <w:rFonts w:cs="Times"/>
        </w:rPr>
        <w:t xml:space="preserve"> and capabilities</w:t>
      </w:r>
      <w:r w:rsidR="009048B6">
        <w:rPr>
          <w:rFonts w:cs="Times"/>
        </w:rPr>
        <w:t xml:space="preserve"> (</w:t>
      </w:r>
      <w:proofErr w:type="spellStart"/>
      <w:r w:rsidR="009048B6">
        <w:rPr>
          <w:rFonts w:cs="Times"/>
        </w:rPr>
        <w:t>eg</w:t>
      </w:r>
      <w:proofErr w:type="spellEnd"/>
      <w:r w:rsidR="009048B6">
        <w:rPr>
          <w:rFonts w:cs="Times"/>
        </w:rPr>
        <w:t xml:space="preserve">. Bill &amp; </w:t>
      </w:r>
      <w:proofErr w:type="spellStart"/>
      <w:r w:rsidR="009048B6">
        <w:rPr>
          <w:rFonts w:cs="Times"/>
        </w:rPr>
        <w:t>Milinda</w:t>
      </w:r>
      <w:proofErr w:type="spellEnd"/>
      <w:r w:rsidR="009048B6">
        <w:rPr>
          <w:rFonts w:cs="Times"/>
        </w:rPr>
        <w:t xml:space="preserve"> Gates efforts on health in UP, Bihar)</w:t>
      </w:r>
    </w:p>
    <w:p w:rsidR="00CA0084" w:rsidRPr="00C52EE3" w:rsidRDefault="00CA0084" w:rsidP="00CA0084">
      <w:pPr>
        <w:pStyle w:val="ListParagraph"/>
        <w:widowControl w:val="0"/>
        <w:numPr>
          <w:ilvl w:val="0"/>
          <w:numId w:val="6"/>
        </w:numPr>
        <w:autoSpaceDE w:val="0"/>
        <w:autoSpaceDN w:val="0"/>
        <w:adjustRightInd w:val="0"/>
        <w:spacing w:after="240"/>
        <w:rPr>
          <w:rFonts w:cs="Times"/>
        </w:rPr>
      </w:pPr>
      <w:r>
        <w:rPr>
          <w:rFonts w:cs="Times"/>
        </w:rPr>
        <w:t>I</w:t>
      </w:r>
      <w:r w:rsidRPr="00C52EE3">
        <w:rPr>
          <w:rFonts w:cs="Times"/>
        </w:rPr>
        <w:t xml:space="preserve">t induces </w:t>
      </w:r>
      <w:r w:rsidRPr="009048B6">
        <w:rPr>
          <w:rFonts w:cs="Times"/>
          <w:u w:val="single"/>
        </w:rPr>
        <w:t xml:space="preserve">innovation </w:t>
      </w:r>
      <w:r w:rsidR="00364403" w:rsidRPr="009048B6">
        <w:rPr>
          <w:rFonts w:cs="Times"/>
          <w:u w:val="single"/>
        </w:rPr>
        <w:t>and expertise</w:t>
      </w:r>
      <w:r w:rsidR="00364403">
        <w:rPr>
          <w:rFonts w:cs="Times"/>
        </w:rPr>
        <w:t xml:space="preserve"> </w:t>
      </w:r>
      <w:r w:rsidRPr="00C52EE3">
        <w:rPr>
          <w:rFonts w:cs="Times"/>
        </w:rPr>
        <w:t>in policymaking</w:t>
      </w:r>
      <w:r w:rsidR="009048B6">
        <w:rPr>
          <w:rFonts w:cs="Times"/>
        </w:rPr>
        <w:t xml:space="preserve"> (</w:t>
      </w:r>
      <w:proofErr w:type="spellStart"/>
      <w:r w:rsidR="009048B6">
        <w:rPr>
          <w:rFonts w:cs="Times"/>
        </w:rPr>
        <w:t>eg</w:t>
      </w:r>
      <w:proofErr w:type="spellEnd"/>
      <w:r w:rsidR="009048B6">
        <w:rPr>
          <w:rFonts w:cs="Times"/>
        </w:rPr>
        <w:t xml:space="preserve">. </w:t>
      </w:r>
      <w:proofErr w:type="spellStart"/>
      <w:r w:rsidR="009048B6">
        <w:rPr>
          <w:rFonts w:cs="Times"/>
        </w:rPr>
        <w:t>Swaniti</w:t>
      </w:r>
      <w:proofErr w:type="spellEnd"/>
      <w:r w:rsidR="009048B6">
        <w:rPr>
          <w:rFonts w:cs="Times"/>
        </w:rPr>
        <w:t xml:space="preserve"> working with MPs)</w:t>
      </w:r>
    </w:p>
    <w:p w:rsidR="00CA0084" w:rsidRDefault="00C52EE3" w:rsidP="00C52EE3">
      <w:pPr>
        <w:pStyle w:val="ListParagraph"/>
        <w:widowControl w:val="0"/>
        <w:numPr>
          <w:ilvl w:val="0"/>
          <w:numId w:val="6"/>
        </w:numPr>
        <w:autoSpaceDE w:val="0"/>
        <w:autoSpaceDN w:val="0"/>
        <w:adjustRightInd w:val="0"/>
        <w:spacing w:after="240"/>
        <w:rPr>
          <w:rFonts w:cs="Times"/>
        </w:rPr>
      </w:pPr>
      <w:r>
        <w:rPr>
          <w:rFonts w:cs="Times"/>
        </w:rPr>
        <w:t>I</w:t>
      </w:r>
      <w:r w:rsidRPr="00C52EE3">
        <w:rPr>
          <w:rFonts w:cs="Times"/>
        </w:rPr>
        <w:t xml:space="preserve">t enhances the </w:t>
      </w:r>
      <w:r w:rsidRPr="009048B6">
        <w:rPr>
          <w:rFonts w:cs="Times"/>
          <w:u w:val="single"/>
        </w:rPr>
        <w:t xml:space="preserve">efficiency of </w:t>
      </w:r>
      <w:r w:rsidR="00A349D4" w:rsidRPr="009048B6">
        <w:rPr>
          <w:rFonts w:cs="Times"/>
          <w:u w:val="single"/>
        </w:rPr>
        <w:t>public service</w:t>
      </w:r>
      <w:r w:rsidR="00A349D4">
        <w:rPr>
          <w:rFonts w:cs="Times"/>
        </w:rPr>
        <w:t xml:space="preserve"> </w:t>
      </w:r>
      <w:r w:rsidRPr="00C52EE3">
        <w:rPr>
          <w:rFonts w:cs="Times"/>
        </w:rPr>
        <w:t>delivery at the local level through involvement of residents</w:t>
      </w:r>
      <w:r w:rsidR="009048B6">
        <w:rPr>
          <w:rFonts w:cs="Times"/>
        </w:rPr>
        <w:t xml:space="preserve"> (</w:t>
      </w:r>
      <w:proofErr w:type="spellStart"/>
      <w:r w:rsidR="009048B6">
        <w:rPr>
          <w:rFonts w:cs="Times"/>
        </w:rPr>
        <w:t>eg</w:t>
      </w:r>
      <w:proofErr w:type="spellEnd"/>
      <w:r w:rsidR="009048B6">
        <w:rPr>
          <w:rFonts w:cs="Times"/>
        </w:rPr>
        <w:t>. MSDF in education on data system)</w:t>
      </w:r>
    </w:p>
    <w:p w:rsidR="00A349D4" w:rsidRPr="00C52EE3" w:rsidRDefault="00A349D4" w:rsidP="00A349D4">
      <w:pPr>
        <w:pStyle w:val="ListParagraph"/>
        <w:widowControl w:val="0"/>
        <w:numPr>
          <w:ilvl w:val="0"/>
          <w:numId w:val="6"/>
        </w:numPr>
        <w:autoSpaceDE w:val="0"/>
        <w:autoSpaceDN w:val="0"/>
        <w:adjustRightInd w:val="0"/>
        <w:spacing w:after="240"/>
        <w:rPr>
          <w:rFonts w:cs="Times"/>
        </w:rPr>
      </w:pPr>
      <w:r>
        <w:rPr>
          <w:rFonts w:cs="Times"/>
        </w:rPr>
        <w:t>I</w:t>
      </w:r>
      <w:r w:rsidRPr="00C52EE3">
        <w:rPr>
          <w:rFonts w:cs="Times"/>
        </w:rPr>
        <w:t xml:space="preserve">t can </w:t>
      </w:r>
      <w:r w:rsidRPr="009048B6">
        <w:rPr>
          <w:rFonts w:cs="Times"/>
          <w:u w:val="single"/>
        </w:rPr>
        <w:t>facilitate agreement</w:t>
      </w:r>
      <w:r w:rsidRPr="00C52EE3">
        <w:rPr>
          <w:rFonts w:cs="Times"/>
        </w:rPr>
        <w:t xml:space="preserve"> where political preferences are polarized</w:t>
      </w:r>
    </w:p>
    <w:p w:rsidR="00C52EE3" w:rsidRDefault="004B5F08" w:rsidP="009669BB">
      <w:pPr>
        <w:widowControl w:val="0"/>
        <w:autoSpaceDE w:val="0"/>
        <w:autoSpaceDN w:val="0"/>
        <w:adjustRightInd w:val="0"/>
        <w:spacing w:after="240"/>
        <w:rPr>
          <w:rFonts w:cs="Times"/>
          <w:i/>
        </w:rPr>
      </w:pPr>
      <w:r w:rsidRPr="004B5F08">
        <w:rPr>
          <w:rFonts w:cs="Times"/>
          <w:i/>
        </w:rPr>
        <w:t>(There</w:t>
      </w:r>
      <w:r>
        <w:rPr>
          <w:rFonts w:cs="Times"/>
          <w:i/>
        </w:rPr>
        <w:t xml:space="preserve"> are different definitions and legal standings for various non-profit organizations, such as</w:t>
      </w:r>
      <w:r w:rsidR="00F23E60">
        <w:rPr>
          <w:rFonts w:cs="Times"/>
          <w:i/>
        </w:rPr>
        <w:t xml:space="preserve"> S</w:t>
      </w:r>
      <w:r>
        <w:rPr>
          <w:rFonts w:cs="Times"/>
          <w:i/>
        </w:rPr>
        <w:t>ociet</w:t>
      </w:r>
      <w:r w:rsidR="00F23E60">
        <w:rPr>
          <w:rFonts w:cs="Times"/>
          <w:i/>
        </w:rPr>
        <w:t xml:space="preserve">ies, Trusts, </w:t>
      </w:r>
      <w:proofErr w:type="spellStart"/>
      <w:r w:rsidR="00F23E60">
        <w:rPr>
          <w:rFonts w:cs="Times"/>
          <w:i/>
        </w:rPr>
        <w:t>Waqfs</w:t>
      </w:r>
      <w:proofErr w:type="spellEnd"/>
      <w:r w:rsidR="00F23E60">
        <w:rPr>
          <w:rFonts w:cs="Times"/>
          <w:i/>
        </w:rPr>
        <w:t>, Trade U</w:t>
      </w:r>
      <w:r w:rsidR="00764725">
        <w:rPr>
          <w:rFonts w:cs="Times"/>
          <w:i/>
        </w:rPr>
        <w:t>nions</w:t>
      </w:r>
      <w:r w:rsidR="00446C13">
        <w:rPr>
          <w:rFonts w:cs="Times"/>
          <w:i/>
        </w:rPr>
        <w:t xml:space="preserve"> etc.)</w:t>
      </w:r>
    </w:p>
    <w:p w:rsidR="00C2164D" w:rsidRDefault="00C2164D" w:rsidP="009669BB">
      <w:pPr>
        <w:widowControl w:val="0"/>
        <w:autoSpaceDE w:val="0"/>
        <w:autoSpaceDN w:val="0"/>
        <w:adjustRightInd w:val="0"/>
        <w:spacing w:after="240"/>
        <w:rPr>
          <w:rFonts w:cs="Times"/>
          <w:b/>
          <w:i/>
        </w:rPr>
      </w:pPr>
      <w:r>
        <w:rPr>
          <w:rFonts w:cs="Times"/>
          <w:b/>
          <w:i/>
        </w:rPr>
        <w:t>Funding</w:t>
      </w:r>
    </w:p>
    <w:p w:rsidR="00C2164D" w:rsidRDefault="00D34A76" w:rsidP="009669BB">
      <w:pPr>
        <w:widowControl w:val="0"/>
        <w:autoSpaceDE w:val="0"/>
        <w:autoSpaceDN w:val="0"/>
        <w:adjustRightInd w:val="0"/>
        <w:spacing w:after="240"/>
        <w:rPr>
          <w:rFonts w:cs="Times"/>
        </w:rPr>
      </w:pPr>
      <w:r>
        <w:rPr>
          <w:rFonts w:cs="Times"/>
        </w:rPr>
        <w:t xml:space="preserve">NGOs sector raises funds primarily </w:t>
      </w:r>
      <w:r w:rsidRPr="00616BDD">
        <w:rPr>
          <w:rFonts w:cs="Times"/>
          <w:highlight w:val="yellow"/>
        </w:rPr>
        <w:t>from 4 sources:</w:t>
      </w:r>
      <w:r w:rsidRPr="00CA0084">
        <w:rPr>
          <w:rFonts w:cs="Times"/>
          <w:highlight w:val="yellow"/>
        </w:rPr>
        <w:t>individuals</w:t>
      </w:r>
      <w:r w:rsidR="00120E4B" w:rsidRPr="00CA0084">
        <w:rPr>
          <w:rFonts w:cs="Times"/>
          <w:highlight w:val="yellow"/>
        </w:rPr>
        <w:t xml:space="preserve"> (minor source, donations rise during natural calamities</w:t>
      </w:r>
      <w:r w:rsidR="00120E4B">
        <w:rPr>
          <w:rFonts w:cs="Times"/>
        </w:rPr>
        <w:t>)</w:t>
      </w:r>
      <w:r>
        <w:rPr>
          <w:rFonts w:cs="Times"/>
        </w:rPr>
        <w:t>, private foundations, business houses</w:t>
      </w:r>
      <w:r w:rsidR="008E671D">
        <w:rPr>
          <w:rFonts w:cs="Times"/>
        </w:rPr>
        <w:t xml:space="preserve"> (donations, CSR)</w:t>
      </w:r>
      <w:r>
        <w:rPr>
          <w:rFonts w:cs="Times"/>
        </w:rPr>
        <w:t xml:space="preserve">, and governments. In India, the character of funding is highly skewed- organizations catering to more glamorous causes such as environment are able to get more funding as compared to those that cater to </w:t>
      </w:r>
      <w:r w:rsidR="00E15EB7">
        <w:rPr>
          <w:rFonts w:cs="Times"/>
        </w:rPr>
        <w:t xml:space="preserve">human rights, gender equality etc. </w:t>
      </w:r>
    </w:p>
    <w:p w:rsidR="003928FD" w:rsidRDefault="003928FD" w:rsidP="009669BB">
      <w:pPr>
        <w:widowControl w:val="0"/>
        <w:autoSpaceDE w:val="0"/>
        <w:autoSpaceDN w:val="0"/>
        <w:adjustRightInd w:val="0"/>
        <w:spacing w:after="240"/>
        <w:rPr>
          <w:rFonts w:cs="Times"/>
        </w:rPr>
      </w:pPr>
      <w:r>
        <w:rPr>
          <w:rFonts w:cs="Times"/>
        </w:rPr>
        <w:t xml:space="preserve">There has been a recent trend towards </w:t>
      </w:r>
      <w:r w:rsidRPr="00616BDD">
        <w:rPr>
          <w:rFonts w:cs="Times"/>
          <w:highlight w:val="yellow"/>
        </w:rPr>
        <w:t xml:space="preserve">business houses incorporating </w:t>
      </w:r>
      <w:r w:rsidR="00BC6BB8" w:rsidRPr="00616BDD">
        <w:rPr>
          <w:rFonts w:cs="Times"/>
          <w:highlight w:val="yellow"/>
        </w:rPr>
        <w:t>CSR</w:t>
      </w:r>
      <w:r w:rsidR="00BC6BB8">
        <w:rPr>
          <w:rFonts w:cs="Times"/>
        </w:rPr>
        <w:t xml:space="preserve"> as </w:t>
      </w:r>
      <w:r w:rsidR="009B6CEC">
        <w:rPr>
          <w:rFonts w:cs="Times"/>
        </w:rPr>
        <w:t xml:space="preserve">a core part of their existential strategy. </w:t>
      </w:r>
      <w:r w:rsidR="00844850">
        <w:rPr>
          <w:rFonts w:cs="Times"/>
        </w:rPr>
        <w:t xml:space="preserve">This is achieved not only via donations, but also via </w:t>
      </w:r>
      <w:r w:rsidR="00017920">
        <w:rPr>
          <w:rFonts w:cs="Times"/>
        </w:rPr>
        <w:t xml:space="preserve">technical assistance, as seen in the case of </w:t>
      </w:r>
      <w:r w:rsidR="00017920" w:rsidRPr="00A349D4">
        <w:rPr>
          <w:rFonts w:cs="Times"/>
          <w:b/>
          <w:bCs/>
        </w:rPr>
        <w:t>e-</w:t>
      </w:r>
      <w:proofErr w:type="spellStart"/>
      <w:r w:rsidR="00017920" w:rsidRPr="00A349D4">
        <w:rPr>
          <w:rFonts w:cs="Times"/>
          <w:b/>
          <w:bCs/>
        </w:rPr>
        <w:t>chaupal</w:t>
      </w:r>
      <w:proofErr w:type="spellEnd"/>
      <w:r w:rsidR="00017920" w:rsidRPr="00A349D4">
        <w:rPr>
          <w:rFonts w:cs="Times"/>
          <w:b/>
          <w:bCs/>
        </w:rPr>
        <w:t xml:space="preserve"> (ITC),</w:t>
      </w:r>
      <w:proofErr w:type="spellStart"/>
      <w:r w:rsidR="00017920" w:rsidRPr="00CA0084">
        <w:rPr>
          <w:rFonts w:cs="Times"/>
          <w:b/>
          <w:bCs/>
        </w:rPr>
        <w:t>Azim</w:t>
      </w:r>
      <w:proofErr w:type="spellEnd"/>
      <w:r w:rsidR="00017920" w:rsidRPr="00CA0084">
        <w:rPr>
          <w:rFonts w:cs="Times"/>
          <w:b/>
          <w:bCs/>
        </w:rPr>
        <w:t xml:space="preserve"> </w:t>
      </w:r>
      <w:proofErr w:type="spellStart"/>
      <w:r w:rsidR="00017920" w:rsidRPr="00CA0084">
        <w:rPr>
          <w:rFonts w:cs="Times"/>
          <w:b/>
          <w:bCs/>
        </w:rPr>
        <w:t>Premji</w:t>
      </w:r>
      <w:proofErr w:type="spellEnd"/>
      <w:r w:rsidR="00017920" w:rsidRPr="00CA0084">
        <w:rPr>
          <w:rFonts w:cs="Times"/>
          <w:b/>
          <w:bCs/>
        </w:rPr>
        <w:t xml:space="preserve"> foundation that works extensivel</w:t>
      </w:r>
      <w:r w:rsidR="00BB0F83" w:rsidRPr="00CA0084">
        <w:rPr>
          <w:rFonts w:cs="Times"/>
          <w:b/>
          <w:bCs/>
        </w:rPr>
        <w:t>y to improve primary education</w:t>
      </w:r>
    </w:p>
    <w:p w:rsidR="00255444" w:rsidRDefault="00ED637C" w:rsidP="009669BB">
      <w:pPr>
        <w:widowControl w:val="0"/>
        <w:autoSpaceDE w:val="0"/>
        <w:autoSpaceDN w:val="0"/>
        <w:adjustRightInd w:val="0"/>
        <w:spacing w:after="240"/>
        <w:rPr>
          <w:rFonts w:cs="Times"/>
        </w:rPr>
      </w:pPr>
      <w:r>
        <w:rPr>
          <w:rFonts w:cs="Times"/>
        </w:rPr>
        <w:t xml:space="preserve">Both union and state </w:t>
      </w:r>
      <w:r w:rsidRPr="00616BDD">
        <w:rPr>
          <w:rFonts w:cs="Times"/>
          <w:highlight w:val="yellow"/>
        </w:rPr>
        <w:t>governments provide</w:t>
      </w:r>
      <w:r>
        <w:rPr>
          <w:rFonts w:cs="Times"/>
        </w:rPr>
        <w:t xml:space="preserve"> considerable budgetary support to NGOs</w:t>
      </w:r>
      <w:r w:rsidR="0038661D">
        <w:rPr>
          <w:rFonts w:cs="Times"/>
        </w:rPr>
        <w:t xml:space="preserve"> on a wide range of activities. Aside from budgetary support, there are also empowered autonomous </w:t>
      </w:r>
      <w:r w:rsidR="002C272B">
        <w:rPr>
          <w:rFonts w:cs="Times"/>
        </w:rPr>
        <w:t xml:space="preserve">government bodies like the </w:t>
      </w:r>
      <w:r w:rsidR="002C272B" w:rsidRPr="00616BDD">
        <w:rPr>
          <w:rFonts w:cs="Times"/>
          <w:highlight w:val="yellow"/>
        </w:rPr>
        <w:t>CSWB</w:t>
      </w:r>
      <w:r w:rsidR="00226D13">
        <w:rPr>
          <w:rFonts w:cs="Times"/>
        </w:rPr>
        <w:t xml:space="preserve">(Central Social Welfare Board) and the </w:t>
      </w:r>
      <w:r w:rsidR="00226D13" w:rsidRPr="00616BDD">
        <w:rPr>
          <w:rFonts w:cs="Times"/>
          <w:highlight w:val="yellow"/>
        </w:rPr>
        <w:t>NIPCCD</w:t>
      </w:r>
      <w:r w:rsidR="00226D13">
        <w:rPr>
          <w:rFonts w:cs="Times"/>
        </w:rPr>
        <w:t xml:space="preserve"> (National Institute of Public Cooperation and Child Development)</w:t>
      </w:r>
      <w:r w:rsidR="002C272B">
        <w:rPr>
          <w:rFonts w:cs="Times"/>
        </w:rPr>
        <w:t xml:space="preserve"> that act as an interface between the government and the social sector.</w:t>
      </w:r>
    </w:p>
    <w:p w:rsidR="00ED637C" w:rsidRDefault="00255444" w:rsidP="009669BB">
      <w:pPr>
        <w:widowControl w:val="0"/>
        <w:autoSpaceDE w:val="0"/>
        <w:autoSpaceDN w:val="0"/>
        <w:adjustRightInd w:val="0"/>
        <w:spacing w:after="240"/>
        <w:rPr>
          <w:rFonts w:cs="Times"/>
        </w:rPr>
      </w:pPr>
      <w:r w:rsidRPr="00CA0084">
        <w:rPr>
          <w:rFonts w:cs="Times"/>
          <w:highlight w:val="yellow"/>
        </w:rPr>
        <w:t xml:space="preserve">NGOs can receive foreign </w:t>
      </w:r>
      <w:r w:rsidRPr="00616BDD">
        <w:rPr>
          <w:rFonts w:cs="Times"/>
          <w:highlight w:val="yellow"/>
        </w:rPr>
        <w:t>contributions</w:t>
      </w:r>
      <w:r>
        <w:rPr>
          <w:rFonts w:cs="Times"/>
        </w:rPr>
        <w:t xml:space="preserve">, but only those that are </w:t>
      </w:r>
      <w:r w:rsidRPr="00A62FB5">
        <w:rPr>
          <w:rFonts w:cs="Times"/>
          <w:highlight w:val="yellow"/>
        </w:rPr>
        <w:t>registered</w:t>
      </w:r>
      <w:r>
        <w:rPr>
          <w:rFonts w:cs="Times"/>
        </w:rPr>
        <w:t xml:space="preserve"> with the government. </w:t>
      </w:r>
      <w:r w:rsidR="00910D4B">
        <w:rPr>
          <w:rFonts w:cs="Times"/>
        </w:rPr>
        <w:t xml:space="preserve">They need to accept such contributions through an </w:t>
      </w:r>
      <w:r w:rsidR="00910D4B" w:rsidRPr="00A62FB5">
        <w:rPr>
          <w:rFonts w:cs="Times"/>
          <w:highlight w:val="yellow"/>
        </w:rPr>
        <w:t>Indian bank</w:t>
      </w:r>
      <w:r w:rsidR="00910D4B">
        <w:rPr>
          <w:rFonts w:cs="Times"/>
        </w:rPr>
        <w:t xml:space="preserve">, and they </w:t>
      </w:r>
      <w:r w:rsidR="00910D4B" w:rsidRPr="00A62FB5">
        <w:rPr>
          <w:rFonts w:cs="Times"/>
          <w:highlight w:val="yellow"/>
        </w:rPr>
        <w:t>need to notify the government of all the details</w:t>
      </w:r>
      <w:r w:rsidR="00910D4B">
        <w:rPr>
          <w:rFonts w:cs="Times"/>
        </w:rPr>
        <w:t xml:space="preserve"> of such remittances. </w:t>
      </w:r>
      <w:r w:rsidR="002C6155">
        <w:rPr>
          <w:rFonts w:cs="Times"/>
        </w:rPr>
        <w:lastRenderedPageBreak/>
        <w:t>These contributions can only be used for the ‘</w:t>
      </w:r>
      <w:r w:rsidR="002C6155" w:rsidRPr="00EE3A9E">
        <w:rPr>
          <w:rFonts w:cs="Times"/>
          <w:highlight w:val="yellow"/>
        </w:rPr>
        <w:t>stated purpose’,</w:t>
      </w:r>
      <w:r w:rsidR="009A6129">
        <w:rPr>
          <w:rFonts w:cs="Times"/>
        </w:rPr>
        <w:t xml:space="preserve">and </w:t>
      </w:r>
      <w:r w:rsidR="008B00AD">
        <w:rPr>
          <w:rFonts w:cs="Times"/>
        </w:rPr>
        <w:t xml:space="preserve">the government has the </w:t>
      </w:r>
      <w:r w:rsidR="008B00AD" w:rsidRPr="00A62FB5">
        <w:rPr>
          <w:rFonts w:cs="Times"/>
          <w:highlight w:val="yellow"/>
        </w:rPr>
        <w:t>power to audit</w:t>
      </w:r>
      <w:r w:rsidR="008B00AD">
        <w:rPr>
          <w:rFonts w:cs="Times"/>
        </w:rPr>
        <w:t xml:space="preserve"> and </w:t>
      </w:r>
      <w:r w:rsidR="00C85473">
        <w:rPr>
          <w:rFonts w:cs="Times"/>
        </w:rPr>
        <w:t xml:space="preserve">ask the NGOs not to avail funding from a particular source. </w:t>
      </w:r>
    </w:p>
    <w:p w:rsidR="00EE3A9E" w:rsidRDefault="00EE3A9E" w:rsidP="009669BB">
      <w:pPr>
        <w:widowControl w:val="0"/>
        <w:autoSpaceDE w:val="0"/>
        <w:autoSpaceDN w:val="0"/>
        <w:adjustRightInd w:val="0"/>
        <w:spacing w:after="240"/>
        <w:rPr>
          <w:rFonts w:cs="Times"/>
          <w:b/>
          <w:i/>
        </w:rPr>
      </w:pPr>
      <w:r>
        <w:rPr>
          <w:rFonts w:cs="Times"/>
          <w:b/>
          <w:i/>
        </w:rPr>
        <w:t xml:space="preserve">Challenges- </w:t>
      </w:r>
    </w:p>
    <w:p w:rsidR="004301D6" w:rsidRPr="004301D6" w:rsidRDefault="004301D6" w:rsidP="00EE3A9E">
      <w:pPr>
        <w:pStyle w:val="ListParagraph"/>
        <w:widowControl w:val="0"/>
        <w:numPr>
          <w:ilvl w:val="0"/>
          <w:numId w:val="21"/>
        </w:numPr>
        <w:autoSpaceDE w:val="0"/>
        <w:autoSpaceDN w:val="0"/>
        <w:adjustRightInd w:val="0"/>
        <w:spacing w:after="240"/>
        <w:rPr>
          <w:rFonts w:cs="Times"/>
          <w:b/>
          <w:i/>
        </w:rPr>
      </w:pPr>
      <w:r>
        <w:rPr>
          <w:rFonts w:cs="Times"/>
          <w:b/>
          <w:iCs/>
        </w:rPr>
        <w:t xml:space="preserve">S. Vijay Kumar </w:t>
      </w:r>
      <w:proofErr w:type="spellStart"/>
      <w:r>
        <w:rPr>
          <w:rFonts w:cs="Times"/>
          <w:b/>
          <w:iCs/>
        </w:rPr>
        <w:t>committe</w:t>
      </w:r>
      <w:proofErr w:type="spellEnd"/>
      <w:r>
        <w:rPr>
          <w:rFonts w:cs="Times"/>
          <w:b/>
          <w:iCs/>
        </w:rPr>
        <w:t xml:space="preserve"> on social sector highlight lacunae in ecosystem</w:t>
      </w:r>
      <w:r w:rsidR="00EE3A9E">
        <w:rPr>
          <w:rFonts w:cs="Times"/>
          <w:b/>
          <w:iCs/>
        </w:rPr>
        <w:t xml:space="preserve"> </w:t>
      </w:r>
    </w:p>
    <w:p w:rsidR="00EE3A9E" w:rsidRDefault="004301D6" w:rsidP="004301D6">
      <w:pPr>
        <w:pStyle w:val="ListParagraph"/>
        <w:widowControl w:val="0"/>
        <w:autoSpaceDE w:val="0"/>
        <w:autoSpaceDN w:val="0"/>
        <w:adjustRightInd w:val="0"/>
        <w:spacing w:after="240"/>
        <w:rPr>
          <w:rFonts w:cs="Times"/>
          <w:bCs/>
          <w:iCs/>
        </w:rPr>
      </w:pPr>
      <w:r>
        <w:rPr>
          <w:rFonts w:cs="Times"/>
          <w:b/>
          <w:iCs/>
        </w:rPr>
        <w:t>-</w:t>
      </w:r>
      <w:proofErr w:type="spellStart"/>
      <w:r>
        <w:rPr>
          <w:rFonts w:cs="Times"/>
          <w:b/>
          <w:iCs/>
        </w:rPr>
        <w:t>Accrediation</w:t>
      </w:r>
      <w:proofErr w:type="spellEnd"/>
      <w:proofErr w:type="gramStart"/>
      <w:r>
        <w:rPr>
          <w:rFonts w:cs="Times"/>
          <w:b/>
          <w:iCs/>
        </w:rPr>
        <w:t xml:space="preserve">-  </w:t>
      </w:r>
      <w:r w:rsidR="00EE3A9E">
        <w:rPr>
          <w:rFonts w:cs="Times"/>
          <w:bCs/>
          <w:iCs/>
        </w:rPr>
        <w:t>accreditation</w:t>
      </w:r>
      <w:proofErr w:type="gramEnd"/>
      <w:r w:rsidR="00EE3A9E">
        <w:rPr>
          <w:rFonts w:cs="Times"/>
          <w:bCs/>
          <w:iCs/>
        </w:rPr>
        <w:t xml:space="preserve"> authority can be set up with stakeholders from govt., civic society </w:t>
      </w:r>
      <w:r>
        <w:rPr>
          <w:rFonts w:cs="Times"/>
          <w:bCs/>
          <w:iCs/>
        </w:rPr>
        <w:t>for self regulation</w:t>
      </w:r>
    </w:p>
    <w:p w:rsidR="0005643A" w:rsidRDefault="004301D6" w:rsidP="004301D6">
      <w:pPr>
        <w:pStyle w:val="ListParagraph"/>
        <w:widowControl w:val="0"/>
        <w:autoSpaceDE w:val="0"/>
        <w:autoSpaceDN w:val="0"/>
        <w:adjustRightInd w:val="0"/>
        <w:spacing w:after="240"/>
        <w:rPr>
          <w:rFonts w:cs="Times"/>
        </w:rPr>
      </w:pPr>
      <w:r>
        <w:rPr>
          <w:rFonts w:cs="Times"/>
          <w:b/>
          <w:iCs/>
        </w:rPr>
        <w:t>-</w:t>
      </w:r>
      <w:r>
        <w:rPr>
          <w:rFonts w:cs="Times"/>
          <w:b/>
          <w:i/>
        </w:rPr>
        <w:t xml:space="preserve"> </w:t>
      </w:r>
      <w:r w:rsidR="00A62FB5">
        <w:rPr>
          <w:rFonts w:cs="Times"/>
          <w:b/>
        </w:rPr>
        <w:t xml:space="preserve">Data base on NGOs- </w:t>
      </w:r>
      <w:r w:rsidR="00A62FB5">
        <w:rPr>
          <w:rFonts w:cs="Times"/>
        </w:rPr>
        <w:t xml:space="preserve">authentic database is missing </w:t>
      </w:r>
    </w:p>
    <w:p w:rsidR="004301D6" w:rsidRDefault="004301D6" w:rsidP="004301D6">
      <w:pPr>
        <w:pStyle w:val="ListParagraph"/>
        <w:widowControl w:val="0"/>
        <w:autoSpaceDE w:val="0"/>
        <w:autoSpaceDN w:val="0"/>
        <w:adjustRightInd w:val="0"/>
        <w:spacing w:after="240"/>
        <w:rPr>
          <w:rFonts w:cs="Times"/>
        </w:rPr>
      </w:pPr>
      <w:r>
        <w:rPr>
          <w:rFonts w:cs="Times"/>
          <w:b/>
          <w:iCs/>
        </w:rPr>
        <w:t>-</w:t>
      </w:r>
      <w:r>
        <w:rPr>
          <w:rFonts w:cs="Times"/>
        </w:rPr>
        <w:t xml:space="preserve"> </w:t>
      </w:r>
      <w:r w:rsidR="00A62FB5">
        <w:rPr>
          <w:rFonts w:cs="Times"/>
        </w:rPr>
        <w:t xml:space="preserve">Weak </w:t>
      </w:r>
      <w:r w:rsidR="00A62FB5" w:rsidRPr="0005643A">
        <w:rPr>
          <w:rFonts w:cs="Times"/>
          <w:b/>
        </w:rPr>
        <w:t>institutional setup</w:t>
      </w:r>
      <w:r w:rsidR="00A62FB5">
        <w:rPr>
          <w:rFonts w:cs="Times"/>
        </w:rPr>
        <w:t xml:space="preserve"> both in private and public sector </w:t>
      </w:r>
    </w:p>
    <w:p w:rsidR="00A62FB5" w:rsidRDefault="00A62FB5" w:rsidP="004301D6">
      <w:pPr>
        <w:pStyle w:val="ListParagraph"/>
        <w:widowControl w:val="0"/>
        <w:autoSpaceDE w:val="0"/>
        <w:autoSpaceDN w:val="0"/>
        <w:adjustRightInd w:val="0"/>
        <w:spacing w:after="240"/>
        <w:rPr>
          <w:rFonts w:cs="Times"/>
        </w:rPr>
      </w:pPr>
      <w:r>
        <w:rPr>
          <w:rFonts w:cs="Times"/>
          <w:b/>
          <w:iCs/>
        </w:rPr>
        <w:t>-</w:t>
      </w:r>
      <w:r>
        <w:rPr>
          <w:rFonts w:cs="Times"/>
        </w:rPr>
        <w:t xml:space="preserve"> Lack of </w:t>
      </w:r>
      <w:r w:rsidRPr="00A62FB5">
        <w:rPr>
          <w:rFonts w:cs="Times"/>
          <w:b/>
        </w:rPr>
        <w:t>long term vision</w:t>
      </w:r>
      <w:r>
        <w:rPr>
          <w:rFonts w:cs="Times"/>
        </w:rPr>
        <w:t xml:space="preserve"> for sector. </w:t>
      </w:r>
    </w:p>
    <w:p w:rsidR="00A62FB5" w:rsidRDefault="00A62FB5" w:rsidP="00A62FB5">
      <w:pPr>
        <w:pStyle w:val="ListParagraph"/>
        <w:widowControl w:val="0"/>
        <w:autoSpaceDE w:val="0"/>
        <w:autoSpaceDN w:val="0"/>
        <w:adjustRightInd w:val="0"/>
        <w:spacing w:after="240"/>
        <w:rPr>
          <w:rFonts w:cs="Times"/>
        </w:rPr>
      </w:pPr>
      <w:r>
        <w:rPr>
          <w:rFonts w:cs="Times"/>
          <w:b/>
          <w:iCs/>
        </w:rPr>
        <w:t>-</w:t>
      </w:r>
      <w:r>
        <w:rPr>
          <w:rFonts w:cs="Times"/>
        </w:rPr>
        <w:t xml:space="preserve"> Absence of </w:t>
      </w:r>
      <w:r w:rsidRPr="00A62FB5">
        <w:rPr>
          <w:rFonts w:cs="Times"/>
          <w:b/>
        </w:rPr>
        <w:t>large players</w:t>
      </w:r>
      <w:r>
        <w:rPr>
          <w:rFonts w:cs="Times"/>
        </w:rPr>
        <w:t xml:space="preserve"> (</w:t>
      </w:r>
      <w:proofErr w:type="spellStart"/>
      <w:r>
        <w:rPr>
          <w:rFonts w:cs="Times"/>
        </w:rPr>
        <w:t>eg</w:t>
      </w:r>
      <w:proofErr w:type="spellEnd"/>
      <w:r>
        <w:rPr>
          <w:rFonts w:cs="Times"/>
        </w:rPr>
        <w:t xml:space="preserve">. Global giving in US) to channel funding from corporate and individual donors (also pointed by Mahindra CEO) </w:t>
      </w:r>
    </w:p>
    <w:p w:rsidR="004301D6" w:rsidRPr="005706C9" w:rsidRDefault="00EE3A9E" w:rsidP="00A82719">
      <w:pPr>
        <w:pStyle w:val="ListParagraph"/>
        <w:widowControl w:val="0"/>
        <w:numPr>
          <w:ilvl w:val="0"/>
          <w:numId w:val="21"/>
        </w:numPr>
        <w:autoSpaceDE w:val="0"/>
        <w:autoSpaceDN w:val="0"/>
        <w:adjustRightInd w:val="0"/>
        <w:spacing w:after="240"/>
        <w:rPr>
          <w:rFonts w:cs="Times"/>
          <w:b/>
          <w:i/>
        </w:rPr>
      </w:pPr>
      <w:r w:rsidRPr="00EE3A9E">
        <w:rPr>
          <w:rFonts w:cs="Times"/>
          <w:b/>
          <w:iCs/>
        </w:rPr>
        <w:t xml:space="preserve">High donation to </w:t>
      </w:r>
      <w:proofErr w:type="spellStart"/>
      <w:r w:rsidRPr="00EE3A9E">
        <w:rPr>
          <w:rFonts w:cs="Times"/>
          <w:b/>
          <w:iCs/>
        </w:rPr>
        <w:t>regilious</w:t>
      </w:r>
      <w:proofErr w:type="spellEnd"/>
      <w:r w:rsidRPr="00EE3A9E">
        <w:rPr>
          <w:rFonts w:cs="Times"/>
          <w:b/>
          <w:iCs/>
        </w:rPr>
        <w:t xml:space="preserve"> trusts-</w:t>
      </w:r>
      <w:r w:rsidR="004301D6">
        <w:t xml:space="preserve"> 10% to welfare stuff rest religious etc. as per </w:t>
      </w:r>
      <w:proofErr w:type="spellStart"/>
      <w:r w:rsidR="004301D6">
        <w:t>banaglore</w:t>
      </w:r>
      <w:proofErr w:type="spellEnd"/>
      <w:r w:rsidR="004301D6">
        <w:t xml:space="preserve"> based think tank-</w:t>
      </w:r>
      <w:r w:rsidR="004301D6">
        <w:rPr>
          <w:rFonts w:cs="Times"/>
          <w:b/>
          <w:i/>
        </w:rPr>
        <w:t xml:space="preserve"> </w:t>
      </w:r>
      <w:r w:rsidR="004301D6">
        <w:rPr>
          <w:rFonts w:cs="Times"/>
          <w:b/>
        </w:rPr>
        <w:t xml:space="preserve">often </w:t>
      </w:r>
      <w:r w:rsidR="004301D6">
        <w:rPr>
          <w:rFonts w:cs="Times"/>
        </w:rPr>
        <w:t xml:space="preserve">associated with </w:t>
      </w:r>
      <w:r w:rsidR="004301D6" w:rsidRPr="00A62FB5">
        <w:rPr>
          <w:rFonts w:cs="Times"/>
          <w:b/>
        </w:rPr>
        <w:t xml:space="preserve">money laundering- </w:t>
      </w:r>
    </w:p>
    <w:p w:rsidR="005706C9" w:rsidRDefault="005706C9" w:rsidP="005706C9">
      <w:pPr>
        <w:widowControl w:val="0"/>
        <w:autoSpaceDE w:val="0"/>
        <w:autoSpaceDN w:val="0"/>
        <w:adjustRightInd w:val="0"/>
        <w:spacing w:after="240"/>
        <w:rPr>
          <w:rFonts w:cs="Times"/>
          <w:b/>
          <w:i/>
        </w:rPr>
      </w:pPr>
      <w:r>
        <w:rPr>
          <w:rFonts w:cs="Times"/>
          <w:b/>
          <w:i/>
        </w:rPr>
        <w:t xml:space="preserve">S Vijay Kumar committee recommendation </w:t>
      </w:r>
    </w:p>
    <w:p w:rsidR="005706C9" w:rsidRDefault="005706C9" w:rsidP="005706C9">
      <w:pPr>
        <w:pStyle w:val="ListParagraph"/>
        <w:widowControl w:val="0"/>
        <w:numPr>
          <w:ilvl w:val="0"/>
          <w:numId w:val="21"/>
        </w:numPr>
        <w:autoSpaceDE w:val="0"/>
        <w:autoSpaceDN w:val="0"/>
        <w:adjustRightInd w:val="0"/>
        <w:spacing w:after="240"/>
        <w:rPr>
          <w:rFonts w:cs="Times"/>
        </w:rPr>
      </w:pPr>
      <w:proofErr w:type="spellStart"/>
      <w:r w:rsidRPr="005706C9">
        <w:rPr>
          <w:rFonts w:cs="Times"/>
        </w:rPr>
        <w:t>Seameless</w:t>
      </w:r>
      <w:proofErr w:type="spellEnd"/>
      <w:r w:rsidRPr="005706C9">
        <w:rPr>
          <w:rFonts w:cs="Times"/>
        </w:rPr>
        <w:t xml:space="preserve"> integration of legislation spread across IT Act, FCRA etc. reducing intrusion and increasing regulation</w:t>
      </w:r>
    </w:p>
    <w:p w:rsidR="005706C9" w:rsidRDefault="005706C9" w:rsidP="005706C9">
      <w:pPr>
        <w:pStyle w:val="ListParagraph"/>
        <w:widowControl w:val="0"/>
        <w:numPr>
          <w:ilvl w:val="0"/>
          <w:numId w:val="21"/>
        </w:numPr>
        <w:autoSpaceDE w:val="0"/>
        <w:autoSpaceDN w:val="0"/>
        <w:adjustRightInd w:val="0"/>
        <w:spacing w:after="240"/>
        <w:rPr>
          <w:rFonts w:cs="Times"/>
        </w:rPr>
      </w:pPr>
      <w:r>
        <w:rPr>
          <w:rFonts w:cs="Times"/>
        </w:rPr>
        <w:t xml:space="preserve">NITI </w:t>
      </w:r>
      <w:proofErr w:type="spellStart"/>
      <w:r>
        <w:rPr>
          <w:rFonts w:cs="Times"/>
        </w:rPr>
        <w:t>Aayog</w:t>
      </w:r>
      <w:proofErr w:type="spellEnd"/>
      <w:r>
        <w:rPr>
          <w:rFonts w:cs="Times"/>
        </w:rPr>
        <w:t xml:space="preserve"> to act as the regulatory body for NGOs</w:t>
      </w:r>
    </w:p>
    <w:p w:rsidR="005706C9" w:rsidRDefault="005706C9" w:rsidP="005706C9">
      <w:pPr>
        <w:pStyle w:val="ListParagraph"/>
        <w:widowControl w:val="0"/>
        <w:numPr>
          <w:ilvl w:val="0"/>
          <w:numId w:val="21"/>
        </w:numPr>
        <w:autoSpaceDE w:val="0"/>
        <w:autoSpaceDN w:val="0"/>
        <w:adjustRightInd w:val="0"/>
        <w:spacing w:after="240"/>
        <w:rPr>
          <w:rFonts w:cs="Times"/>
        </w:rPr>
      </w:pPr>
      <w:r>
        <w:rPr>
          <w:rFonts w:cs="Times"/>
        </w:rPr>
        <w:t xml:space="preserve">Provides for </w:t>
      </w:r>
      <w:r w:rsidRPr="009C6910">
        <w:rPr>
          <w:rFonts w:cs="Times"/>
          <w:highlight w:val="yellow"/>
        </w:rPr>
        <w:t>framework of auditing of account</w:t>
      </w:r>
      <w:r>
        <w:rPr>
          <w:rFonts w:cs="Times"/>
        </w:rPr>
        <w:t xml:space="preserve">, procedure to </w:t>
      </w:r>
      <w:proofErr w:type="spellStart"/>
      <w:r>
        <w:rPr>
          <w:rFonts w:cs="Times"/>
        </w:rPr>
        <w:t>inititate</w:t>
      </w:r>
      <w:proofErr w:type="spellEnd"/>
      <w:r>
        <w:rPr>
          <w:rFonts w:cs="Times"/>
        </w:rPr>
        <w:t xml:space="preserve"> recovery of grants in case of misappropriation </w:t>
      </w:r>
    </w:p>
    <w:p w:rsidR="005706C9" w:rsidRPr="005706C9" w:rsidRDefault="005706C9" w:rsidP="005706C9">
      <w:pPr>
        <w:pStyle w:val="ListParagraph"/>
        <w:widowControl w:val="0"/>
        <w:numPr>
          <w:ilvl w:val="0"/>
          <w:numId w:val="21"/>
        </w:numPr>
        <w:autoSpaceDE w:val="0"/>
        <w:autoSpaceDN w:val="0"/>
        <w:adjustRightInd w:val="0"/>
        <w:spacing w:after="240"/>
        <w:rPr>
          <w:rFonts w:cs="Times"/>
        </w:rPr>
      </w:pPr>
      <w:r>
        <w:rPr>
          <w:rFonts w:cs="Times"/>
        </w:rPr>
        <w:t xml:space="preserve">Need to reduce </w:t>
      </w:r>
      <w:r w:rsidRPr="009C6910">
        <w:rPr>
          <w:rFonts w:cs="Times"/>
          <w:highlight w:val="yellow"/>
        </w:rPr>
        <w:t>physical interface to reduce harassment</w:t>
      </w:r>
      <w:r>
        <w:rPr>
          <w:rFonts w:cs="Times"/>
        </w:rPr>
        <w:t xml:space="preserve">. </w:t>
      </w:r>
    </w:p>
    <w:p w:rsidR="00EE3A9E" w:rsidRPr="00EE3A9E" w:rsidRDefault="00EE3A9E" w:rsidP="00A62FB5">
      <w:pPr>
        <w:pStyle w:val="ListParagraph"/>
        <w:widowControl w:val="0"/>
        <w:autoSpaceDE w:val="0"/>
        <w:autoSpaceDN w:val="0"/>
        <w:adjustRightInd w:val="0"/>
        <w:spacing w:after="240"/>
        <w:rPr>
          <w:rFonts w:cs="Times"/>
          <w:b/>
          <w:i/>
        </w:rPr>
      </w:pPr>
    </w:p>
    <w:p w:rsidR="004B20E2" w:rsidRDefault="004B20E2" w:rsidP="009669BB">
      <w:pPr>
        <w:widowControl w:val="0"/>
        <w:autoSpaceDE w:val="0"/>
        <w:autoSpaceDN w:val="0"/>
        <w:adjustRightInd w:val="0"/>
        <w:spacing w:after="240"/>
        <w:rPr>
          <w:rFonts w:cs="Times"/>
          <w:b/>
          <w:i/>
        </w:rPr>
      </w:pPr>
      <w:r>
        <w:rPr>
          <w:rFonts w:cs="Times"/>
          <w:b/>
          <w:i/>
        </w:rPr>
        <w:t>Self-Help Groups</w:t>
      </w:r>
    </w:p>
    <w:p w:rsidR="009D29DE" w:rsidRDefault="00897198" w:rsidP="00E02480">
      <w:pPr>
        <w:widowControl w:val="0"/>
        <w:autoSpaceDE w:val="0"/>
        <w:autoSpaceDN w:val="0"/>
        <w:adjustRightInd w:val="0"/>
        <w:spacing w:after="120"/>
        <w:rPr>
          <w:rFonts w:cs="Times"/>
          <w:color w:val="000000" w:themeColor="text1"/>
        </w:rPr>
      </w:pPr>
      <w:r>
        <w:rPr>
          <w:rFonts w:cs="Times"/>
          <w:color w:val="000000" w:themeColor="text1"/>
        </w:rPr>
        <w:t>SHGs are informal associations of people</w:t>
      </w:r>
      <w:r w:rsidR="00EE3A9E">
        <w:rPr>
          <w:rFonts w:cs="Times"/>
          <w:color w:val="000000" w:themeColor="text1"/>
        </w:rPr>
        <w:t xml:space="preserve"> who choose to come together to improve their living conditions</w:t>
      </w:r>
      <w:r>
        <w:rPr>
          <w:rFonts w:cs="Times"/>
          <w:color w:val="000000" w:themeColor="text1"/>
        </w:rPr>
        <w:t xml:space="preserve">. </w:t>
      </w:r>
      <w:r w:rsidR="00901FE4" w:rsidRPr="00901FE4">
        <w:rPr>
          <w:rFonts w:cs="Times"/>
          <w:color w:val="000000" w:themeColor="text1"/>
        </w:rPr>
        <w:t>Th</w:t>
      </w:r>
      <w:r w:rsidR="009D29DE">
        <w:rPr>
          <w:rFonts w:cs="Times"/>
          <w:color w:val="000000" w:themeColor="text1"/>
        </w:rPr>
        <w:t xml:space="preserve">e most </w:t>
      </w:r>
      <w:r w:rsidR="009D29DE" w:rsidRPr="00EE3A9E">
        <w:rPr>
          <w:rFonts w:cs="Times"/>
          <w:color w:val="000000" w:themeColor="text1"/>
          <w:u w:val="single"/>
        </w:rPr>
        <w:t>importan</w:t>
      </w:r>
      <w:r w:rsidR="00964959" w:rsidRPr="00EE3A9E">
        <w:rPr>
          <w:rFonts w:cs="Times"/>
          <w:color w:val="000000" w:themeColor="text1"/>
          <w:u w:val="single"/>
        </w:rPr>
        <w:t>t functions</w:t>
      </w:r>
      <w:r w:rsidR="00964959">
        <w:rPr>
          <w:rFonts w:cs="Times"/>
          <w:color w:val="000000" w:themeColor="text1"/>
        </w:rPr>
        <w:t xml:space="preserve"> of </w:t>
      </w:r>
      <w:r w:rsidR="00901FE4" w:rsidRPr="00901FE4">
        <w:rPr>
          <w:rFonts w:cs="Times"/>
          <w:color w:val="000000" w:themeColor="text1"/>
        </w:rPr>
        <w:t>S</w:t>
      </w:r>
      <w:r w:rsidR="009D29DE">
        <w:rPr>
          <w:rFonts w:cs="Times"/>
          <w:color w:val="000000" w:themeColor="text1"/>
        </w:rPr>
        <w:t>HG</w:t>
      </w:r>
      <w:r w:rsidR="00964959">
        <w:rPr>
          <w:rFonts w:cs="Times"/>
          <w:color w:val="000000" w:themeColor="text1"/>
        </w:rPr>
        <w:t>s</w:t>
      </w:r>
      <w:r w:rsidR="009D29DE">
        <w:rPr>
          <w:rFonts w:cs="Times"/>
          <w:color w:val="000000" w:themeColor="text1"/>
        </w:rPr>
        <w:t xml:space="preserve"> are</w:t>
      </w:r>
      <w:r w:rsidR="00964959">
        <w:rPr>
          <w:rFonts w:cs="Times"/>
          <w:color w:val="000000" w:themeColor="text1"/>
        </w:rPr>
        <w:t>:</w:t>
      </w:r>
    </w:p>
    <w:p w:rsidR="009D29DE" w:rsidRPr="009D29DE" w:rsidRDefault="009D29DE" w:rsidP="00E02480">
      <w:pPr>
        <w:pStyle w:val="ListParagraph"/>
        <w:widowControl w:val="0"/>
        <w:numPr>
          <w:ilvl w:val="0"/>
          <w:numId w:val="7"/>
        </w:numPr>
        <w:autoSpaceDE w:val="0"/>
        <w:autoSpaceDN w:val="0"/>
        <w:adjustRightInd w:val="0"/>
        <w:spacing w:after="120"/>
        <w:rPr>
          <w:rFonts w:cs="Times"/>
          <w:color w:val="000000" w:themeColor="text1"/>
        </w:rPr>
      </w:pPr>
      <w:r>
        <w:rPr>
          <w:rFonts w:cs="Times"/>
          <w:color w:val="000000" w:themeColor="text1"/>
        </w:rPr>
        <w:t>T</w:t>
      </w:r>
      <w:r w:rsidR="00901FE4" w:rsidRPr="009D29DE">
        <w:rPr>
          <w:rFonts w:cs="Times"/>
          <w:color w:val="000000" w:themeColor="text1"/>
        </w:rPr>
        <w:t>o encourage and motivat</w:t>
      </w:r>
      <w:r w:rsidRPr="009D29DE">
        <w:rPr>
          <w:rFonts w:cs="Times"/>
          <w:color w:val="000000" w:themeColor="text1"/>
        </w:rPr>
        <w:t xml:space="preserve">e its members </w:t>
      </w:r>
      <w:r w:rsidRPr="0005643A">
        <w:rPr>
          <w:rFonts w:cs="Times"/>
          <w:color w:val="000000" w:themeColor="text1"/>
          <w:u w:val="single"/>
        </w:rPr>
        <w:t>to save</w:t>
      </w:r>
    </w:p>
    <w:p w:rsidR="009D29DE" w:rsidRPr="0005643A" w:rsidRDefault="009D29DE" w:rsidP="009D29DE">
      <w:pPr>
        <w:pStyle w:val="ListParagraph"/>
        <w:widowControl w:val="0"/>
        <w:numPr>
          <w:ilvl w:val="0"/>
          <w:numId w:val="7"/>
        </w:numPr>
        <w:autoSpaceDE w:val="0"/>
        <w:autoSpaceDN w:val="0"/>
        <w:adjustRightInd w:val="0"/>
        <w:spacing w:after="240"/>
        <w:rPr>
          <w:rFonts w:cs="Times"/>
          <w:color w:val="000000" w:themeColor="text1"/>
          <w:u w:val="single"/>
        </w:rPr>
      </w:pPr>
      <w:r>
        <w:rPr>
          <w:rFonts w:cs="Times"/>
          <w:color w:val="000000" w:themeColor="text1"/>
        </w:rPr>
        <w:t>T</w:t>
      </w:r>
      <w:r w:rsidR="00901FE4" w:rsidRPr="009D29DE">
        <w:rPr>
          <w:rFonts w:cs="Times"/>
          <w:color w:val="000000" w:themeColor="text1"/>
        </w:rPr>
        <w:t>o persuade them to make a collective plan for generatio</w:t>
      </w:r>
      <w:r w:rsidRPr="009D29DE">
        <w:rPr>
          <w:rFonts w:cs="Times"/>
          <w:color w:val="000000" w:themeColor="text1"/>
        </w:rPr>
        <w:t xml:space="preserve">n of </w:t>
      </w:r>
      <w:r w:rsidRPr="0005643A">
        <w:rPr>
          <w:rFonts w:cs="Times"/>
          <w:color w:val="000000" w:themeColor="text1"/>
          <w:u w:val="single"/>
        </w:rPr>
        <w:t>additional income</w:t>
      </w:r>
    </w:p>
    <w:p w:rsidR="009D29DE" w:rsidRPr="009D29DE" w:rsidRDefault="009D29DE" w:rsidP="009D29DE">
      <w:pPr>
        <w:pStyle w:val="ListParagraph"/>
        <w:widowControl w:val="0"/>
        <w:numPr>
          <w:ilvl w:val="0"/>
          <w:numId w:val="7"/>
        </w:numPr>
        <w:autoSpaceDE w:val="0"/>
        <w:autoSpaceDN w:val="0"/>
        <w:adjustRightInd w:val="0"/>
        <w:spacing w:after="240"/>
        <w:rPr>
          <w:rFonts w:cs="Times"/>
          <w:color w:val="000000" w:themeColor="text1"/>
        </w:rPr>
      </w:pPr>
      <w:r>
        <w:rPr>
          <w:rFonts w:cs="Times"/>
          <w:color w:val="000000" w:themeColor="text1"/>
        </w:rPr>
        <w:t>T</w:t>
      </w:r>
      <w:r w:rsidR="00901FE4" w:rsidRPr="009D29DE">
        <w:rPr>
          <w:rFonts w:cs="Times"/>
          <w:color w:val="000000" w:themeColor="text1"/>
        </w:rPr>
        <w:t xml:space="preserve">o act as a conduit </w:t>
      </w:r>
      <w:r w:rsidR="00901FE4" w:rsidRPr="0005643A">
        <w:rPr>
          <w:rFonts w:cs="Times"/>
          <w:color w:val="000000" w:themeColor="text1"/>
          <w:u w:val="single"/>
        </w:rPr>
        <w:t>for formal</w:t>
      </w:r>
      <w:r w:rsidRPr="0005643A">
        <w:rPr>
          <w:rFonts w:cs="Times"/>
          <w:color w:val="000000" w:themeColor="text1"/>
          <w:u w:val="single"/>
        </w:rPr>
        <w:t xml:space="preserve"> banking</w:t>
      </w:r>
      <w:r w:rsidRPr="009D29DE">
        <w:rPr>
          <w:rFonts w:cs="Times"/>
          <w:color w:val="000000" w:themeColor="text1"/>
        </w:rPr>
        <w:t xml:space="preserve"> services to reach them</w:t>
      </w:r>
      <w:r w:rsidR="0005643A">
        <w:rPr>
          <w:rFonts w:cs="Times"/>
          <w:color w:val="000000" w:themeColor="text1"/>
        </w:rPr>
        <w:t xml:space="preserve"> (collective guarantee system)</w:t>
      </w:r>
    </w:p>
    <w:p w:rsidR="00A07DCA" w:rsidRDefault="00687E7D" w:rsidP="005D7253">
      <w:pPr>
        <w:widowControl w:val="0"/>
        <w:autoSpaceDE w:val="0"/>
        <w:autoSpaceDN w:val="0"/>
        <w:adjustRightInd w:val="0"/>
        <w:spacing w:after="240"/>
        <w:rPr>
          <w:rFonts w:cs="Times"/>
          <w:color w:val="000000" w:themeColor="text1"/>
        </w:rPr>
      </w:pPr>
      <w:r>
        <w:rPr>
          <w:rFonts w:cs="Times"/>
          <w:color w:val="000000" w:themeColor="text1"/>
        </w:rPr>
        <w:t xml:space="preserve">Exploiting the strong </w:t>
      </w:r>
      <w:r w:rsidR="00C57D3C">
        <w:rPr>
          <w:rFonts w:cs="Times"/>
          <w:color w:val="000000" w:themeColor="text1"/>
        </w:rPr>
        <w:t xml:space="preserve">community networks in rural areas by means of SHGs can go a long way in improving credit linkages across the nation. </w:t>
      </w:r>
      <w:r w:rsidR="00DC5ED8">
        <w:rPr>
          <w:rFonts w:cs="Times"/>
          <w:color w:val="000000" w:themeColor="text1"/>
        </w:rPr>
        <w:t>Positive experience since the 1970s across various states</w:t>
      </w:r>
      <w:r w:rsidR="007D125B">
        <w:rPr>
          <w:rFonts w:cs="Times"/>
          <w:color w:val="000000" w:themeColor="text1"/>
        </w:rPr>
        <w:t xml:space="preserve"> (</w:t>
      </w:r>
      <w:proofErr w:type="spellStart"/>
      <w:r w:rsidR="007D125B">
        <w:rPr>
          <w:rFonts w:cs="Times"/>
          <w:color w:val="000000" w:themeColor="text1"/>
        </w:rPr>
        <w:t>Andra</w:t>
      </w:r>
      <w:proofErr w:type="spellEnd"/>
      <w:r w:rsidR="007D125B">
        <w:rPr>
          <w:rFonts w:cs="Times"/>
          <w:color w:val="000000" w:themeColor="text1"/>
        </w:rPr>
        <w:t xml:space="preserve"> Pradesh, Tamil Nadu, </w:t>
      </w:r>
      <w:proofErr w:type="gramStart"/>
      <w:r w:rsidR="007D125B">
        <w:rPr>
          <w:rFonts w:cs="Times"/>
          <w:color w:val="000000" w:themeColor="text1"/>
        </w:rPr>
        <w:t>Kerala</w:t>
      </w:r>
      <w:proofErr w:type="gramEnd"/>
      <w:r w:rsidR="004D00D7">
        <w:rPr>
          <w:rFonts w:cs="Times"/>
          <w:color w:val="000000" w:themeColor="text1"/>
        </w:rPr>
        <w:t xml:space="preserve">- </w:t>
      </w:r>
      <w:proofErr w:type="spellStart"/>
      <w:r w:rsidR="004D00D7" w:rsidRPr="003D29AB">
        <w:rPr>
          <w:rFonts w:cs="Times"/>
          <w:b/>
          <w:i/>
          <w:color w:val="000000" w:themeColor="text1"/>
          <w:u w:val="single"/>
        </w:rPr>
        <w:t>Kudumbashree</w:t>
      </w:r>
      <w:proofErr w:type="spellEnd"/>
      <w:r w:rsidR="007D125B">
        <w:rPr>
          <w:rFonts w:cs="Times"/>
          <w:color w:val="000000" w:themeColor="text1"/>
        </w:rPr>
        <w:t>)</w:t>
      </w:r>
      <w:r w:rsidR="00DC5ED8">
        <w:rPr>
          <w:rFonts w:cs="Times"/>
          <w:color w:val="000000" w:themeColor="text1"/>
        </w:rPr>
        <w:t xml:space="preserve"> in the country has shown that </w:t>
      </w:r>
      <w:r w:rsidR="00492C2E" w:rsidRPr="004E3FD0">
        <w:rPr>
          <w:rFonts w:cs="Times"/>
          <w:color w:val="000000" w:themeColor="text1"/>
          <w:u w:val="single"/>
        </w:rPr>
        <w:t xml:space="preserve">small group organization and </w:t>
      </w:r>
      <w:r w:rsidR="00C725BB" w:rsidRPr="004E3FD0">
        <w:rPr>
          <w:rFonts w:cs="Times"/>
          <w:color w:val="000000" w:themeColor="text1"/>
          <w:u w:val="single"/>
        </w:rPr>
        <w:t>self-management are potent tools for economic and social empowerment of the rural poor</w:t>
      </w:r>
      <w:r w:rsidR="00C725BB">
        <w:rPr>
          <w:rFonts w:cs="Times"/>
          <w:color w:val="000000" w:themeColor="text1"/>
        </w:rPr>
        <w:t xml:space="preserve">. </w:t>
      </w:r>
    </w:p>
    <w:p w:rsidR="005D7253" w:rsidRDefault="005D7253" w:rsidP="005D7253">
      <w:pPr>
        <w:widowControl w:val="0"/>
        <w:autoSpaceDE w:val="0"/>
        <w:autoSpaceDN w:val="0"/>
        <w:adjustRightInd w:val="0"/>
        <w:spacing w:after="240"/>
        <w:rPr>
          <w:rFonts w:cs="Times"/>
        </w:rPr>
      </w:pPr>
      <w:r w:rsidRPr="005D7253">
        <w:rPr>
          <w:rFonts w:cs="Times"/>
        </w:rPr>
        <w:t>Forming small groups and linking them to bank branches for credit delivery has been the most important feature of the growth of the SHG movement in our country.</w:t>
      </w:r>
    </w:p>
    <w:p w:rsidR="00553E2F" w:rsidRDefault="004D1AB4" w:rsidP="00A5761A">
      <w:pPr>
        <w:widowControl w:val="0"/>
        <w:autoSpaceDE w:val="0"/>
        <w:autoSpaceDN w:val="0"/>
        <w:adjustRightInd w:val="0"/>
        <w:spacing w:after="240"/>
        <w:rPr>
          <w:rFonts w:cs="Times"/>
        </w:rPr>
      </w:pPr>
      <w:r w:rsidRPr="00A5761A">
        <w:rPr>
          <w:rFonts w:cs="Times"/>
        </w:rPr>
        <w:lastRenderedPageBreak/>
        <w:t>A NABARD impa</w:t>
      </w:r>
      <w:r w:rsidR="00A5761A">
        <w:rPr>
          <w:rFonts w:cs="Times"/>
        </w:rPr>
        <w:t>ct evaluation study showed that</w:t>
      </w:r>
      <w:r w:rsidR="00553E2F">
        <w:rPr>
          <w:rFonts w:cs="Times"/>
        </w:rPr>
        <w:t>:</w:t>
      </w:r>
    </w:p>
    <w:p w:rsidR="00553E2F" w:rsidRDefault="00A5761A" w:rsidP="00553E2F">
      <w:pPr>
        <w:pStyle w:val="ListParagraph"/>
        <w:widowControl w:val="0"/>
        <w:numPr>
          <w:ilvl w:val="0"/>
          <w:numId w:val="9"/>
        </w:numPr>
        <w:autoSpaceDE w:val="0"/>
        <w:autoSpaceDN w:val="0"/>
        <w:adjustRightInd w:val="0"/>
        <w:spacing w:after="240"/>
        <w:rPr>
          <w:rFonts w:cs="Times"/>
        </w:rPr>
      </w:pPr>
      <w:r w:rsidRPr="00553E2F">
        <w:rPr>
          <w:rFonts w:cs="Times"/>
        </w:rPr>
        <w:t>58% of the households covered under SHGs reported an increase in asset</w:t>
      </w:r>
      <w:r w:rsidR="00553E2F">
        <w:rPr>
          <w:rFonts w:cs="Times"/>
        </w:rPr>
        <w:t>s</w:t>
      </w:r>
      <w:r w:rsidR="0005643A">
        <w:rPr>
          <w:rFonts w:cs="Times"/>
        </w:rPr>
        <w:t xml:space="preserve"> (average asset increase 72%)</w:t>
      </w:r>
    </w:p>
    <w:p w:rsidR="0005643A" w:rsidRPr="0005643A" w:rsidRDefault="00553E2F" w:rsidP="00553E2F">
      <w:pPr>
        <w:pStyle w:val="ListParagraph"/>
        <w:widowControl w:val="0"/>
        <w:numPr>
          <w:ilvl w:val="0"/>
          <w:numId w:val="9"/>
        </w:numPr>
        <w:autoSpaceDE w:val="0"/>
        <w:autoSpaceDN w:val="0"/>
        <w:adjustRightInd w:val="0"/>
        <w:spacing w:after="240"/>
        <w:rPr>
          <w:rFonts w:cs="Times"/>
        </w:rPr>
      </w:pPr>
      <w:r w:rsidRPr="0005643A">
        <w:rPr>
          <w:rFonts w:cs="Times"/>
        </w:rPr>
        <w:t>T</w:t>
      </w:r>
      <w:r w:rsidR="00A5761A" w:rsidRPr="0005643A">
        <w:rPr>
          <w:rFonts w:cs="Times"/>
        </w:rPr>
        <w:t xml:space="preserve">here was a </w:t>
      </w:r>
      <w:r w:rsidR="00A5761A" w:rsidRPr="0005643A">
        <w:rPr>
          <w:rFonts w:cs="Times"/>
          <w:u w:val="single"/>
        </w:rPr>
        <w:t xml:space="preserve">threefold increase in savings and </w:t>
      </w:r>
    </w:p>
    <w:p w:rsidR="00380E79" w:rsidRDefault="00380E79" w:rsidP="00553E2F">
      <w:pPr>
        <w:pStyle w:val="ListParagraph"/>
        <w:widowControl w:val="0"/>
        <w:numPr>
          <w:ilvl w:val="0"/>
          <w:numId w:val="9"/>
        </w:numPr>
        <w:autoSpaceDE w:val="0"/>
        <w:autoSpaceDN w:val="0"/>
        <w:adjustRightInd w:val="0"/>
        <w:spacing w:after="240"/>
        <w:rPr>
          <w:rFonts w:cs="Times"/>
        </w:rPr>
      </w:pPr>
      <w:r w:rsidRPr="0005643A">
        <w:rPr>
          <w:rFonts w:cs="Times"/>
        </w:rPr>
        <w:t xml:space="preserve">Dependence on moneylenders </w:t>
      </w:r>
      <w:r w:rsidR="006F654F" w:rsidRPr="0005643A">
        <w:rPr>
          <w:rFonts w:cs="Times"/>
        </w:rPr>
        <w:t>lessened</w:t>
      </w:r>
    </w:p>
    <w:p w:rsidR="0005643A" w:rsidRDefault="0005643A" w:rsidP="00553E2F">
      <w:pPr>
        <w:pStyle w:val="ListParagraph"/>
        <w:widowControl w:val="0"/>
        <w:numPr>
          <w:ilvl w:val="0"/>
          <w:numId w:val="9"/>
        </w:numPr>
        <w:autoSpaceDE w:val="0"/>
        <w:autoSpaceDN w:val="0"/>
        <w:adjustRightInd w:val="0"/>
        <w:spacing w:after="240"/>
        <w:rPr>
          <w:rFonts w:cs="Times"/>
        </w:rPr>
      </w:pPr>
      <w:r w:rsidRPr="0005643A">
        <w:rPr>
          <w:rFonts w:cs="Times"/>
          <w:u w:val="single"/>
        </w:rPr>
        <w:t>a doubling of borrowings</w:t>
      </w:r>
      <w:r w:rsidRPr="0005643A">
        <w:rPr>
          <w:rFonts w:cs="Times"/>
        </w:rPr>
        <w:t xml:space="preserve"> per household and </w:t>
      </w:r>
      <w:r>
        <w:rPr>
          <w:rFonts w:cs="Times"/>
        </w:rPr>
        <w:t>t</w:t>
      </w:r>
      <w:r w:rsidR="00A5761A" w:rsidRPr="0005643A">
        <w:rPr>
          <w:rFonts w:cs="Times"/>
        </w:rPr>
        <w:t xml:space="preserve">he share of consumption loan in the borrowing went down from 50% to 25%; </w:t>
      </w:r>
    </w:p>
    <w:p w:rsidR="00553E2F" w:rsidRPr="0005643A" w:rsidRDefault="00A5761A" w:rsidP="00553E2F">
      <w:pPr>
        <w:pStyle w:val="ListParagraph"/>
        <w:widowControl w:val="0"/>
        <w:numPr>
          <w:ilvl w:val="0"/>
          <w:numId w:val="9"/>
        </w:numPr>
        <w:autoSpaceDE w:val="0"/>
        <w:autoSpaceDN w:val="0"/>
        <w:adjustRightInd w:val="0"/>
        <w:spacing w:after="240"/>
        <w:rPr>
          <w:rFonts w:cs="Times"/>
        </w:rPr>
      </w:pPr>
      <w:r w:rsidRPr="0005643A">
        <w:rPr>
          <w:rFonts w:cs="Times"/>
          <w:u w:val="single"/>
        </w:rPr>
        <w:t>70% of the loans taken in post-SHG period went towa</w:t>
      </w:r>
      <w:r w:rsidR="00553E2F" w:rsidRPr="0005643A">
        <w:rPr>
          <w:rFonts w:cs="Times"/>
          <w:u w:val="single"/>
        </w:rPr>
        <w:t>rds income generation ventures</w:t>
      </w:r>
    </w:p>
    <w:p w:rsidR="00553E2F" w:rsidRDefault="00553E2F" w:rsidP="00553E2F">
      <w:pPr>
        <w:pStyle w:val="ListParagraph"/>
        <w:widowControl w:val="0"/>
        <w:numPr>
          <w:ilvl w:val="0"/>
          <w:numId w:val="9"/>
        </w:numPr>
        <w:autoSpaceDE w:val="0"/>
        <w:autoSpaceDN w:val="0"/>
        <w:adjustRightInd w:val="0"/>
        <w:spacing w:after="240"/>
        <w:rPr>
          <w:rFonts w:cs="Times"/>
        </w:rPr>
      </w:pPr>
      <w:r>
        <w:rPr>
          <w:rFonts w:cs="Times"/>
        </w:rPr>
        <w:t xml:space="preserve">Employment expanded </w:t>
      </w:r>
    </w:p>
    <w:p w:rsidR="00553E2F" w:rsidRDefault="00A5761A" w:rsidP="00553E2F">
      <w:pPr>
        <w:pStyle w:val="ListParagraph"/>
        <w:widowControl w:val="0"/>
        <w:numPr>
          <w:ilvl w:val="0"/>
          <w:numId w:val="9"/>
        </w:numPr>
        <w:autoSpaceDE w:val="0"/>
        <w:autoSpaceDN w:val="0"/>
        <w:adjustRightInd w:val="0"/>
        <w:spacing w:after="240"/>
        <w:rPr>
          <w:rFonts w:cs="Times"/>
        </w:rPr>
      </w:pPr>
      <w:r w:rsidRPr="00553E2F">
        <w:rPr>
          <w:rFonts w:cs="Times"/>
        </w:rPr>
        <w:t xml:space="preserve">Participation in group activity significantly contributed to improvement of </w:t>
      </w:r>
      <w:r w:rsidRPr="00E975B5">
        <w:rPr>
          <w:rFonts w:cs="Times"/>
          <w:u w:val="single"/>
        </w:rPr>
        <w:t>se</w:t>
      </w:r>
      <w:r w:rsidR="00553E2F" w:rsidRPr="00E975B5">
        <w:rPr>
          <w:rFonts w:cs="Times"/>
          <w:u w:val="single"/>
        </w:rPr>
        <w:t>lf-confidence among the members</w:t>
      </w:r>
    </w:p>
    <w:p w:rsidR="00A5761A" w:rsidRPr="00553E2F" w:rsidRDefault="00A5761A" w:rsidP="00553E2F">
      <w:pPr>
        <w:pStyle w:val="ListParagraph"/>
        <w:widowControl w:val="0"/>
        <w:numPr>
          <w:ilvl w:val="0"/>
          <w:numId w:val="9"/>
        </w:numPr>
        <w:autoSpaceDE w:val="0"/>
        <w:autoSpaceDN w:val="0"/>
        <w:adjustRightInd w:val="0"/>
        <w:spacing w:after="240"/>
        <w:rPr>
          <w:rFonts w:cs="Times"/>
        </w:rPr>
      </w:pPr>
      <w:r w:rsidRPr="00553E2F">
        <w:rPr>
          <w:rFonts w:cs="Times"/>
        </w:rPr>
        <w:t xml:space="preserve">In general, group members and particularly </w:t>
      </w:r>
      <w:r w:rsidRPr="00E975B5">
        <w:rPr>
          <w:rFonts w:cs="Times"/>
          <w:u w:val="single"/>
        </w:rPr>
        <w:t>women became more vocal and assertive</w:t>
      </w:r>
      <w:r w:rsidRPr="00553E2F">
        <w:rPr>
          <w:rFonts w:cs="Times"/>
        </w:rPr>
        <w:t xml:space="preserve"> on social and family issues</w:t>
      </w:r>
    </w:p>
    <w:p w:rsidR="00687E7D" w:rsidRDefault="00DD6219" w:rsidP="00687E7D">
      <w:pPr>
        <w:widowControl w:val="0"/>
        <w:autoSpaceDE w:val="0"/>
        <w:autoSpaceDN w:val="0"/>
        <w:adjustRightInd w:val="0"/>
        <w:spacing w:after="240"/>
        <w:rPr>
          <w:rFonts w:cs="Times"/>
          <w:color w:val="000000" w:themeColor="text1"/>
        </w:rPr>
      </w:pPr>
      <w:r>
        <w:rPr>
          <w:rFonts w:cs="Times"/>
          <w:color w:val="000000" w:themeColor="text1"/>
        </w:rPr>
        <w:t>Wh</w:t>
      </w:r>
      <w:r w:rsidR="008862A0">
        <w:rPr>
          <w:rFonts w:cs="Times"/>
          <w:color w:val="000000" w:themeColor="text1"/>
        </w:rPr>
        <w:t>ile the SHG movement has grown in absolute terms</w:t>
      </w:r>
      <w:r w:rsidR="00AE012A">
        <w:rPr>
          <w:rFonts w:cs="Times"/>
          <w:color w:val="000000" w:themeColor="text1"/>
        </w:rPr>
        <w:t xml:space="preserve"> (</w:t>
      </w:r>
      <w:r w:rsidR="00AE012A" w:rsidRPr="00EE4278">
        <w:rPr>
          <w:rFonts w:cs="Times"/>
          <w:b/>
          <w:bCs/>
          <w:color w:val="000000" w:themeColor="text1"/>
        </w:rPr>
        <w:t xml:space="preserve">8.7 </w:t>
      </w:r>
      <w:proofErr w:type="spellStart"/>
      <w:r w:rsidR="00AE012A" w:rsidRPr="00EE4278">
        <w:rPr>
          <w:rFonts w:cs="Times"/>
          <w:b/>
          <w:bCs/>
          <w:color w:val="000000" w:themeColor="text1"/>
        </w:rPr>
        <w:t>Mn</w:t>
      </w:r>
      <w:proofErr w:type="spellEnd"/>
      <w:r w:rsidR="0005643A">
        <w:rPr>
          <w:rFonts w:cs="Times"/>
          <w:b/>
          <w:bCs/>
          <w:color w:val="000000" w:themeColor="text1"/>
        </w:rPr>
        <w:t xml:space="preserve"> </w:t>
      </w:r>
      <w:r w:rsidR="00AE012A" w:rsidRPr="00EE4278">
        <w:rPr>
          <w:rFonts w:cs="Times"/>
          <w:b/>
          <w:bCs/>
          <w:color w:val="000000" w:themeColor="text1"/>
        </w:rPr>
        <w:t xml:space="preserve">SHGs in India catering about </w:t>
      </w:r>
      <w:r w:rsidR="00AE012A">
        <w:rPr>
          <w:rFonts w:cs="Times"/>
          <w:b/>
          <w:bCs/>
          <w:color w:val="000000" w:themeColor="text1"/>
        </w:rPr>
        <w:t>11 Cr HHs)</w:t>
      </w:r>
      <w:r w:rsidR="008862A0">
        <w:rPr>
          <w:rFonts w:cs="Times"/>
          <w:color w:val="000000" w:themeColor="text1"/>
        </w:rPr>
        <w:t xml:space="preserve">, </w:t>
      </w:r>
      <w:r w:rsidR="008862A0" w:rsidRPr="00493684">
        <w:rPr>
          <w:rFonts w:cs="Times"/>
          <w:color w:val="000000" w:themeColor="text1"/>
          <w:u w:val="single"/>
        </w:rPr>
        <w:t xml:space="preserve">compared to the prevalence of widespread poverty in the country, </w:t>
      </w:r>
      <w:r w:rsidR="00CB6EA5" w:rsidRPr="00493684">
        <w:rPr>
          <w:rFonts w:cs="Times"/>
          <w:color w:val="000000" w:themeColor="text1"/>
          <w:u w:val="single"/>
        </w:rPr>
        <w:t>the size of loans made to SHGs by for</w:t>
      </w:r>
      <w:r w:rsidR="00716769" w:rsidRPr="00493684">
        <w:rPr>
          <w:rFonts w:cs="Times"/>
          <w:color w:val="000000" w:themeColor="text1"/>
          <w:u w:val="single"/>
        </w:rPr>
        <w:t>mal institutions remains modest,</w:t>
      </w:r>
      <w:r w:rsidR="00716769">
        <w:rPr>
          <w:rFonts w:cs="Times"/>
          <w:color w:val="000000" w:themeColor="text1"/>
        </w:rPr>
        <w:t xml:space="preserve"> and there is much further scope for improvement. </w:t>
      </w:r>
      <w:r w:rsidR="00897F7C">
        <w:rPr>
          <w:rFonts w:cs="Times"/>
          <w:color w:val="000000" w:themeColor="text1"/>
        </w:rPr>
        <w:t>Some of the weaknesses of the SHG model are:</w:t>
      </w:r>
    </w:p>
    <w:p w:rsidR="00B04B6F" w:rsidRDefault="00B04B6F" w:rsidP="00FF0ECD">
      <w:pPr>
        <w:pStyle w:val="ListParagraph"/>
        <w:widowControl w:val="0"/>
        <w:numPr>
          <w:ilvl w:val="0"/>
          <w:numId w:val="10"/>
        </w:numPr>
        <w:autoSpaceDE w:val="0"/>
        <w:autoSpaceDN w:val="0"/>
        <w:adjustRightInd w:val="0"/>
        <w:spacing w:after="240"/>
        <w:rPr>
          <w:rFonts w:cs="Times"/>
          <w:color w:val="000000" w:themeColor="text1"/>
        </w:rPr>
      </w:pPr>
      <w:r>
        <w:rPr>
          <w:rFonts w:cs="Times"/>
          <w:color w:val="000000" w:themeColor="text1"/>
        </w:rPr>
        <w:t>Urban and semi-</w:t>
      </w:r>
      <w:r w:rsidRPr="00734C8F">
        <w:rPr>
          <w:rFonts w:cs="Times"/>
          <w:b/>
          <w:bCs/>
          <w:color w:val="000000" w:themeColor="text1"/>
        </w:rPr>
        <w:t>urban areas</w:t>
      </w:r>
      <w:r>
        <w:rPr>
          <w:rFonts w:cs="Times"/>
          <w:color w:val="000000" w:themeColor="text1"/>
        </w:rPr>
        <w:t xml:space="preserve"> are practically excluded from this mode of credit delivery</w:t>
      </w:r>
    </w:p>
    <w:p w:rsidR="002A4134" w:rsidRDefault="00432C52" w:rsidP="00FF0ECD">
      <w:pPr>
        <w:pStyle w:val="ListParagraph"/>
        <w:widowControl w:val="0"/>
        <w:numPr>
          <w:ilvl w:val="0"/>
          <w:numId w:val="10"/>
        </w:numPr>
        <w:autoSpaceDE w:val="0"/>
        <w:autoSpaceDN w:val="0"/>
        <w:adjustRightInd w:val="0"/>
        <w:spacing w:after="240"/>
        <w:rPr>
          <w:rFonts w:cs="Times"/>
          <w:color w:val="000000" w:themeColor="text1"/>
        </w:rPr>
      </w:pPr>
      <w:r w:rsidRPr="00734C8F">
        <w:rPr>
          <w:rFonts w:cs="Times"/>
          <w:b/>
          <w:bCs/>
          <w:color w:val="000000" w:themeColor="text1"/>
        </w:rPr>
        <w:t>Regionally</w:t>
      </w:r>
      <w:r>
        <w:rPr>
          <w:rFonts w:cs="Times"/>
          <w:color w:val="000000" w:themeColor="text1"/>
        </w:rPr>
        <w:t xml:space="preserve">, the SHG movement is much more focused on </w:t>
      </w:r>
      <w:r w:rsidR="00FE03E8">
        <w:rPr>
          <w:rFonts w:cs="Times"/>
          <w:color w:val="000000" w:themeColor="text1"/>
        </w:rPr>
        <w:t>southern Indian states</w:t>
      </w:r>
      <w:r w:rsidR="006C12FE">
        <w:rPr>
          <w:rFonts w:cs="Times"/>
          <w:color w:val="000000" w:themeColor="text1"/>
        </w:rPr>
        <w:t xml:space="preserve"> (~55%)</w:t>
      </w:r>
      <w:r w:rsidR="00FE03E8">
        <w:rPr>
          <w:rFonts w:cs="Times"/>
          <w:color w:val="000000" w:themeColor="text1"/>
        </w:rPr>
        <w:t xml:space="preserve"> as compared to </w:t>
      </w:r>
      <w:r w:rsidR="00A56784">
        <w:rPr>
          <w:rFonts w:cs="Times"/>
          <w:color w:val="000000" w:themeColor="text1"/>
        </w:rPr>
        <w:t>northern</w:t>
      </w:r>
      <w:r w:rsidR="006C12FE">
        <w:rPr>
          <w:rFonts w:cs="Times"/>
          <w:color w:val="000000" w:themeColor="text1"/>
        </w:rPr>
        <w:t xml:space="preserve">/North-eastern </w:t>
      </w:r>
      <w:r w:rsidR="00A56784">
        <w:rPr>
          <w:rFonts w:cs="Times"/>
          <w:color w:val="000000" w:themeColor="text1"/>
        </w:rPr>
        <w:t>ones</w:t>
      </w:r>
      <w:r w:rsidR="006C12FE">
        <w:rPr>
          <w:rFonts w:cs="Times"/>
          <w:color w:val="000000" w:themeColor="text1"/>
        </w:rPr>
        <w:t xml:space="preserve"> (~10%)</w:t>
      </w:r>
      <w:r w:rsidR="00A56784">
        <w:rPr>
          <w:rFonts w:cs="Times"/>
          <w:color w:val="000000" w:themeColor="text1"/>
        </w:rPr>
        <w:t>; this imbalance needs to be rectified</w:t>
      </w:r>
    </w:p>
    <w:p w:rsidR="00897F7C" w:rsidRDefault="00FF0ECD" w:rsidP="00FF0ECD">
      <w:pPr>
        <w:pStyle w:val="ListParagraph"/>
        <w:widowControl w:val="0"/>
        <w:numPr>
          <w:ilvl w:val="0"/>
          <w:numId w:val="10"/>
        </w:numPr>
        <w:autoSpaceDE w:val="0"/>
        <w:autoSpaceDN w:val="0"/>
        <w:adjustRightInd w:val="0"/>
        <w:spacing w:after="240"/>
        <w:rPr>
          <w:rFonts w:cs="Times"/>
          <w:color w:val="000000" w:themeColor="text1"/>
        </w:rPr>
      </w:pPr>
      <w:r>
        <w:rPr>
          <w:rFonts w:cs="Times"/>
          <w:color w:val="000000" w:themeColor="text1"/>
        </w:rPr>
        <w:t xml:space="preserve">Does not necessarily attract and include the </w:t>
      </w:r>
      <w:r w:rsidRPr="00E975B5">
        <w:rPr>
          <w:rFonts w:cs="Times"/>
          <w:b/>
          <w:color w:val="000000" w:themeColor="text1"/>
          <w:u w:val="single"/>
        </w:rPr>
        <w:t>poorest of families</w:t>
      </w:r>
    </w:p>
    <w:p w:rsidR="00521009" w:rsidRDefault="00B61AC6" w:rsidP="00521009">
      <w:pPr>
        <w:pStyle w:val="ListParagraph"/>
        <w:widowControl w:val="0"/>
        <w:numPr>
          <w:ilvl w:val="0"/>
          <w:numId w:val="10"/>
        </w:numPr>
        <w:autoSpaceDE w:val="0"/>
        <w:autoSpaceDN w:val="0"/>
        <w:adjustRightInd w:val="0"/>
        <w:spacing w:after="240"/>
        <w:rPr>
          <w:rFonts w:cs="Times"/>
          <w:color w:val="000000" w:themeColor="text1"/>
        </w:rPr>
      </w:pPr>
      <w:r>
        <w:rPr>
          <w:rFonts w:cs="Times"/>
          <w:color w:val="000000" w:themeColor="text1"/>
        </w:rPr>
        <w:t xml:space="preserve">The economic gains generated might not be adequate to bring about a </w:t>
      </w:r>
      <w:r w:rsidRPr="002F7D11">
        <w:rPr>
          <w:rFonts w:cs="Times"/>
          <w:b/>
          <w:bCs/>
          <w:color w:val="000000" w:themeColor="text1"/>
        </w:rPr>
        <w:t>significant transformation in the lives</w:t>
      </w:r>
      <w:r>
        <w:rPr>
          <w:rFonts w:cs="Times"/>
          <w:color w:val="000000" w:themeColor="text1"/>
        </w:rPr>
        <w:t xml:space="preserve"> of the participants</w:t>
      </w:r>
    </w:p>
    <w:p w:rsidR="00536D89" w:rsidRPr="00536D89" w:rsidRDefault="00FF1F47" w:rsidP="00536D89">
      <w:pPr>
        <w:pStyle w:val="ListParagraph"/>
        <w:widowControl w:val="0"/>
        <w:numPr>
          <w:ilvl w:val="0"/>
          <w:numId w:val="10"/>
        </w:numPr>
        <w:autoSpaceDE w:val="0"/>
        <w:autoSpaceDN w:val="0"/>
        <w:adjustRightInd w:val="0"/>
        <w:spacing w:after="240"/>
        <w:rPr>
          <w:rFonts w:cs="Times"/>
          <w:color w:val="000000" w:themeColor="text1"/>
        </w:rPr>
      </w:pPr>
      <w:r w:rsidRPr="00734C8F">
        <w:rPr>
          <w:rFonts w:cs="Times"/>
          <w:b/>
          <w:bCs/>
          <w:color w:val="000000" w:themeColor="text1"/>
        </w:rPr>
        <w:t>Low skill development factor</w:t>
      </w:r>
      <w:r>
        <w:rPr>
          <w:rFonts w:cs="Times"/>
          <w:color w:val="000000" w:themeColor="text1"/>
        </w:rPr>
        <w:t xml:space="preserve">: </w:t>
      </w:r>
      <w:r w:rsidR="00521009" w:rsidRPr="006F069E">
        <w:rPr>
          <w:rFonts w:cs="Times"/>
          <w:color w:val="000000" w:themeColor="text1"/>
        </w:rPr>
        <w:t>M</w:t>
      </w:r>
      <w:r w:rsidR="00521009" w:rsidRPr="006F069E">
        <w:rPr>
          <w:rFonts w:cs="Times"/>
        </w:rPr>
        <w:t xml:space="preserve">any of the activities undertaken by the SHGs are still based on primitive skills related mostly to primary sector enterprises. With poor value addition per worker and prevalence of subsistence level wages, such activities often do not lead to any substantial increase in the income of group </w:t>
      </w:r>
      <w:proofErr w:type="spellStart"/>
      <w:r w:rsidR="00521009" w:rsidRPr="006F069E">
        <w:rPr>
          <w:rFonts w:cs="Times"/>
        </w:rPr>
        <w:t>members</w:t>
      </w:r>
      <w:r w:rsidR="00364403">
        <w:rPr>
          <w:rFonts w:cs="Times"/>
        </w:rPr>
        <w:t>eg</w:t>
      </w:r>
      <w:proofErr w:type="spellEnd"/>
      <w:r w:rsidR="00364403">
        <w:rPr>
          <w:rFonts w:cs="Times"/>
        </w:rPr>
        <w:t xml:space="preserve">. </w:t>
      </w:r>
      <w:r w:rsidR="00364403" w:rsidRPr="00364403">
        <w:rPr>
          <w:rFonts w:cs="Times"/>
          <w:u w:val="single"/>
        </w:rPr>
        <w:t xml:space="preserve">Van </w:t>
      </w:r>
      <w:proofErr w:type="spellStart"/>
      <w:r w:rsidR="00364403" w:rsidRPr="00364403">
        <w:rPr>
          <w:rFonts w:cs="Times"/>
          <w:u w:val="single"/>
        </w:rPr>
        <w:t>DhanYojana</w:t>
      </w:r>
      <w:proofErr w:type="spellEnd"/>
    </w:p>
    <w:p w:rsidR="00B61AC6" w:rsidRPr="00241DE5" w:rsidRDefault="00536D89" w:rsidP="00536D89">
      <w:pPr>
        <w:pStyle w:val="ListParagraph"/>
        <w:widowControl w:val="0"/>
        <w:numPr>
          <w:ilvl w:val="0"/>
          <w:numId w:val="10"/>
        </w:numPr>
        <w:autoSpaceDE w:val="0"/>
        <w:autoSpaceDN w:val="0"/>
        <w:adjustRightInd w:val="0"/>
        <w:spacing w:after="240"/>
        <w:rPr>
          <w:rFonts w:cs="Times"/>
          <w:color w:val="000000" w:themeColor="text1"/>
        </w:rPr>
      </w:pPr>
      <w:r w:rsidRPr="00536D89">
        <w:rPr>
          <w:rFonts w:cs="Times"/>
          <w:color w:val="000000" w:themeColor="text1"/>
        </w:rPr>
        <w:t>T</w:t>
      </w:r>
      <w:r w:rsidRPr="00536D89">
        <w:rPr>
          <w:rFonts w:cs="Times"/>
        </w:rPr>
        <w:t xml:space="preserve">here </w:t>
      </w:r>
      <w:r w:rsidRPr="00734C8F">
        <w:rPr>
          <w:rFonts w:cs="Times"/>
          <w:b/>
          <w:bCs/>
        </w:rPr>
        <w:t>is lack of qualified resource personnel</w:t>
      </w:r>
      <w:r w:rsidRPr="00536D89">
        <w:rPr>
          <w:rFonts w:cs="Times"/>
        </w:rPr>
        <w:t xml:space="preserve"> in the rural areas who could help in skill upgradation / acquisition of new skil</w:t>
      </w:r>
      <w:r>
        <w:rPr>
          <w:rFonts w:cs="Times"/>
        </w:rPr>
        <w:t>ls by group members</w:t>
      </w:r>
    </w:p>
    <w:p w:rsidR="00E975B5" w:rsidRDefault="00E975B5" w:rsidP="0005643A">
      <w:pPr>
        <w:pStyle w:val="ListParagraph"/>
        <w:widowControl w:val="0"/>
        <w:numPr>
          <w:ilvl w:val="0"/>
          <w:numId w:val="10"/>
        </w:numPr>
        <w:autoSpaceDE w:val="0"/>
        <w:autoSpaceDN w:val="0"/>
        <w:adjustRightInd w:val="0"/>
        <w:spacing w:after="240"/>
        <w:rPr>
          <w:rFonts w:cs="Times"/>
          <w:color w:val="000000" w:themeColor="text1"/>
        </w:rPr>
      </w:pPr>
      <w:r>
        <w:rPr>
          <w:rFonts w:cs="Times"/>
          <w:color w:val="000000" w:themeColor="text1"/>
          <w:u w:val="single"/>
        </w:rPr>
        <w:t>Weak communication network (</w:t>
      </w:r>
      <w:proofErr w:type="spellStart"/>
      <w:r>
        <w:rPr>
          <w:rFonts w:cs="Times"/>
          <w:color w:val="000000" w:themeColor="text1"/>
        </w:rPr>
        <w:t>teledensity</w:t>
      </w:r>
      <w:proofErr w:type="spellEnd"/>
      <w:r>
        <w:rPr>
          <w:rFonts w:cs="Times"/>
          <w:color w:val="000000" w:themeColor="text1"/>
        </w:rPr>
        <w:t xml:space="preserve"> &lt;0.5 – eco survey’19) hampers digital and technology usage. </w:t>
      </w:r>
    </w:p>
    <w:p w:rsidR="0005643A" w:rsidRPr="00E975B5" w:rsidRDefault="0005643A" w:rsidP="0005643A">
      <w:pPr>
        <w:pStyle w:val="ListParagraph"/>
        <w:widowControl w:val="0"/>
        <w:numPr>
          <w:ilvl w:val="0"/>
          <w:numId w:val="10"/>
        </w:numPr>
        <w:autoSpaceDE w:val="0"/>
        <w:autoSpaceDN w:val="0"/>
        <w:adjustRightInd w:val="0"/>
        <w:spacing w:after="240"/>
        <w:rPr>
          <w:rFonts w:cs="Times"/>
          <w:color w:val="000000" w:themeColor="text1"/>
        </w:rPr>
      </w:pPr>
      <w:r w:rsidRPr="00E975B5">
        <w:rPr>
          <w:rFonts w:cs="Times"/>
          <w:color w:val="000000" w:themeColor="text1"/>
        </w:rPr>
        <w:t xml:space="preserve">SHGs face issues in </w:t>
      </w:r>
      <w:r w:rsidRPr="00E975B5">
        <w:rPr>
          <w:rFonts w:cs="Times"/>
          <w:color w:val="000000" w:themeColor="text1"/>
          <w:u w:val="single"/>
        </w:rPr>
        <w:t>accessing credit</w:t>
      </w:r>
      <w:r w:rsidRPr="00E975B5">
        <w:rPr>
          <w:rFonts w:cs="Times"/>
          <w:color w:val="000000" w:themeColor="text1"/>
        </w:rPr>
        <w:t xml:space="preserve"> due to following reasons: </w:t>
      </w:r>
    </w:p>
    <w:p w:rsidR="0005643A" w:rsidRDefault="0005643A" w:rsidP="00E975B5">
      <w:pPr>
        <w:pStyle w:val="ListParagraph"/>
        <w:widowControl w:val="0"/>
        <w:numPr>
          <w:ilvl w:val="1"/>
          <w:numId w:val="10"/>
        </w:numPr>
        <w:autoSpaceDE w:val="0"/>
        <w:autoSpaceDN w:val="0"/>
        <w:adjustRightInd w:val="0"/>
        <w:rPr>
          <w:rFonts w:cs="Times"/>
          <w:color w:val="000000" w:themeColor="text1"/>
        </w:rPr>
      </w:pPr>
      <w:r>
        <w:rPr>
          <w:rFonts w:cs="Times"/>
          <w:color w:val="000000" w:themeColor="text1"/>
        </w:rPr>
        <w:t>Inability to provide collateral security</w:t>
      </w:r>
      <w:r w:rsidR="00E975B5">
        <w:rPr>
          <w:rFonts w:cs="Times"/>
          <w:color w:val="000000" w:themeColor="text1"/>
        </w:rPr>
        <w:t xml:space="preserve"> (women land ownership &lt;14% in agriculture- </w:t>
      </w:r>
      <w:proofErr w:type="spellStart"/>
      <w:r w:rsidR="00E975B5">
        <w:rPr>
          <w:rFonts w:cs="Times"/>
          <w:color w:val="000000" w:themeColor="text1"/>
        </w:rPr>
        <w:t>Agri</w:t>
      </w:r>
      <w:proofErr w:type="spellEnd"/>
      <w:r w:rsidR="00E975B5">
        <w:rPr>
          <w:rFonts w:cs="Times"/>
          <w:color w:val="000000" w:themeColor="text1"/>
        </w:rPr>
        <w:t xml:space="preserve"> census 2015-16)</w:t>
      </w:r>
    </w:p>
    <w:p w:rsidR="0005643A" w:rsidRDefault="0005643A" w:rsidP="00E975B5">
      <w:pPr>
        <w:pStyle w:val="ListParagraph"/>
        <w:widowControl w:val="0"/>
        <w:numPr>
          <w:ilvl w:val="1"/>
          <w:numId w:val="10"/>
        </w:numPr>
        <w:autoSpaceDE w:val="0"/>
        <w:autoSpaceDN w:val="0"/>
        <w:adjustRightInd w:val="0"/>
        <w:spacing w:after="240"/>
        <w:rPr>
          <w:rFonts w:cs="Times"/>
          <w:color w:val="000000" w:themeColor="text1"/>
        </w:rPr>
      </w:pPr>
      <w:r>
        <w:rPr>
          <w:rFonts w:cs="Times"/>
          <w:color w:val="000000" w:themeColor="text1"/>
        </w:rPr>
        <w:t>Inadequate reach of the institution</w:t>
      </w:r>
      <w:r w:rsidR="00E975B5">
        <w:rPr>
          <w:rFonts w:cs="Times"/>
          <w:color w:val="000000" w:themeColor="text1"/>
        </w:rPr>
        <w:t xml:space="preserve"> (rural branches 34% while 70% population- </w:t>
      </w:r>
      <w:r w:rsidR="00095A36">
        <w:rPr>
          <w:rFonts w:cs="Times"/>
          <w:color w:val="000000" w:themeColor="text1"/>
        </w:rPr>
        <w:t>RBI data)</w:t>
      </w:r>
      <w:r>
        <w:rPr>
          <w:rFonts w:cs="Times"/>
          <w:color w:val="000000" w:themeColor="text1"/>
        </w:rPr>
        <w:t xml:space="preserve"> </w:t>
      </w:r>
    </w:p>
    <w:p w:rsidR="00095A36" w:rsidRDefault="00095A36" w:rsidP="00095A36">
      <w:pPr>
        <w:pStyle w:val="ListParagraph"/>
        <w:widowControl w:val="0"/>
        <w:numPr>
          <w:ilvl w:val="1"/>
          <w:numId w:val="10"/>
        </w:numPr>
        <w:autoSpaceDE w:val="0"/>
        <w:autoSpaceDN w:val="0"/>
        <w:adjustRightInd w:val="0"/>
        <w:spacing w:after="240"/>
        <w:rPr>
          <w:rFonts w:cs="Times"/>
          <w:color w:val="000000" w:themeColor="text1"/>
        </w:rPr>
      </w:pPr>
      <w:r>
        <w:rPr>
          <w:rFonts w:cs="Times"/>
          <w:color w:val="000000" w:themeColor="text1"/>
        </w:rPr>
        <w:t xml:space="preserve">Poor credit absorption capacity </w:t>
      </w:r>
    </w:p>
    <w:p w:rsidR="0005643A" w:rsidRDefault="0005643A" w:rsidP="00E975B5">
      <w:pPr>
        <w:pStyle w:val="ListParagraph"/>
        <w:widowControl w:val="0"/>
        <w:numPr>
          <w:ilvl w:val="1"/>
          <w:numId w:val="10"/>
        </w:numPr>
        <w:autoSpaceDE w:val="0"/>
        <w:autoSpaceDN w:val="0"/>
        <w:adjustRightInd w:val="0"/>
        <w:spacing w:after="240"/>
        <w:rPr>
          <w:rFonts w:cs="Times"/>
          <w:color w:val="000000" w:themeColor="text1"/>
        </w:rPr>
      </w:pPr>
      <w:r>
        <w:rPr>
          <w:rFonts w:cs="Times"/>
          <w:color w:val="000000" w:themeColor="text1"/>
        </w:rPr>
        <w:t>Weak community network</w:t>
      </w:r>
    </w:p>
    <w:p w:rsidR="00897F7C" w:rsidRDefault="00FC74B0" w:rsidP="00687E7D">
      <w:pPr>
        <w:widowControl w:val="0"/>
        <w:autoSpaceDE w:val="0"/>
        <w:autoSpaceDN w:val="0"/>
        <w:adjustRightInd w:val="0"/>
        <w:spacing w:after="240"/>
        <w:rPr>
          <w:rFonts w:cs="Times"/>
          <w:b/>
          <w:i/>
          <w:color w:val="000000" w:themeColor="text1"/>
        </w:rPr>
      </w:pPr>
      <w:r>
        <w:rPr>
          <w:rFonts w:cs="Times"/>
          <w:b/>
          <w:i/>
          <w:color w:val="000000" w:themeColor="text1"/>
        </w:rPr>
        <w:t>Microfinance Institutions (MFIs)</w:t>
      </w:r>
    </w:p>
    <w:p w:rsidR="00FC74B0" w:rsidRDefault="006C12FE" w:rsidP="00687E7D">
      <w:pPr>
        <w:widowControl w:val="0"/>
        <w:autoSpaceDE w:val="0"/>
        <w:autoSpaceDN w:val="0"/>
        <w:adjustRightInd w:val="0"/>
        <w:spacing w:after="240"/>
        <w:rPr>
          <w:rFonts w:cs="Times"/>
          <w:color w:val="000000" w:themeColor="text1"/>
        </w:rPr>
      </w:pPr>
      <w:r>
        <w:rPr>
          <w:rFonts w:cs="Times"/>
          <w:color w:val="000000" w:themeColor="text1"/>
        </w:rPr>
        <w:lastRenderedPageBreak/>
        <w:t xml:space="preserve">Microfinance </w:t>
      </w:r>
      <w:proofErr w:type="spellStart"/>
      <w:r>
        <w:rPr>
          <w:rFonts w:cs="Times"/>
          <w:color w:val="000000" w:themeColor="text1"/>
        </w:rPr>
        <w:t>initiatiated</w:t>
      </w:r>
      <w:proofErr w:type="spellEnd"/>
      <w:r>
        <w:rPr>
          <w:rFonts w:cs="Times"/>
          <w:color w:val="000000" w:themeColor="text1"/>
        </w:rPr>
        <w:t xml:space="preserve"> with pilot supported by NABARD in 1992 involving 500 SHGs under a </w:t>
      </w:r>
      <w:proofErr w:type="spellStart"/>
      <w:r>
        <w:rPr>
          <w:rFonts w:cs="Times"/>
          <w:color w:val="000000" w:themeColor="text1"/>
        </w:rPr>
        <w:t>programmeSHG</w:t>
      </w:r>
      <w:proofErr w:type="spellEnd"/>
      <w:r>
        <w:rPr>
          <w:rFonts w:cs="Times"/>
          <w:color w:val="000000" w:themeColor="text1"/>
        </w:rPr>
        <w:t xml:space="preserve">-bank linkage </w:t>
      </w:r>
      <w:proofErr w:type="spellStart"/>
      <w:r>
        <w:rPr>
          <w:rFonts w:cs="Times"/>
          <w:color w:val="000000" w:themeColor="text1"/>
        </w:rPr>
        <w:t>programme</w:t>
      </w:r>
      <w:proofErr w:type="spellEnd"/>
      <w:r>
        <w:rPr>
          <w:rFonts w:cs="Times"/>
          <w:color w:val="000000" w:themeColor="text1"/>
        </w:rPr>
        <w:t>. (SBLP)</w:t>
      </w:r>
    </w:p>
    <w:p w:rsidR="00607B30" w:rsidRPr="00607B30" w:rsidRDefault="00607B30" w:rsidP="00607B30">
      <w:pPr>
        <w:widowControl w:val="0"/>
        <w:autoSpaceDE w:val="0"/>
        <w:autoSpaceDN w:val="0"/>
        <w:adjustRightInd w:val="0"/>
        <w:spacing w:after="240"/>
        <w:rPr>
          <w:rFonts w:cs="Times"/>
        </w:rPr>
      </w:pPr>
      <w:r w:rsidRPr="00607B30">
        <w:rPr>
          <w:rFonts w:cs="Times"/>
        </w:rPr>
        <w:t>Micro-credit is defined as provision of thrift</w:t>
      </w:r>
      <w:r w:rsidR="002F7D11">
        <w:rPr>
          <w:rFonts w:cs="Times"/>
        </w:rPr>
        <w:t xml:space="preserve"> (money used carefully)</w:t>
      </w:r>
      <w:r w:rsidRPr="00607B30">
        <w:rPr>
          <w:rFonts w:cs="Times"/>
        </w:rPr>
        <w:t xml:space="preserve">, credit, and other financial services (such as deposits, loans, payment services, money transfer, insurance and related products) of very small amounts to the poor. Leaving aside the commercial Banks, the needs of this sector are currently being </w:t>
      </w:r>
      <w:proofErr w:type="gramStart"/>
      <w:r w:rsidR="00095A36">
        <w:rPr>
          <w:rFonts w:cs="Times"/>
        </w:rPr>
        <w:t>H</w:t>
      </w:r>
      <w:r w:rsidRPr="00607B30">
        <w:rPr>
          <w:rFonts w:cs="Times"/>
        </w:rPr>
        <w:t>andled</w:t>
      </w:r>
      <w:proofErr w:type="gramEnd"/>
      <w:r w:rsidRPr="00607B30">
        <w:rPr>
          <w:rFonts w:cs="Times"/>
        </w:rPr>
        <w:t xml:space="preserve"> by the following four major players:</w:t>
      </w:r>
    </w:p>
    <w:p w:rsidR="00607B30" w:rsidRPr="00607B30" w:rsidRDefault="00607B30" w:rsidP="00607B30">
      <w:pPr>
        <w:pStyle w:val="ListParagraph"/>
        <w:widowControl w:val="0"/>
        <w:numPr>
          <w:ilvl w:val="0"/>
          <w:numId w:val="12"/>
        </w:numPr>
        <w:tabs>
          <w:tab w:val="left" w:pos="220"/>
          <w:tab w:val="left" w:pos="720"/>
        </w:tabs>
        <w:autoSpaceDE w:val="0"/>
        <w:autoSpaceDN w:val="0"/>
        <w:adjustRightInd w:val="0"/>
        <w:spacing w:after="240"/>
        <w:rPr>
          <w:rFonts w:cs="Times"/>
        </w:rPr>
      </w:pPr>
      <w:r w:rsidRPr="00607B30">
        <w:rPr>
          <w:rFonts w:cs="Times"/>
        </w:rPr>
        <w:t xml:space="preserve">Rural Banks </w:t>
      </w:r>
    </w:p>
    <w:p w:rsidR="00607B30" w:rsidRPr="00607B30" w:rsidRDefault="00607B30" w:rsidP="00607B30">
      <w:pPr>
        <w:pStyle w:val="ListParagraph"/>
        <w:widowControl w:val="0"/>
        <w:numPr>
          <w:ilvl w:val="0"/>
          <w:numId w:val="12"/>
        </w:numPr>
        <w:tabs>
          <w:tab w:val="left" w:pos="220"/>
          <w:tab w:val="left" w:pos="720"/>
        </w:tabs>
        <w:autoSpaceDE w:val="0"/>
        <w:autoSpaceDN w:val="0"/>
        <w:adjustRightInd w:val="0"/>
        <w:spacing w:after="240"/>
        <w:rPr>
          <w:rFonts w:cs="Times"/>
        </w:rPr>
      </w:pPr>
      <w:r w:rsidRPr="00607B30">
        <w:rPr>
          <w:rFonts w:cs="Times"/>
        </w:rPr>
        <w:t xml:space="preserve">Cooperatives </w:t>
      </w:r>
    </w:p>
    <w:p w:rsidR="00607B30" w:rsidRPr="00607B30" w:rsidRDefault="00607B30" w:rsidP="00607B30">
      <w:pPr>
        <w:pStyle w:val="ListParagraph"/>
        <w:widowControl w:val="0"/>
        <w:numPr>
          <w:ilvl w:val="0"/>
          <w:numId w:val="12"/>
        </w:numPr>
        <w:tabs>
          <w:tab w:val="left" w:pos="220"/>
          <w:tab w:val="left" w:pos="720"/>
        </w:tabs>
        <w:autoSpaceDE w:val="0"/>
        <w:autoSpaceDN w:val="0"/>
        <w:adjustRightInd w:val="0"/>
        <w:spacing w:after="240"/>
        <w:rPr>
          <w:rFonts w:cs="Times"/>
        </w:rPr>
      </w:pPr>
      <w:r w:rsidRPr="00607B30">
        <w:rPr>
          <w:rFonts w:cs="Times"/>
        </w:rPr>
        <w:t xml:space="preserve">Institutions which have been registered as Societies, Public Trusts, and Section 25 Companies or as </w:t>
      </w:r>
      <w:r w:rsidRPr="00360231">
        <w:rPr>
          <w:rFonts w:cs="Times"/>
          <w:u w:val="single"/>
        </w:rPr>
        <w:t>NBFCs</w:t>
      </w:r>
      <w:r w:rsidRPr="00607B30">
        <w:rPr>
          <w:rFonts w:cs="Times"/>
        </w:rPr>
        <w:t xml:space="preserve"> to take up the work of micro-finance on operational/financial sustainability </w:t>
      </w:r>
    </w:p>
    <w:p w:rsidR="00607B30" w:rsidRDefault="00364403" w:rsidP="00607B30">
      <w:pPr>
        <w:pStyle w:val="ListParagraph"/>
        <w:widowControl w:val="0"/>
        <w:numPr>
          <w:ilvl w:val="0"/>
          <w:numId w:val="12"/>
        </w:numPr>
        <w:tabs>
          <w:tab w:val="left" w:pos="220"/>
          <w:tab w:val="left" w:pos="720"/>
        </w:tabs>
        <w:autoSpaceDE w:val="0"/>
        <w:autoSpaceDN w:val="0"/>
        <w:adjustRightInd w:val="0"/>
        <w:spacing w:after="240"/>
        <w:rPr>
          <w:rFonts w:cs="Times"/>
        </w:rPr>
      </w:pPr>
      <w:r>
        <w:rPr>
          <w:rFonts w:cs="Times"/>
        </w:rPr>
        <w:t>Unregulated i</w:t>
      </w:r>
      <w:r w:rsidR="00607B30">
        <w:rPr>
          <w:rFonts w:cs="Times"/>
        </w:rPr>
        <w:t>ndividual money</w:t>
      </w:r>
      <w:r w:rsidR="005D2A4D">
        <w:rPr>
          <w:rFonts w:cs="Times"/>
        </w:rPr>
        <w:t>lenders</w:t>
      </w:r>
    </w:p>
    <w:p w:rsidR="003E7BF2" w:rsidRDefault="005D2A4D" w:rsidP="005D2A4D">
      <w:pPr>
        <w:widowControl w:val="0"/>
        <w:tabs>
          <w:tab w:val="left" w:pos="220"/>
          <w:tab w:val="left" w:pos="720"/>
        </w:tabs>
        <w:autoSpaceDE w:val="0"/>
        <w:autoSpaceDN w:val="0"/>
        <w:adjustRightInd w:val="0"/>
        <w:spacing w:after="240"/>
        <w:rPr>
          <w:rFonts w:cs="Times"/>
          <w:i/>
        </w:rPr>
      </w:pPr>
      <w:r>
        <w:rPr>
          <w:rFonts w:cs="Times"/>
          <w:i/>
        </w:rPr>
        <w:t xml:space="preserve">Formal sector MFIs: </w:t>
      </w:r>
    </w:p>
    <w:p w:rsidR="005D2A4D" w:rsidRDefault="003E7BF2" w:rsidP="003E7BF2">
      <w:pPr>
        <w:pStyle w:val="ListParagraph"/>
        <w:widowControl w:val="0"/>
        <w:numPr>
          <w:ilvl w:val="0"/>
          <w:numId w:val="13"/>
        </w:numPr>
        <w:tabs>
          <w:tab w:val="left" w:pos="220"/>
          <w:tab w:val="left" w:pos="720"/>
        </w:tabs>
        <w:autoSpaceDE w:val="0"/>
        <w:autoSpaceDN w:val="0"/>
        <w:adjustRightInd w:val="0"/>
        <w:spacing w:after="240"/>
        <w:rPr>
          <w:rFonts w:cs="Times"/>
        </w:rPr>
      </w:pPr>
      <w:r>
        <w:rPr>
          <w:rFonts w:cs="Times"/>
        </w:rPr>
        <w:t xml:space="preserve">Government: </w:t>
      </w:r>
      <w:proofErr w:type="spellStart"/>
      <w:r w:rsidRPr="003E7BF2">
        <w:rPr>
          <w:rFonts w:cs="Times"/>
        </w:rPr>
        <w:t>RashtriyaMahilaKosh</w:t>
      </w:r>
      <w:proofErr w:type="spellEnd"/>
      <w:r w:rsidRPr="003E7BF2">
        <w:rPr>
          <w:rFonts w:cs="Times"/>
        </w:rPr>
        <w:t>, RRBs etc.</w:t>
      </w:r>
    </w:p>
    <w:p w:rsidR="00C77D8A" w:rsidRDefault="003E7BF2" w:rsidP="003E7BF2">
      <w:pPr>
        <w:pStyle w:val="ListParagraph"/>
        <w:widowControl w:val="0"/>
        <w:numPr>
          <w:ilvl w:val="0"/>
          <w:numId w:val="13"/>
        </w:numPr>
        <w:tabs>
          <w:tab w:val="left" w:pos="220"/>
          <w:tab w:val="left" w:pos="720"/>
        </w:tabs>
        <w:autoSpaceDE w:val="0"/>
        <w:autoSpaceDN w:val="0"/>
        <w:adjustRightInd w:val="0"/>
        <w:spacing w:after="240"/>
        <w:rPr>
          <w:rFonts w:cs="Times"/>
        </w:rPr>
      </w:pPr>
      <w:r>
        <w:rPr>
          <w:rFonts w:cs="Times"/>
        </w:rPr>
        <w:t xml:space="preserve">Private sector: </w:t>
      </w:r>
      <w:r w:rsidR="00DD4768">
        <w:rPr>
          <w:rFonts w:cs="Times"/>
        </w:rPr>
        <w:t xml:space="preserve">SEWA, </w:t>
      </w:r>
      <w:proofErr w:type="spellStart"/>
      <w:r w:rsidR="00DD4768">
        <w:rPr>
          <w:rFonts w:cs="Times"/>
        </w:rPr>
        <w:t>Nav</w:t>
      </w:r>
      <w:proofErr w:type="spellEnd"/>
      <w:r w:rsidR="00DD4768">
        <w:rPr>
          <w:rFonts w:cs="Times"/>
        </w:rPr>
        <w:t xml:space="preserve"> Bharat </w:t>
      </w:r>
      <w:proofErr w:type="spellStart"/>
      <w:r w:rsidR="00DD4768">
        <w:rPr>
          <w:rFonts w:cs="Times"/>
        </w:rPr>
        <w:t>Jagriti</w:t>
      </w:r>
      <w:proofErr w:type="spellEnd"/>
      <w:r w:rsidR="00DD4768">
        <w:rPr>
          <w:rFonts w:cs="Times"/>
        </w:rPr>
        <w:t xml:space="preserve"> Kendra</w:t>
      </w:r>
      <w:r w:rsidR="00095A36">
        <w:rPr>
          <w:rFonts w:cs="Times"/>
        </w:rPr>
        <w:t xml:space="preserve"> (also NGO in health &amp; education) </w:t>
      </w:r>
      <w:r w:rsidR="00DD4768">
        <w:rPr>
          <w:rFonts w:cs="Times"/>
        </w:rPr>
        <w:t>etc.</w:t>
      </w:r>
    </w:p>
    <w:p w:rsidR="003E7BF2" w:rsidRPr="006C12FE" w:rsidRDefault="00C77D8A" w:rsidP="003E7BF2">
      <w:pPr>
        <w:pStyle w:val="ListParagraph"/>
        <w:widowControl w:val="0"/>
        <w:numPr>
          <w:ilvl w:val="0"/>
          <w:numId w:val="13"/>
        </w:numPr>
        <w:tabs>
          <w:tab w:val="left" w:pos="220"/>
          <w:tab w:val="left" w:pos="720"/>
        </w:tabs>
        <w:autoSpaceDE w:val="0"/>
        <w:autoSpaceDN w:val="0"/>
        <w:adjustRightInd w:val="0"/>
        <w:spacing w:after="240"/>
        <w:rPr>
          <w:rFonts w:cs="Times"/>
        </w:rPr>
      </w:pPr>
      <w:r>
        <w:rPr>
          <w:rFonts w:cs="Times"/>
        </w:rPr>
        <w:t xml:space="preserve">Over the years, some of the Indian MFIs have performed quite well, and rank among some of the topmost such institutions in the world. </w:t>
      </w:r>
      <w:r w:rsidR="00952D91">
        <w:rPr>
          <w:rFonts w:cs="Times"/>
        </w:rPr>
        <w:t>While s</w:t>
      </w:r>
      <w:r w:rsidR="00335488">
        <w:rPr>
          <w:rFonts w:cs="Times"/>
        </w:rPr>
        <w:t>ome of them work as non-profit o</w:t>
      </w:r>
      <w:r w:rsidR="00952D91">
        <w:rPr>
          <w:rFonts w:cs="Times"/>
        </w:rPr>
        <w:t>rganizations, som</w:t>
      </w:r>
      <w:r w:rsidR="007E46A7">
        <w:rPr>
          <w:rFonts w:cs="Times"/>
        </w:rPr>
        <w:t>e</w:t>
      </w:r>
      <w:r w:rsidR="00335488">
        <w:rPr>
          <w:rFonts w:cs="Times"/>
        </w:rPr>
        <w:t xml:space="preserve"> work for-profit </w:t>
      </w:r>
      <w:r w:rsidR="00335488" w:rsidRPr="006C12FE">
        <w:rPr>
          <w:rFonts w:cs="Times"/>
        </w:rPr>
        <w:t>(such as SKS</w:t>
      </w:r>
      <w:r w:rsidR="006C12FE" w:rsidRPr="006C12FE">
        <w:rPr>
          <w:rFonts w:cs="Times"/>
        </w:rPr>
        <w:t xml:space="preserve">- </w:t>
      </w:r>
      <w:proofErr w:type="spellStart"/>
      <w:r w:rsidR="006C12FE" w:rsidRPr="006C12FE">
        <w:rPr>
          <w:rFonts w:cs="Times"/>
        </w:rPr>
        <w:t>S</w:t>
      </w:r>
      <w:r w:rsidR="006C12FE" w:rsidRPr="006C12FE">
        <w:rPr>
          <w:color w:val="333333"/>
          <w:shd w:val="clear" w:color="auto" w:fill="FFFFFF"/>
        </w:rPr>
        <w:t>wayamKrishiSangam</w:t>
      </w:r>
      <w:proofErr w:type="spellEnd"/>
      <w:r w:rsidR="006C12FE" w:rsidRPr="006C12FE">
        <w:rPr>
          <w:color w:val="333333"/>
          <w:shd w:val="clear" w:color="auto" w:fill="FFFFFF"/>
        </w:rPr>
        <w:t>-poster boy of successful SHG)</w:t>
      </w:r>
    </w:p>
    <w:p w:rsidR="00335488" w:rsidRDefault="002165EA" w:rsidP="002165EA">
      <w:pPr>
        <w:widowControl w:val="0"/>
        <w:autoSpaceDE w:val="0"/>
        <w:autoSpaceDN w:val="0"/>
        <w:adjustRightInd w:val="0"/>
        <w:spacing w:after="240"/>
        <w:rPr>
          <w:rFonts w:cs="Times"/>
          <w:i/>
        </w:rPr>
      </w:pPr>
      <w:r w:rsidRPr="002165EA">
        <w:rPr>
          <w:rFonts w:cs="Times"/>
          <w:i/>
        </w:rPr>
        <w:t>Issues with MFIs</w:t>
      </w:r>
      <w:r>
        <w:rPr>
          <w:rFonts w:cs="Times"/>
          <w:i/>
        </w:rPr>
        <w:t>:</w:t>
      </w:r>
      <w:r w:rsidR="00DC3E4F">
        <w:rPr>
          <w:rFonts w:cs="Times"/>
          <w:i/>
        </w:rPr>
        <w:t xml:space="preserve"> </w:t>
      </w:r>
      <w:r w:rsidR="00DC3E4F" w:rsidRPr="006C1771">
        <w:rPr>
          <w:rFonts w:cs="Times"/>
          <w:b/>
          <w:bCs/>
        </w:rPr>
        <w:t>NABARD MFI</w:t>
      </w:r>
      <w:r w:rsidR="00DC3E4F" w:rsidRPr="006C1771">
        <w:rPr>
          <w:rFonts w:cs="Times"/>
        </w:rPr>
        <w:t xml:space="preserve"> status 2017-18)</w:t>
      </w:r>
    </w:p>
    <w:p w:rsidR="00335488" w:rsidRDefault="006C1771"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u w:val="single"/>
        </w:rPr>
        <w:t>Coverage is low</w:t>
      </w:r>
      <w:r w:rsidR="002165EA" w:rsidRPr="006C1771">
        <w:rPr>
          <w:rFonts w:cs="Times"/>
        </w:rPr>
        <w:t xml:space="preserve"> (</w:t>
      </w:r>
      <w:r w:rsidR="00EE4278" w:rsidRPr="006C1771">
        <w:rPr>
          <w:rFonts w:cs="Times"/>
        </w:rPr>
        <w:t xml:space="preserve">roughly 11Cr households </w:t>
      </w:r>
      <w:r>
        <w:rPr>
          <w:rFonts w:cs="Times"/>
        </w:rPr>
        <w:t>have access to</w:t>
      </w:r>
      <w:r w:rsidR="00EE4278" w:rsidRPr="006C1771">
        <w:rPr>
          <w:rFonts w:cs="Times"/>
        </w:rPr>
        <w:t xml:space="preserve"> microfinance roughly </w:t>
      </w:r>
      <w:r w:rsidRPr="006C1771">
        <w:rPr>
          <w:rFonts w:cs="Times"/>
          <w:b/>
          <w:bCs/>
        </w:rPr>
        <w:t>30%</w:t>
      </w:r>
      <w:r w:rsidR="00EE4278" w:rsidRPr="006C1771">
        <w:rPr>
          <w:rFonts w:cs="Times"/>
          <w:b/>
          <w:bCs/>
        </w:rPr>
        <w:t xml:space="preserve"> population- </w:t>
      </w:r>
    </w:p>
    <w:p w:rsidR="00F92FA1" w:rsidRDefault="00F92FA1" w:rsidP="00F92FA1">
      <w:pPr>
        <w:pStyle w:val="ListParagraph"/>
        <w:widowControl w:val="0"/>
        <w:numPr>
          <w:ilvl w:val="0"/>
          <w:numId w:val="13"/>
        </w:numPr>
        <w:autoSpaceDE w:val="0"/>
        <w:autoSpaceDN w:val="0"/>
        <w:adjustRightInd w:val="0"/>
        <w:spacing w:after="240"/>
        <w:ind w:left="993" w:hanging="284"/>
        <w:rPr>
          <w:rFonts w:cs="Times"/>
        </w:rPr>
      </w:pPr>
      <w:r w:rsidRPr="006C1771">
        <w:rPr>
          <w:rFonts w:cs="Times"/>
        </w:rPr>
        <w:t xml:space="preserve">Focus on rural poor, and </w:t>
      </w:r>
      <w:r w:rsidRPr="006C1771">
        <w:rPr>
          <w:rFonts w:cs="Times"/>
          <w:u w:val="single"/>
        </w:rPr>
        <w:t xml:space="preserve">neglect of urban poor and </w:t>
      </w:r>
      <w:r>
        <w:rPr>
          <w:rFonts w:cs="Times"/>
        </w:rPr>
        <w:t>Uneven geographic coverage (South v/s north &amp; north-east divide)</w:t>
      </w:r>
    </w:p>
    <w:p w:rsidR="00B81B82" w:rsidRPr="006C1771" w:rsidRDefault="00146C76"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rPr>
        <w:t>Low client retention (abou</w:t>
      </w:r>
      <w:r w:rsidR="00B81B82" w:rsidRPr="006C1771">
        <w:rPr>
          <w:rFonts w:cs="Times"/>
        </w:rPr>
        <w:t>t 28%)</w:t>
      </w:r>
    </w:p>
    <w:p w:rsidR="003F26EF" w:rsidRPr="006C1771" w:rsidRDefault="003F26EF"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u w:val="single"/>
        </w:rPr>
        <w:t>High transaction costs</w:t>
      </w:r>
      <w:r w:rsidR="006C1771" w:rsidRPr="006C1771">
        <w:rPr>
          <w:rFonts w:cs="Times"/>
        </w:rPr>
        <w:t xml:space="preserve"> (as limited scale and credit volume)</w:t>
      </w:r>
    </w:p>
    <w:p w:rsidR="00335488" w:rsidRPr="006C1771" w:rsidRDefault="00335488"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rPr>
        <w:t>Lack of well developed MIS, human resource capacity and its retention</w:t>
      </w:r>
    </w:p>
    <w:p w:rsidR="00335488" w:rsidRPr="006C1771" w:rsidRDefault="00400130"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u w:val="single"/>
        </w:rPr>
        <w:t>High rates of default</w:t>
      </w:r>
      <w:r w:rsidR="00C11872" w:rsidRPr="006C1771">
        <w:rPr>
          <w:rFonts w:cs="Times"/>
          <w:u w:val="single"/>
        </w:rPr>
        <w:t xml:space="preserve"> (about 73%)</w:t>
      </w:r>
      <w:r w:rsidR="00810F51" w:rsidRPr="006C1771">
        <w:rPr>
          <w:rFonts w:cs="Times"/>
        </w:rPr>
        <w:t xml:space="preserve"> and late payments</w:t>
      </w:r>
      <w:r w:rsidR="00C51D04" w:rsidRPr="006C1771">
        <w:rPr>
          <w:rFonts w:cs="Times"/>
        </w:rPr>
        <w:t xml:space="preserve">, leading to </w:t>
      </w:r>
      <w:r w:rsidR="00C51D04" w:rsidRPr="006C1771">
        <w:rPr>
          <w:rFonts w:cs="Times"/>
          <w:b/>
          <w:bCs/>
        </w:rPr>
        <w:t xml:space="preserve">coercive recovery </w:t>
      </w:r>
      <w:r w:rsidR="0047610C" w:rsidRPr="006C1771">
        <w:rPr>
          <w:rFonts w:cs="Times"/>
          <w:b/>
          <w:bCs/>
        </w:rPr>
        <w:t>practices</w:t>
      </w:r>
      <w:r w:rsidR="0047610C" w:rsidRPr="006C1771">
        <w:rPr>
          <w:rFonts w:cs="Times"/>
        </w:rPr>
        <w:t xml:space="preserve">, contributing to farmer suicides </w:t>
      </w:r>
      <w:r w:rsidR="005073CF" w:rsidRPr="006C1771">
        <w:rPr>
          <w:rFonts w:cs="Times"/>
        </w:rPr>
        <w:t xml:space="preserve">(AP released an ordinance banning these in 2010; eventually paved the way towards formation of </w:t>
      </w:r>
      <w:r w:rsidR="00756FB9" w:rsidRPr="006C1771">
        <w:rPr>
          <w:rFonts w:cs="Times"/>
        </w:rPr>
        <w:t>MFIN)</w:t>
      </w:r>
    </w:p>
    <w:p w:rsidR="00DC3E4F" w:rsidRDefault="006C1771" w:rsidP="00335488">
      <w:pPr>
        <w:pStyle w:val="ListParagraph"/>
        <w:widowControl w:val="0"/>
        <w:numPr>
          <w:ilvl w:val="0"/>
          <w:numId w:val="13"/>
        </w:numPr>
        <w:autoSpaceDE w:val="0"/>
        <w:autoSpaceDN w:val="0"/>
        <w:adjustRightInd w:val="0"/>
        <w:spacing w:after="240"/>
        <w:ind w:left="993" w:hanging="284"/>
        <w:rPr>
          <w:rFonts w:cs="Times"/>
        </w:rPr>
      </w:pPr>
      <w:r w:rsidRPr="006C1771">
        <w:rPr>
          <w:rFonts w:cs="Times"/>
        </w:rPr>
        <w:t>Lack</w:t>
      </w:r>
      <w:r w:rsidR="00BE1E4F" w:rsidRPr="006C1771">
        <w:rPr>
          <w:rFonts w:cs="Times"/>
        </w:rPr>
        <w:t xml:space="preserve"> of access to funding</w:t>
      </w:r>
      <w:r w:rsidRPr="006C1771">
        <w:rPr>
          <w:rFonts w:cs="Times"/>
        </w:rPr>
        <w:t xml:space="preserve">, mostly </w:t>
      </w:r>
      <w:r w:rsidRPr="006C1771">
        <w:rPr>
          <w:rFonts w:cs="Times"/>
          <w:u w:val="single"/>
        </w:rPr>
        <w:t>dependent of NABARD refinancing</w:t>
      </w:r>
      <w:r w:rsidRPr="006C1771">
        <w:rPr>
          <w:rFonts w:cs="Times"/>
        </w:rPr>
        <w:t>-hence not self-sustainable</w:t>
      </w:r>
    </w:p>
    <w:p w:rsidR="00335488" w:rsidRPr="00DC3E4F" w:rsidRDefault="00335488" w:rsidP="00335488">
      <w:pPr>
        <w:pStyle w:val="ListParagraph"/>
        <w:widowControl w:val="0"/>
        <w:numPr>
          <w:ilvl w:val="0"/>
          <w:numId w:val="13"/>
        </w:numPr>
        <w:autoSpaceDE w:val="0"/>
        <w:autoSpaceDN w:val="0"/>
        <w:adjustRightInd w:val="0"/>
        <w:spacing w:after="240"/>
        <w:ind w:left="993" w:hanging="284"/>
        <w:rPr>
          <w:rFonts w:cs="Times"/>
        </w:rPr>
      </w:pPr>
      <w:r w:rsidRPr="00DC3E4F">
        <w:rPr>
          <w:rFonts w:cs="Times"/>
        </w:rPr>
        <w:t xml:space="preserve">It is widely recognized that installing a </w:t>
      </w:r>
      <w:r w:rsidRPr="00DC3E4F">
        <w:rPr>
          <w:rFonts w:cs="Times"/>
          <w:u w:val="single"/>
        </w:rPr>
        <w:t>uniform regulatory mechanism</w:t>
      </w:r>
      <w:r w:rsidRPr="00DC3E4F">
        <w:rPr>
          <w:rFonts w:cs="Times"/>
        </w:rPr>
        <w:t xml:space="preserve"> will go a long way in facilitating further growth and development of private initiative in this sector</w:t>
      </w:r>
      <w:r w:rsidR="002F7D11" w:rsidRPr="00DC3E4F">
        <w:rPr>
          <w:rFonts w:cs="Times"/>
        </w:rPr>
        <w:t xml:space="preserve">. As </w:t>
      </w:r>
      <w:r w:rsidR="002F7D11" w:rsidRPr="00DC3E4F">
        <w:rPr>
          <w:rFonts w:cs="Times"/>
          <w:u w:val="single"/>
        </w:rPr>
        <w:t>2</w:t>
      </w:r>
      <w:r w:rsidR="002F7D11" w:rsidRPr="00DC3E4F">
        <w:rPr>
          <w:rFonts w:cs="Times"/>
          <w:u w:val="single"/>
          <w:vertAlign w:val="superscript"/>
        </w:rPr>
        <w:t>nd</w:t>
      </w:r>
      <w:r w:rsidR="002F7D11" w:rsidRPr="00DC3E4F">
        <w:rPr>
          <w:rFonts w:cs="Times"/>
          <w:u w:val="single"/>
        </w:rPr>
        <w:t xml:space="preserve"> ARC suggests NABARD</w:t>
      </w:r>
      <w:r w:rsidR="002F7D11" w:rsidRPr="00DC3E4F">
        <w:rPr>
          <w:rFonts w:cs="Times"/>
        </w:rPr>
        <w:t xml:space="preserve"> can be asked to take up the regulatory </w:t>
      </w:r>
      <w:proofErr w:type="gramStart"/>
      <w:r w:rsidR="002F7D11" w:rsidRPr="00DC3E4F">
        <w:rPr>
          <w:rFonts w:cs="Times"/>
        </w:rPr>
        <w:t>which</w:t>
      </w:r>
      <w:proofErr w:type="gramEnd"/>
      <w:r w:rsidR="002F7D11" w:rsidRPr="00DC3E4F">
        <w:rPr>
          <w:rFonts w:cs="Times"/>
        </w:rPr>
        <w:t xml:space="preserve"> will be synergistic given it already acts as re-financing institute for MFIs.</w:t>
      </w:r>
      <w:r w:rsidR="00DC3E4F">
        <w:rPr>
          <w:rFonts w:cs="Times"/>
        </w:rPr>
        <w:t xml:space="preserve"> (MFIN- as suggested</w:t>
      </w:r>
      <w:r w:rsidR="00DC3E4F">
        <w:t xml:space="preserve"> by </w:t>
      </w:r>
      <w:proofErr w:type="spellStart"/>
      <w:r w:rsidR="00DC3E4F">
        <w:t>rbi</w:t>
      </w:r>
      <w:proofErr w:type="spellEnd"/>
      <w:r w:rsidR="00DC3E4F">
        <w:t xml:space="preserve"> in 2012 is self-regulatory body but it </w:t>
      </w:r>
      <w:proofErr w:type="spellStart"/>
      <w:r w:rsidR="00DC3E4F">
        <w:t>ain’t</w:t>
      </w:r>
      <w:proofErr w:type="spellEnd"/>
      <w:r w:rsidR="00DC3E4F">
        <w:t xml:space="preserve"> successful as also shown by global examples)</w:t>
      </w:r>
    </w:p>
    <w:p w:rsidR="00DC3E4F" w:rsidRDefault="00DC3E4F" w:rsidP="00374F3C">
      <w:pPr>
        <w:widowControl w:val="0"/>
        <w:autoSpaceDE w:val="0"/>
        <w:autoSpaceDN w:val="0"/>
        <w:adjustRightInd w:val="0"/>
        <w:spacing w:after="240"/>
        <w:rPr>
          <w:rFonts w:cs="Times"/>
          <w:b/>
          <w:i/>
          <w:color w:val="000000" w:themeColor="text1"/>
        </w:rPr>
      </w:pPr>
    </w:p>
    <w:p w:rsidR="00AE0687" w:rsidRDefault="00AE0687">
      <w:pPr>
        <w:rPr>
          <w:rFonts w:cs="Times"/>
          <w:b/>
          <w:i/>
          <w:color w:val="000000" w:themeColor="text1"/>
        </w:rPr>
      </w:pPr>
      <w:r>
        <w:rPr>
          <w:rFonts w:cs="Times"/>
          <w:b/>
          <w:i/>
          <w:color w:val="000000" w:themeColor="text1"/>
        </w:rPr>
        <w:br w:type="page"/>
      </w:r>
    </w:p>
    <w:p w:rsidR="00374F3C" w:rsidRDefault="00906642" w:rsidP="00374F3C">
      <w:pPr>
        <w:widowControl w:val="0"/>
        <w:autoSpaceDE w:val="0"/>
        <w:autoSpaceDN w:val="0"/>
        <w:adjustRightInd w:val="0"/>
        <w:spacing w:after="240"/>
        <w:rPr>
          <w:rFonts w:cs="Times"/>
          <w:b/>
          <w:i/>
          <w:color w:val="000000" w:themeColor="text1"/>
        </w:rPr>
      </w:pPr>
      <w:r>
        <w:rPr>
          <w:rFonts w:cs="Times"/>
          <w:b/>
          <w:i/>
          <w:color w:val="000000" w:themeColor="text1"/>
        </w:rPr>
        <w:lastRenderedPageBreak/>
        <w:t>Self-</w:t>
      </w:r>
      <w:r w:rsidR="00374F3C">
        <w:rPr>
          <w:rFonts w:cs="Times"/>
          <w:b/>
          <w:i/>
          <w:color w:val="000000" w:themeColor="text1"/>
        </w:rPr>
        <w:t>Regulating Bodies</w:t>
      </w:r>
    </w:p>
    <w:p w:rsidR="00753CAD" w:rsidRDefault="00753CAD" w:rsidP="00374F3C">
      <w:pPr>
        <w:widowControl w:val="0"/>
        <w:autoSpaceDE w:val="0"/>
        <w:autoSpaceDN w:val="0"/>
        <w:adjustRightInd w:val="0"/>
        <w:spacing w:after="240"/>
        <w:rPr>
          <w:rFonts w:cs="Times"/>
          <w:color w:val="000000" w:themeColor="text1"/>
        </w:rPr>
      </w:pPr>
      <w:r>
        <w:rPr>
          <w:rFonts w:cs="Times"/>
          <w:color w:val="000000" w:themeColor="text1"/>
        </w:rPr>
        <w:t xml:space="preserve">Bodies like Bar Council, Medical Council etc. in India perform dual tasks of regulating their respective professions as well as </w:t>
      </w:r>
      <w:r w:rsidR="004234AC">
        <w:rPr>
          <w:rFonts w:cs="Times"/>
          <w:color w:val="000000" w:themeColor="text1"/>
        </w:rPr>
        <w:t xml:space="preserve">setting norms for any new institutions being set up in their fields. There have been calls for separation of powers, so that these bodies can focus on regulations, while newly set up statutory, independent bodies </w:t>
      </w:r>
      <w:r w:rsidR="00ED0D23">
        <w:rPr>
          <w:rFonts w:cs="Times"/>
          <w:color w:val="000000" w:themeColor="text1"/>
        </w:rPr>
        <w:t xml:space="preserve">can take up the task of licensing and setting </w:t>
      </w:r>
      <w:r w:rsidR="00146BC1">
        <w:rPr>
          <w:rFonts w:cs="Times"/>
          <w:color w:val="000000" w:themeColor="text1"/>
        </w:rPr>
        <w:t xml:space="preserve">up curricula, </w:t>
      </w:r>
      <w:r w:rsidR="00ED0D23">
        <w:rPr>
          <w:rFonts w:cs="Times"/>
          <w:color w:val="000000" w:themeColor="text1"/>
        </w:rPr>
        <w:t>norms for professional education</w:t>
      </w:r>
      <w:r w:rsidR="005355EB">
        <w:rPr>
          <w:rFonts w:cs="Times"/>
          <w:color w:val="000000" w:themeColor="text1"/>
        </w:rPr>
        <w:t xml:space="preserve">, faculty improvement </w:t>
      </w:r>
      <w:r w:rsidR="00567657">
        <w:rPr>
          <w:rFonts w:cs="Times"/>
          <w:color w:val="000000" w:themeColor="text1"/>
        </w:rPr>
        <w:t>etc</w:t>
      </w:r>
      <w:r w:rsidR="00ED0D23">
        <w:rPr>
          <w:rFonts w:cs="Times"/>
          <w:color w:val="000000" w:themeColor="text1"/>
        </w:rPr>
        <w:t xml:space="preserve">. Main argument is that </w:t>
      </w:r>
      <w:r w:rsidR="00D42806">
        <w:rPr>
          <w:rFonts w:cs="Times"/>
          <w:color w:val="000000" w:themeColor="text1"/>
        </w:rPr>
        <w:t xml:space="preserve">current curriculums focus too much on single professions, while </w:t>
      </w:r>
      <w:r w:rsidR="0033759B">
        <w:rPr>
          <w:rFonts w:cs="Times"/>
          <w:color w:val="000000" w:themeColor="text1"/>
        </w:rPr>
        <w:t xml:space="preserve">in today’s globalized worlds, there is need for </w:t>
      </w:r>
      <w:r w:rsidR="000100E6">
        <w:rPr>
          <w:rFonts w:cs="Times"/>
          <w:color w:val="000000" w:themeColor="text1"/>
        </w:rPr>
        <w:t xml:space="preserve">a broad-based curriculum. </w:t>
      </w:r>
      <w:r w:rsidR="00B325D1">
        <w:rPr>
          <w:rFonts w:cs="Times"/>
          <w:color w:val="000000" w:themeColor="text1"/>
        </w:rPr>
        <w:t>Also, current procedures are seen to be very rest</w:t>
      </w:r>
      <w:r w:rsidR="00A76BB2">
        <w:rPr>
          <w:rFonts w:cs="Times"/>
          <w:color w:val="000000" w:themeColor="text1"/>
        </w:rPr>
        <w:t xml:space="preserve">rictive when it comes to entry of new institutions. </w:t>
      </w:r>
    </w:p>
    <w:p w:rsidR="006E7203" w:rsidRDefault="00F81555" w:rsidP="00374F3C">
      <w:pPr>
        <w:widowControl w:val="0"/>
        <w:autoSpaceDE w:val="0"/>
        <w:autoSpaceDN w:val="0"/>
        <w:adjustRightInd w:val="0"/>
        <w:spacing w:after="240"/>
        <w:rPr>
          <w:rFonts w:cs="Times"/>
          <w:b/>
          <w:i/>
          <w:color w:val="000000" w:themeColor="text1"/>
        </w:rPr>
      </w:pPr>
      <w:r>
        <w:rPr>
          <w:rFonts w:cs="Times"/>
          <w:b/>
          <w:i/>
          <w:color w:val="000000" w:themeColor="text1"/>
        </w:rPr>
        <w:t>Cooperatives</w:t>
      </w:r>
    </w:p>
    <w:p w:rsidR="001F34B7" w:rsidRDefault="00F92FA1" w:rsidP="001F34B7">
      <w:pPr>
        <w:widowControl w:val="0"/>
        <w:autoSpaceDE w:val="0"/>
        <w:autoSpaceDN w:val="0"/>
        <w:adjustRightInd w:val="0"/>
        <w:spacing w:after="240"/>
        <w:rPr>
          <w:rFonts w:cs="Times"/>
        </w:rPr>
      </w:pPr>
      <w:r>
        <w:rPr>
          <w:rFonts w:cs="Times"/>
        </w:rPr>
        <w:t xml:space="preserve">As article 43B of constitution envisages, a </w:t>
      </w:r>
      <w:r w:rsidR="001F34B7" w:rsidRPr="001F34B7">
        <w:rPr>
          <w:rFonts w:cs="Times"/>
        </w:rPr>
        <w:t xml:space="preserve">cooperative is an </w:t>
      </w:r>
      <w:r w:rsidR="001F34B7" w:rsidRPr="00291A77">
        <w:rPr>
          <w:rFonts w:cs="Times"/>
          <w:u w:val="single"/>
        </w:rPr>
        <w:t>autonomous association</w:t>
      </w:r>
      <w:r w:rsidR="001F34B7" w:rsidRPr="001F34B7">
        <w:rPr>
          <w:rFonts w:cs="Times"/>
        </w:rPr>
        <w:t xml:space="preserve"> of persons </w:t>
      </w:r>
      <w:r w:rsidR="001F34B7" w:rsidRPr="00291A77">
        <w:rPr>
          <w:rFonts w:cs="Times"/>
          <w:u w:val="single"/>
        </w:rPr>
        <w:t>united voluntarily</w:t>
      </w:r>
      <w:r w:rsidR="001F34B7" w:rsidRPr="001F34B7">
        <w:rPr>
          <w:rFonts w:cs="Times"/>
        </w:rPr>
        <w:t xml:space="preserve"> to meet their common economic, social and cultural needs and aspirations through a </w:t>
      </w:r>
      <w:r w:rsidR="001F34B7" w:rsidRPr="00D26E6D">
        <w:rPr>
          <w:rFonts w:cs="Times"/>
          <w:u w:val="single"/>
        </w:rPr>
        <w:t>jointly owned and democratically controlled enterprise</w:t>
      </w:r>
      <w:r w:rsidR="00583537">
        <w:rPr>
          <w:rFonts w:cs="Times"/>
        </w:rPr>
        <w:t>.</w:t>
      </w:r>
    </w:p>
    <w:p w:rsidR="00555F7C" w:rsidRDefault="00AB0F75" w:rsidP="00B1546C">
      <w:pPr>
        <w:widowControl w:val="0"/>
        <w:autoSpaceDE w:val="0"/>
        <w:autoSpaceDN w:val="0"/>
        <w:adjustRightInd w:val="0"/>
        <w:spacing w:after="240"/>
        <w:rPr>
          <w:rFonts w:cs="Times"/>
        </w:rPr>
      </w:pPr>
      <w:r w:rsidRPr="00B1546C">
        <w:rPr>
          <w:rFonts w:cs="Times"/>
        </w:rPr>
        <w:t xml:space="preserve">Cooperatives have existed in India </w:t>
      </w:r>
      <w:r w:rsidR="0033471D" w:rsidRPr="00B1546C">
        <w:rPr>
          <w:rFonts w:cs="Times"/>
        </w:rPr>
        <w:t xml:space="preserve">for over a decade, and post-independence, were thought of as </w:t>
      </w:r>
      <w:r w:rsidR="00314620" w:rsidRPr="00B1546C">
        <w:rPr>
          <w:rFonts w:cs="Times"/>
        </w:rPr>
        <w:t>a part of the strategy of planned economic development</w:t>
      </w:r>
      <w:r w:rsidR="00FF285C" w:rsidRPr="00B1546C">
        <w:rPr>
          <w:rFonts w:cs="Times"/>
        </w:rPr>
        <w:t>.</w:t>
      </w:r>
      <w:r w:rsidR="00BA112A">
        <w:rPr>
          <w:rFonts w:cs="Times"/>
        </w:rPr>
        <w:t>They</w:t>
      </w:r>
      <w:r w:rsidR="004548B7">
        <w:rPr>
          <w:rFonts w:cs="Times"/>
        </w:rPr>
        <w:t xml:space="preserve">played a significant role in the </w:t>
      </w:r>
      <w:r w:rsidR="0011003C">
        <w:rPr>
          <w:rFonts w:cs="Times"/>
        </w:rPr>
        <w:t>economic development process, during green revolution and also the white revolution (AMUL)</w:t>
      </w:r>
      <w:r w:rsidR="005B3688">
        <w:rPr>
          <w:rFonts w:cs="Times"/>
        </w:rPr>
        <w:t xml:space="preserve">. </w:t>
      </w:r>
      <w:r w:rsidR="00555F7C">
        <w:rPr>
          <w:rFonts w:cs="Times"/>
        </w:rPr>
        <w:t>However,</w:t>
      </w:r>
      <w:r w:rsidR="00555F7C" w:rsidRPr="00191B35">
        <w:rPr>
          <w:rFonts w:cs="Times"/>
          <w:u w:val="single"/>
        </w:rPr>
        <w:t xml:space="preserve"> today they face several challenges: </w:t>
      </w:r>
    </w:p>
    <w:p w:rsidR="004548B7" w:rsidRDefault="00267B33" w:rsidP="006418EA">
      <w:pPr>
        <w:pStyle w:val="ListParagraph"/>
        <w:widowControl w:val="0"/>
        <w:numPr>
          <w:ilvl w:val="0"/>
          <w:numId w:val="16"/>
        </w:numPr>
        <w:autoSpaceDE w:val="0"/>
        <w:autoSpaceDN w:val="0"/>
        <w:adjustRightInd w:val="0"/>
        <w:spacing w:after="240"/>
        <w:rPr>
          <w:rFonts w:cs="Times"/>
        </w:rPr>
      </w:pPr>
      <w:r>
        <w:rPr>
          <w:rFonts w:cs="Times"/>
        </w:rPr>
        <w:t>Bureaucratization and government control</w:t>
      </w:r>
    </w:p>
    <w:p w:rsidR="000B20E4" w:rsidRDefault="000B20E4" w:rsidP="006418EA">
      <w:pPr>
        <w:pStyle w:val="ListParagraph"/>
        <w:widowControl w:val="0"/>
        <w:numPr>
          <w:ilvl w:val="0"/>
          <w:numId w:val="16"/>
        </w:numPr>
        <w:autoSpaceDE w:val="0"/>
        <w:autoSpaceDN w:val="0"/>
        <w:adjustRightInd w:val="0"/>
        <w:spacing w:after="240"/>
        <w:rPr>
          <w:rFonts w:cs="Times"/>
        </w:rPr>
      </w:pPr>
      <w:r>
        <w:rPr>
          <w:rFonts w:cs="Times"/>
        </w:rPr>
        <w:t>Politicization of cooperative leadership</w:t>
      </w:r>
    </w:p>
    <w:p w:rsidR="009B106E" w:rsidRPr="009B106E" w:rsidRDefault="009B106E" w:rsidP="009B106E">
      <w:pPr>
        <w:pStyle w:val="ListParagraph"/>
        <w:widowControl w:val="0"/>
        <w:numPr>
          <w:ilvl w:val="0"/>
          <w:numId w:val="16"/>
        </w:numPr>
        <w:autoSpaceDE w:val="0"/>
        <w:autoSpaceDN w:val="0"/>
        <w:adjustRightInd w:val="0"/>
        <w:spacing w:after="240"/>
        <w:rPr>
          <w:rFonts w:cs="Times"/>
        </w:rPr>
      </w:pPr>
      <w:r>
        <w:rPr>
          <w:rFonts w:cs="Times"/>
        </w:rPr>
        <w:t>Multiplicity of control</w:t>
      </w:r>
      <w:r w:rsidR="00D248C3">
        <w:rPr>
          <w:rFonts w:cs="Times"/>
        </w:rPr>
        <w:t xml:space="preserve"> (state, agricultural ministry, RBI, NABARD)</w:t>
      </w:r>
    </w:p>
    <w:p w:rsidR="0050538F" w:rsidRDefault="00FE5205" w:rsidP="0050538F">
      <w:pPr>
        <w:pStyle w:val="ListParagraph"/>
        <w:widowControl w:val="0"/>
        <w:numPr>
          <w:ilvl w:val="0"/>
          <w:numId w:val="16"/>
        </w:numPr>
        <w:autoSpaceDE w:val="0"/>
        <w:autoSpaceDN w:val="0"/>
        <w:adjustRightInd w:val="0"/>
        <w:spacing w:after="240"/>
        <w:rPr>
          <w:rFonts w:cs="Times"/>
        </w:rPr>
      </w:pPr>
      <w:r w:rsidRPr="007263BB">
        <w:rPr>
          <w:rFonts w:cs="Times"/>
          <w:u w:val="single"/>
        </w:rPr>
        <w:t>Cooperative credit institutions (which are important sources of rural credit) have a p</w:t>
      </w:r>
      <w:r w:rsidR="0050538F" w:rsidRPr="007263BB">
        <w:rPr>
          <w:rFonts w:cs="Times"/>
          <w:u w:val="single"/>
        </w:rPr>
        <w:t>oor resource base</w:t>
      </w:r>
      <w:r w:rsidR="009B106E">
        <w:rPr>
          <w:rFonts w:cs="Times"/>
        </w:rPr>
        <w:t xml:space="preserve">, </w:t>
      </w:r>
      <w:r w:rsidR="0050538F">
        <w:rPr>
          <w:rFonts w:cs="Times"/>
        </w:rPr>
        <w:t>dependence on external funding</w:t>
      </w:r>
      <w:r w:rsidR="009B106E">
        <w:rPr>
          <w:rFonts w:cs="Times"/>
        </w:rPr>
        <w:t>, and huge accumulated losses</w:t>
      </w:r>
      <w:r w:rsidR="003D693B">
        <w:rPr>
          <w:rFonts w:cs="Times"/>
        </w:rPr>
        <w:t>, leading to them being unprofitable</w:t>
      </w:r>
    </w:p>
    <w:p w:rsidR="00E124F9" w:rsidRDefault="00E124F9" w:rsidP="0050538F">
      <w:pPr>
        <w:pStyle w:val="ListParagraph"/>
        <w:widowControl w:val="0"/>
        <w:numPr>
          <w:ilvl w:val="0"/>
          <w:numId w:val="16"/>
        </w:numPr>
        <w:autoSpaceDE w:val="0"/>
        <w:autoSpaceDN w:val="0"/>
        <w:adjustRightInd w:val="0"/>
        <w:spacing w:after="240"/>
        <w:rPr>
          <w:rFonts w:cs="Times"/>
        </w:rPr>
      </w:pPr>
      <w:r>
        <w:rPr>
          <w:rFonts w:cs="Times"/>
        </w:rPr>
        <w:t xml:space="preserve">Regional disparity </w:t>
      </w:r>
    </w:p>
    <w:p w:rsidR="00E124F9" w:rsidRPr="00E124F9" w:rsidRDefault="00E124F9" w:rsidP="00E124F9">
      <w:pPr>
        <w:pStyle w:val="ListParagraph"/>
        <w:widowControl w:val="0"/>
        <w:numPr>
          <w:ilvl w:val="0"/>
          <w:numId w:val="16"/>
        </w:numPr>
        <w:autoSpaceDE w:val="0"/>
        <w:autoSpaceDN w:val="0"/>
        <w:adjustRightInd w:val="0"/>
        <w:spacing w:after="240"/>
        <w:rPr>
          <w:rFonts w:cs="Times"/>
        </w:rPr>
      </w:pPr>
      <w:r>
        <w:rPr>
          <w:rFonts w:cs="Times"/>
        </w:rPr>
        <w:t xml:space="preserve">There is a </w:t>
      </w:r>
      <w:r w:rsidRPr="00B55F3D">
        <w:rPr>
          <w:rFonts w:cs="Times"/>
          <w:u w:val="single"/>
        </w:rPr>
        <w:t>crisis of credibility</w:t>
      </w:r>
      <w:r>
        <w:rPr>
          <w:rFonts w:cs="Times"/>
        </w:rPr>
        <w:t xml:space="preserve">, where there is little trust in the capability of cooperatives to manage business challenges successfully; this </w:t>
      </w:r>
      <w:r w:rsidRPr="00B55F3D">
        <w:rPr>
          <w:rFonts w:cs="Times"/>
          <w:u w:val="single"/>
        </w:rPr>
        <w:t xml:space="preserve">has resulted in growing privatization instead of </w:t>
      </w:r>
      <w:proofErr w:type="spellStart"/>
      <w:r w:rsidRPr="00B55F3D">
        <w:rPr>
          <w:rFonts w:cs="Times"/>
          <w:u w:val="single"/>
        </w:rPr>
        <w:t>cooperativization</w:t>
      </w:r>
      <w:proofErr w:type="spellEnd"/>
    </w:p>
    <w:p w:rsidR="00544829" w:rsidRPr="00E124F9" w:rsidRDefault="00C35CE5" w:rsidP="00E124F9">
      <w:pPr>
        <w:widowControl w:val="0"/>
        <w:autoSpaceDE w:val="0"/>
        <w:autoSpaceDN w:val="0"/>
        <w:adjustRightInd w:val="0"/>
        <w:spacing w:after="240"/>
        <w:rPr>
          <w:rFonts w:cs="Times"/>
        </w:rPr>
      </w:pPr>
      <w:r w:rsidRPr="00E124F9">
        <w:rPr>
          <w:rFonts w:cs="Times"/>
        </w:rPr>
        <w:t>Due to undue</w:t>
      </w:r>
      <w:r w:rsidR="00E124F9">
        <w:rPr>
          <w:rFonts w:cs="Times"/>
        </w:rPr>
        <w:t xml:space="preserve"> state</w:t>
      </w:r>
      <w:r w:rsidRPr="00E124F9">
        <w:rPr>
          <w:rFonts w:cs="Times"/>
        </w:rPr>
        <w:t xml:space="preserve"> interference, the cooperatives have detracted from their </w:t>
      </w:r>
      <w:r w:rsidR="008525A9" w:rsidRPr="00E124F9">
        <w:rPr>
          <w:rFonts w:cs="Times"/>
        </w:rPr>
        <w:t>main goal: promotion of self-help</w:t>
      </w:r>
      <w:r w:rsidR="00711E58" w:rsidRPr="00E124F9">
        <w:rPr>
          <w:rFonts w:cs="Times"/>
        </w:rPr>
        <w:t xml:space="preserve">. </w:t>
      </w:r>
      <w:r w:rsidR="00711E58" w:rsidRPr="00A86EFB">
        <w:rPr>
          <w:rFonts w:cs="Times"/>
          <w:u w:val="single"/>
        </w:rPr>
        <w:t>Ideally, cooperatives should be self-driven, rather than oriented towards and he</w:t>
      </w:r>
      <w:r w:rsidR="00FC6687" w:rsidRPr="00A86EFB">
        <w:rPr>
          <w:rFonts w:cs="Times"/>
          <w:u w:val="single"/>
        </w:rPr>
        <w:t xml:space="preserve">lped by corporates or the </w:t>
      </w:r>
      <w:r w:rsidR="003D5A3C" w:rsidRPr="00A86EFB">
        <w:rPr>
          <w:rFonts w:cs="Times"/>
          <w:u w:val="single"/>
        </w:rPr>
        <w:t>government</w:t>
      </w:r>
      <w:r w:rsidR="003D5A3C" w:rsidRPr="00E124F9">
        <w:rPr>
          <w:rFonts w:cs="Times"/>
        </w:rPr>
        <w:t xml:space="preserve">. In India, </w:t>
      </w:r>
      <w:r w:rsidR="00604EAF" w:rsidRPr="00E124F9">
        <w:rPr>
          <w:rFonts w:cs="Times"/>
        </w:rPr>
        <w:t>the government has been too keen to provide financial and other kinds of help to cooperatives, and the cooperatives have eagerly availed of this help</w:t>
      </w:r>
      <w:r w:rsidR="002A6AF6">
        <w:rPr>
          <w:rFonts w:cs="Times"/>
        </w:rPr>
        <w:t>.</w:t>
      </w:r>
      <w:r w:rsidR="008C15B9">
        <w:rPr>
          <w:rFonts w:cs="Times"/>
        </w:rPr>
        <w:t xml:space="preserve"> This perpetuates the cycle of dependence and bureaucratic control.</w:t>
      </w:r>
    </w:p>
    <w:p w:rsidR="008D1156" w:rsidRDefault="006913BA" w:rsidP="00544829">
      <w:pPr>
        <w:widowControl w:val="0"/>
        <w:autoSpaceDE w:val="0"/>
        <w:autoSpaceDN w:val="0"/>
        <w:adjustRightInd w:val="0"/>
        <w:spacing w:after="240"/>
        <w:rPr>
          <w:rFonts w:cs="Times"/>
        </w:rPr>
      </w:pPr>
      <w:r>
        <w:rPr>
          <w:rFonts w:cs="Times"/>
        </w:rPr>
        <w:t xml:space="preserve">It is </w:t>
      </w:r>
      <w:r w:rsidR="00E124F9">
        <w:rPr>
          <w:rFonts w:cs="Times"/>
        </w:rPr>
        <w:t>importa</w:t>
      </w:r>
      <w:r w:rsidR="00544829" w:rsidRPr="00544829">
        <w:rPr>
          <w:rFonts w:cs="Times"/>
        </w:rPr>
        <w:t xml:space="preserve">nt to recognize that </w:t>
      </w:r>
      <w:r w:rsidRPr="006D7ACF">
        <w:rPr>
          <w:rFonts w:cs="Times"/>
          <w:u w:val="single"/>
        </w:rPr>
        <w:t>84%</w:t>
      </w:r>
      <w:r w:rsidR="00544829" w:rsidRPr="006D7ACF">
        <w:rPr>
          <w:rFonts w:cs="Times"/>
          <w:u w:val="single"/>
        </w:rPr>
        <w:t xml:space="preserve"> cent of our farmers fall in the category of landless,</w:t>
      </w:r>
      <w:r w:rsidRPr="006D7ACF">
        <w:rPr>
          <w:rFonts w:cs="Times"/>
          <w:u w:val="single"/>
        </w:rPr>
        <w:t xml:space="preserve"> marginal and small landholders</w:t>
      </w:r>
      <w:r>
        <w:rPr>
          <w:rFonts w:cs="Times"/>
        </w:rPr>
        <w:t>;</w:t>
      </w:r>
      <w:r w:rsidR="00544829" w:rsidRPr="00544829">
        <w:rPr>
          <w:rFonts w:cs="Times"/>
        </w:rPr>
        <w:t xml:space="preserve"> they do not have ac</w:t>
      </w:r>
      <w:r>
        <w:rPr>
          <w:rFonts w:cs="Times"/>
        </w:rPr>
        <w:t>cess to organiz</w:t>
      </w:r>
      <w:r w:rsidR="00544829" w:rsidRPr="00544829">
        <w:rPr>
          <w:rFonts w:cs="Times"/>
        </w:rPr>
        <w:t xml:space="preserve">ed markets for their produce and the availability of agriculture credit is far too inadequate. Non-agriculture activities in rural areas are equally credit starved. In this background, </w:t>
      </w:r>
      <w:r w:rsidR="00544829" w:rsidRPr="0011159D">
        <w:rPr>
          <w:rFonts w:cs="Times"/>
          <w:u w:val="single"/>
        </w:rPr>
        <w:t xml:space="preserve">the most appropriate institutional </w:t>
      </w:r>
      <w:r w:rsidR="008A1816" w:rsidRPr="0011159D">
        <w:rPr>
          <w:rFonts w:cs="Times"/>
          <w:u w:val="single"/>
        </w:rPr>
        <w:t>structure, which has the capacity to tackle these problems,</w:t>
      </w:r>
      <w:r w:rsidR="00544829" w:rsidRPr="0011159D">
        <w:rPr>
          <w:rFonts w:cs="Times"/>
          <w:u w:val="single"/>
        </w:rPr>
        <w:t xml:space="preserve"> is cooperatives</w:t>
      </w:r>
      <w:r w:rsidR="00544829" w:rsidRPr="00544829">
        <w:rPr>
          <w:rFonts w:cs="Times"/>
        </w:rPr>
        <w:t xml:space="preserve">. They can provide credit to the </w:t>
      </w:r>
      <w:r w:rsidR="00544829" w:rsidRPr="00544829">
        <w:rPr>
          <w:rFonts w:cs="Times"/>
        </w:rPr>
        <w:lastRenderedPageBreak/>
        <w:t xml:space="preserve">rural people at affordable rates. They can also play a major role in other primary sector activities such as livestock development, dairy production, fisheries and agro-forestry. </w:t>
      </w:r>
      <w:r w:rsidR="00544829" w:rsidRPr="00C96282">
        <w:rPr>
          <w:rFonts w:cs="Times"/>
          <w:u w:val="single"/>
        </w:rPr>
        <w:t>Cooperatives can establish linkages between credit and market and thus develop into multi- purpose rural institutions</w:t>
      </w:r>
      <w:r w:rsidR="00544829" w:rsidRPr="00544829">
        <w:rPr>
          <w:rFonts w:cs="Times"/>
        </w:rPr>
        <w:t xml:space="preserve">. </w:t>
      </w:r>
      <w:r w:rsidR="003F4BC3">
        <w:rPr>
          <w:rFonts w:cs="Times"/>
        </w:rPr>
        <w:t xml:space="preserve">Reforms are thus required in the cooperatives sector to makeit stronger. </w:t>
      </w:r>
      <w:r w:rsidR="008D1156">
        <w:rPr>
          <w:rFonts w:cs="Times"/>
        </w:rPr>
        <w:t>Some of these reforms are as follows:</w:t>
      </w:r>
    </w:p>
    <w:p w:rsidR="008D1156" w:rsidRDefault="00B00CB0" w:rsidP="008D1156">
      <w:pPr>
        <w:pStyle w:val="ListParagraph"/>
        <w:widowControl w:val="0"/>
        <w:numPr>
          <w:ilvl w:val="0"/>
          <w:numId w:val="17"/>
        </w:numPr>
        <w:autoSpaceDE w:val="0"/>
        <w:autoSpaceDN w:val="0"/>
        <w:adjustRightInd w:val="0"/>
        <w:spacing w:after="240"/>
        <w:rPr>
          <w:rFonts w:cs="Times"/>
        </w:rPr>
      </w:pPr>
      <w:r>
        <w:rPr>
          <w:rFonts w:cs="Times"/>
        </w:rPr>
        <w:t xml:space="preserve">The </w:t>
      </w:r>
      <w:r w:rsidRPr="00C96282">
        <w:rPr>
          <w:rFonts w:cs="Times"/>
          <w:b/>
        </w:rPr>
        <w:t>97</w:t>
      </w:r>
      <w:r w:rsidRPr="00C96282">
        <w:rPr>
          <w:rFonts w:cs="Times"/>
          <w:b/>
          <w:vertAlign w:val="superscript"/>
        </w:rPr>
        <w:t>th</w:t>
      </w:r>
      <w:r w:rsidRPr="00C96282">
        <w:rPr>
          <w:rFonts w:cs="Times"/>
          <w:b/>
        </w:rPr>
        <w:t xml:space="preserve"> constitutional amendment</w:t>
      </w:r>
      <w:r w:rsidR="002E7502">
        <w:rPr>
          <w:rFonts w:cs="Times"/>
        </w:rPr>
        <w:t>made forming cooperative societies a fundamental right</w:t>
      </w:r>
      <w:r w:rsidR="00D01990">
        <w:rPr>
          <w:rFonts w:cs="Times"/>
        </w:rPr>
        <w:t xml:space="preserve">, and also added a directive principle of state policy as </w:t>
      </w:r>
      <w:r w:rsidR="001F0BE2">
        <w:rPr>
          <w:rFonts w:cs="Times"/>
        </w:rPr>
        <w:t xml:space="preserve">‘to promote voluntary formation, autonomous functioning, democratic control, and professional management of cooperative </w:t>
      </w:r>
      <w:r w:rsidR="00F059D8">
        <w:rPr>
          <w:rFonts w:cs="Times"/>
        </w:rPr>
        <w:t>societies</w:t>
      </w:r>
      <w:r w:rsidR="001F0BE2">
        <w:rPr>
          <w:rFonts w:cs="Times"/>
        </w:rPr>
        <w:t>’</w:t>
      </w:r>
    </w:p>
    <w:p w:rsidR="005D261B" w:rsidRDefault="005D261B" w:rsidP="008D1156">
      <w:pPr>
        <w:pStyle w:val="ListParagraph"/>
        <w:widowControl w:val="0"/>
        <w:numPr>
          <w:ilvl w:val="0"/>
          <w:numId w:val="17"/>
        </w:numPr>
        <w:autoSpaceDE w:val="0"/>
        <w:autoSpaceDN w:val="0"/>
        <w:adjustRightInd w:val="0"/>
        <w:spacing w:after="240"/>
        <w:rPr>
          <w:rFonts w:cs="Times"/>
        </w:rPr>
      </w:pPr>
      <w:r w:rsidRPr="00604A8D">
        <w:rPr>
          <w:rFonts w:cs="Times"/>
          <w:u w:val="single"/>
        </w:rPr>
        <w:t xml:space="preserve">This constitutional amendment was brought about to insulate cooperatives from avoidable </w:t>
      </w:r>
      <w:r w:rsidR="003E583F" w:rsidRPr="00604A8D">
        <w:rPr>
          <w:rFonts w:cs="Times"/>
          <w:u w:val="single"/>
        </w:rPr>
        <w:t>political and bureaucratic interference</w:t>
      </w:r>
      <w:r w:rsidR="00357813">
        <w:rPr>
          <w:rFonts w:cs="Times"/>
        </w:rPr>
        <w:t>; however, the amendment by itself will not change much, unless institutional changes are brought about to improve the independence of cooperatives</w:t>
      </w:r>
    </w:p>
    <w:p w:rsidR="00D02F5C" w:rsidRDefault="0062307D" w:rsidP="008D1156">
      <w:pPr>
        <w:pStyle w:val="ListParagraph"/>
        <w:widowControl w:val="0"/>
        <w:numPr>
          <w:ilvl w:val="0"/>
          <w:numId w:val="17"/>
        </w:numPr>
        <w:autoSpaceDE w:val="0"/>
        <w:autoSpaceDN w:val="0"/>
        <w:adjustRightInd w:val="0"/>
        <w:spacing w:after="240"/>
        <w:rPr>
          <w:rFonts w:cs="Times"/>
        </w:rPr>
      </w:pPr>
      <w:r>
        <w:rPr>
          <w:rFonts w:cs="Times"/>
        </w:rPr>
        <w:t>State-level laws relating to coop</w:t>
      </w:r>
      <w:r w:rsidR="00F76912">
        <w:rPr>
          <w:rFonts w:cs="Times"/>
        </w:rPr>
        <w:t>eratives need to be harmonized s</w:t>
      </w:r>
      <w:r>
        <w:rPr>
          <w:rFonts w:cs="Times"/>
        </w:rPr>
        <w:t>o that</w:t>
      </w:r>
      <w:r w:rsidR="00D055A9">
        <w:rPr>
          <w:rFonts w:cs="Times"/>
        </w:rPr>
        <w:t>cooperatives that operate across states can work easily</w:t>
      </w:r>
    </w:p>
    <w:p w:rsidR="00D02F5C" w:rsidRDefault="00D02F5C" w:rsidP="008D1156">
      <w:pPr>
        <w:pStyle w:val="ListParagraph"/>
        <w:widowControl w:val="0"/>
        <w:numPr>
          <w:ilvl w:val="0"/>
          <w:numId w:val="17"/>
        </w:numPr>
        <w:autoSpaceDE w:val="0"/>
        <w:autoSpaceDN w:val="0"/>
        <w:adjustRightInd w:val="0"/>
        <w:spacing w:after="240"/>
        <w:rPr>
          <w:rFonts w:cs="Times"/>
        </w:rPr>
      </w:pPr>
      <w:r>
        <w:rPr>
          <w:rFonts w:cs="Times"/>
        </w:rPr>
        <w:t>State control over the management of cooperatives should be rationalized</w:t>
      </w:r>
    </w:p>
    <w:p w:rsidR="00D248C3" w:rsidRDefault="00D248C3" w:rsidP="008D1156">
      <w:pPr>
        <w:pStyle w:val="ListParagraph"/>
        <w:widowControl w:val="0"/>
        <w:numPr>
          <w:ilvl w:val="0"/>
          <w:numId w:val="17"/>
        </w:numPr>
        <w:autoSpaceDE w:val="0"/>
        <w:autoSpaceDN w:val="0"/>
        <w:adjustRightInd w:val="0"/>
        <w:spacing w:after="240"/>
        <w:rPr>
          <w:rFonts w:cs="Times"/>
        </w:rPr>
      </w:pPr>
      <w:r>
        <w:rPr>
          <w:rFonts w:cs="Times"/>
        </w:rPr>
        <w:t>More transparency to ensure that credit is not siphoned off to non-priority sectors- MIS at last mile</w:t>
      </w:r>
    </w:p>
    <w:p w:rsidR="004B20E2" w:rsidRPr="00D67EB4" w:rsidRDefault="004B20E2" w:rsidP="00D67EB4">
      <w:pPr>
        <w:widowControl w:val="0"/>
        <w:autoSpaceDE w:val="0"/>
        <w:autoSpaceDN w:val="0"/>
        <w:adjustRightInd w:val="0"/>
        <w:spacing w:after="240"/>
        <w:rPr>
          <w:rFonts w:cs="Times"/>
        </w:rPr>
      </w:pPr>
    </w:p>
    <w:p w:rsidR="00821733" w:rsidRPr="007A470C" w:rsidRDefault="00821733" w:rsidP="00821733"/>
    <w:p w:rsidR="00CF0999" w:rsidRPr="00CD1D5E" w:rsidRDefault="00CF0999" w:rsidP="00821733">
      <w:pPr>
        <w:rPr>
          <w:b/>
        </w:rPr>
      </w:pPr>
    </w:p>
    <w:sectPr w:rsidR="00CF0999" w:rsidRPr="00CD1D5E" w:rsidSect="00EF0EDC">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858C9"/>
    <w:multiLevelType w:val="hybridMultilevel"/>
    <w:tmpl w:val="F3546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C7B80"/>
    <w:multiLevelType w:val="hybridMultilevel"/>
    <w:tmpl w:val="56B0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46B82"/>
    <w:multiLevelType w:val="hybridMultilevel"/>
    <w:tmpl w:val="650E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945AB"/>
    <w:multiLevelType w:val="hybridMultilevel"/>
    <w:tmpl w:val="E61C4ADC"/>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01D91"/>
    <w:multiLevelType w:val="hybridMultilevel"/>
    <w:tmpl w:val="FFB2090E"/>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F1538"/>
    <w:multiLevelType w:val="hybridMultilevel"/>
    <w:tmpl w:val="8222EDDE"/>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91595"/>
    <w:multiLevelType w:val="hybridMultilevel"/>
    <w:tmpl w:val="6444070E"/>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2709D"/>
    <w:multiLevelType w:val="hybridMultilevel"/>
    <w:tmpl w:val="0478D72C"/>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77DCF"/>
    <w:multiLevelType w:val="hybridMultilevel"/>
    <w:tmpl w:val="79AE7792"/>
    <w:lvl w:ilvl="0" w:tplc="80EE98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B7332E"/>
    <w:multiLevelType w:val="hybridMultilevel"/>
    <w:tmpl w:val="669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F484F"/>
    <w:multiLevelType w:val="hybridMultilevel"/>
    <w:tmpl w:val="88E8A2BA"/>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095826"/>
    <w:multiLevelType w:val="hybridMultilevel"/>
    <w:tmpl w:val="D340E1DA"/>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B7172"/>
    <w:multiLevelType w:val="hybridMultilevel"/>
    <w:tmpl w:val="8908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02AB3"/>
    <w:multiLevelType w:val="hybridMultilevel"/>
    <w:tmpl w:val="B33A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E21BC5"/>
    <w:multiLevelType w:val="hybridMultilevel"/>
    <w:tmpl w:val="1490437E"/>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038E5"/>
    <w:multiLevelType w:val="hybridMultilevel"/>
    <w:tmpl w:val="CB3A0B6C"/>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7AD62B8F"/>
    <w:multiLevelType w:val="hybridMultilevel"/>
    <w:tmpl w:val="830E1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4B4707"/>
    <w:multiLevelType w:val="hybridMultilevel"/>
    <w:tmpl w:val="5224B59E"/>
    <w:lvl w:ilvl="0" w:tplc="80EE98A8">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nsid w:val="7DC07327"/>
    <w:multiLevelType w:val="hybridMultilevel"/>
    <w:tmpl w:val="BE462808"/>
    <w:lvl w:ilvl="0" w:tplc="80EE98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457D6E"/>
    <w:multiLevelType w:val="hybridMultilevel"/>
    <w:tmpl w:val="575AB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0"/>
  </w:num>
  <w:num w:numId="4">
    <w:abstractNumId w:val="1"/>
  </w:num>
  <w:num w:numId="5">
    <w:abstractNumId w:val="11"/>
  </w:num>
  <w:num w:numId="6">
    <w:abstractNumId w:val="19"/>
  </w:num>
  <w:num w:numId="7">
    <w:abstractNumId w:val="12"/>
  </w:num>
  <w:num w:numId="8">
    <w:abstractNumId w:val="18"/>
  </w:num>
  <w:num w:numId="9">
    <w:abstractNumId w:val="6"/>
  </w:num>
  <w:num w:numId="10">
    <w:abstractNumId w:val="9"/>
  </w:num>
  <w:num w:numId="11">
    <w:abstractNumId w:val="0"/>
  </w:num>
  <w:num w:numId="12">
    <w:abstractNumId w:val="15"/>
  </w:num>
  <w:num w:numId="13">
    <w:abstractNumId w:val="8"/>
  </w:num>
  <w:num w:numId="14">
    <w:abstractNumId w:val="17"/>
  </w:num>
  <w:num w:numId="15">
    <w:abstractNumId w:val="16"/>
  </w:num>
  <w:num w:numId="16">
    <w:abstractNumId w:val="7"/>
  </w:num>
  <w:num w:numId="17">
    <w:abstractNumId w:val="5"/>
  </w:num>
  <w:num w:numId="18">
    <w:abstractNumId w:val="10"/>
  </w:num>
  <w:num w:numId="19">
    <w:abstractNumId w:val="4"/>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871BC2"/>
    <w:rsid w:val="0000218E"/>
    <w:rsid w:val="000100E6"/>
    <w:rsid w:val="00014573"/>
    <w:rsid w:val="00016F17"/>
    <w:rsid w:val="00017920"/>
    <w:rsid w:val="00034121"/>
    <w:rsid w:val="0005643A"/>
    <w:rsid w:val="00070F3A"/>
    <w:rsid w:val="000715C8"/>
    <w:rsid w:val="00072581"/>
    <w:rsid w:val="000820B2"/>
    <w:rsid w:val="00086357"/>
    <w:rsid w:val="00091F84"/>
    <w:rsid w:val="00095A36"/>
    <w:rsid w:val="000B20E4"/>
    <w:rsid w:val="000B26D3"/>
    <w:rsid w:val="000B3505"/>
    <w:rsid w:val="000E6189"/>
    <w:rsid w:val="000F766A"/>
    <w:rsid w:val="001075B9"/>
    <w:rsid w:val="0011003C"/>
    <w:rsid w:val="0011159D"/>
    <w:rsid w:val="00120E4B"/>
    <w:rsid w:val="001240DA"/>
    <w:rsid w:val="001332A6"/>
    <w:rsid w:val="00133751"/>
    <w:rsid w:val="00146BC1"/>
    <w:rsid w:val="00146C76"/>
    <w:rsid w:val="001824FD"/>
    <w:rsid w:val="00191B35"/>
    <w:rsid w:val="001A7482"/>
    <w:rsid w:val="001B64B2"/>
    <w:rsid w:val="001C7E8B"/>
    <w:rsid w:val="001E522F"/>
    <w:rsid w:val="001F0257"/>
    <w:rsid w:val="001F0BE2"/>
    <w:rsid w:val="001F12DB"/>
    <w:rsid w:val="001F34B7"/>
    <w:rsid w:val="00215D1D"/>
    <w:rsid w:val="002165EA"/>
    <w:rsid w:val="0021739E"/>
    <w:rsid w:val="00224F7B"/>
    <w:rsid w:val="00226D13"/>
    <w:rsid w:val="00241DE5"/>
    <w:rsid w:val="0024701A"/>
    <w:rsid w:val="002470A2"/>
    <w:rsid w:val="00255444"/>
    <w:rsid w:val="002653C1"/>
    <w:rsid w:val="00267B33"/>
    <w:rsid w:val="002716CE"/>
    <w:rsid w:val="00281888"/>
    <w:rsid w:val="002874E9"/>
    <w:rsid w:val="00291687"/>
    <w:rsid w:val="00291A77"/>
    <w:rsid w:val="00293825"/>
    <w:rsid w:val="00296703"/>
    <w:rsid w:val="002A4134"/>
    <w:rsid w:val="002A6AF6"/>
    <w:rsid w:val="002A6F3C"/>
    <w:rsid w:val="002C272B"/>
    <w:rsid w:val="002C6155"/>
    <w:rsid w:val="002E18A0"/>
    <w:rsid w:val="002E7502"/>
    <w:rsid w:val="002F7D11"/>
    <w:rsid w:val="00301BBE"/>
    <w:rsid w:val="0031324C"/>
    <w:rsid w:val="00314620"/>
    <w:rsid w:val="00314FA5"/>
    <w:rsid w:val="003156B7"/>
    <w:rsid w:val="00326CCF"/>
    <w:rsid w:val="00327396"/>
    <w:rsid w:val="003275DF"/>
    <w:rsid w:val="0033471D"/>
    <w:rsid w:val="00335488"/>
    <w:rsid w:val="0033759B"/>
    <w:rsid w:val="00340C78"/>
    <w:rsid w:val="0034246A"/>
    <w:rsid w:val="003551BE"/>
    <w:rsid w:val="0035729F"/>
    <w:rsid w:val="00357813"/>
    <w:rsid w:val="00360231"/>
    <w:rsid w:val="0036319B"/>
    <w:rsid w:val="00364403"/>
    <w:rsid w:val="00370968"/>
    <w:rsid w:val="00374F3C"/>
    <w:rsid w:val="00380E79"/>
    <w:rsid w:val="00383B39"/>
    <w:rsid w:val="0038661D"/>
    <w:rsid w:val="003928FD"/>
    <w:rsid w:val="003939CF"/>
    <w:rsid w:val="00395A92"/>
    <w:rsid w:val="003B08F3"/>
    <w:rsid w:val="003D0FAE"/>
    <w:rsid w:val="003D29AB"/>
    <w:rsid w:val="003D5841"/>
    <w:rsid w:val="003D5A3C"/>
    <w:rsid w:val="003D693B"/>
    <w:rsid w:val="003E583F"/>
    <w:rsid w:val="003E713C"/>
    <w:rsid w:val="003E7BF2"/>
    <w:rsid w:val="003F26EF"/>
    <w:rsid w:val="003F4BC3"/>
    <w:rsid w:val="00400130"/>
    <w:rsid w:val="0040179E"/>
    <w:rsid w:val="0040323C"/>
    <w:rsid w:val="00404A59"/>
    <w:rsid w:val="004116AB"/>
    <w:rsid w:val="0041731F"/>
    <w:rsid w:val="004234AC"/>
    <w:rsid w:val="00425C3D"/>
    <w:rsid w:val="004301D6"/>
    <w:rsid w:val="00431FC3"/>
    <w:rsid w:val="00432C52"/>
    <w:rsid w:val="004445D4"/>
    <w:rsid w:val="00444B53"/>
    <w:rsid w:val="00446C13"/>
    <w:rsid w:val="00446F94"/>
    <w:rsid w:val="0045324D"/>
    <w:rsid w:val="004548B7"/>
    <w:rsid w:val="00456A4C"/>
    <w:rsid w:val="004612BC"/>
    <w:rsid w:val="0046460B"/>
    <w:rsid w:val="0047610C"/>
    <w:rsid w:val="00476844"/>
    <w:rsid w:val="00477F34"/>
    <w:rsid w:val="00492C2E"/>
    <w:rsid w:val="00493684"/>
    <w:rsid w:val="00495AF4"/>
    <w:rsid w:val="004B20E2"/>
    <w:rsid w:val="004B313A"/>
    <w:rsid w:val="004B4D7E"/>
    <w:rsid w:val="004B5F08"/>
    <w:rsid w:val="004B7824"/>
    <w:rsid w:val="004B7AEB"/>
    <w:rsid w:val="004D00D7"/>
    <w:rsid w:val="004D1AB4"/>
    <w:rsid w:val="004D60D2"/>
    <w:rsid w:val="004E3FD0"/>
    <w:rsid w:val="004F18CA"/>
    <w:rsid w:val="004F5436"/>
    <w:rsid w:val="004F7E75"/>
    <w:rsid w:val="0050326E"/>
    <w:rsid w:val="0050538F"/>
    <w:rsid w:val="005073CF"/>
    <w:rsid w:val="005076C9"/>
    <w:rsid w:val="00515E7B"/>
    <w:rsid w:val="00521009"/>
    <w:rsid w:val="00522738"/>
    <w:rsid w:val="00530222"/>
    <w:rsid w:val="005307B3"/>
    <w:rsid w:val="00532FA4"/>
    <w:rsid w:val="005334CF"/>
    <w:rsid w:val="00533E4C"/>
    <w:rsid w:val="005355EB"/>
    <w:rsid w:val="00536D89"/>
    <w:rsid w:val="00537119"/>
    <w:rsid w:val="00544829"/>
    <w:rsid w:val="00545F72"/>
    <w:rsid w:val="005504ED"/>
    <w:rsid w:val="00553CA8"/>
    <w:rsid w:val="00553E2F"/>
    <w:rsid w:val="00555F7C"/>
    <w:rsid w:val="00556A2E"/>
    <w:rsid w:val="00567657"/>
    <w:rsid w:val="005706C9"/>
    <w:rsid w:val="00583537"/>
    <w:rsid w:val="005942F6"/>
    <w:rsid w:val="005959D0"/>
    <w:rsid w:val="005B2257"/>
    <w:rsid w:val="005B3688"/>
    <w:rsid w:val="005B692A"/>
    <w:rsid w:val="005C43CE"/>
    <w:rsid w:val="005C5512"/>
    <w:rsid w:val="005D261B"/>
    <w:rsid w:val="005D2A4D"/>
    <w:rsid w:val="005D6CCB"/>
    <w:rsid w:val="005D7253"/>
    <w:rsid w:val="005E5708"/>
    <w:rsid w:val="005F0C91"/>
    <w:rsid w:val="005F7030"/>
    <w:rsid w:val="00604A8D"/>
    <w:rsid w:val="00604EAF"/>
    <w:rsid w:val="00607B30"/>
    <w:rsid w:val="00612024"/>
    <w:rsid w:val="006159CE"/>
    <w:rsid w:val="00616BDD"/>
    <w:rsid w:val="0062307D"/>
    <w:rsid w:val="00624E09"/>
    <w:rsid w:val="0063127D"/>
    <w:rsid w:val="00631D5B"/>
    <w:rsid w:val="00635940"/>
    <w:rsid w:val="006418EA"/>
    <w:rsid w:val="006451D3"/>
    <w:rsid w:val="00647396"/>
    <w:rsid w:val="00671BD6"/>
    <w:rsid w:val="0068479F"/>
    <w:rsid w:val="00687E7D"/>
    <w:rsid w:val="006913BA"/>
    <w:rsid w:val="00697BE9"/>
    <w:rsid w:val="006A18C0"/>
    <w:rsid w:val="006A3D3C"/>
    <w:rsid w:val="006A6EA9"/>
    <w:rsid w:val="006B2C0D"/>
    <w:rsid w:val="006C097C"/>
    <w:rsid w:val="006C12FE"/>
    <w:rsid w:val="006C1771"/>
    <w:rsid w:val="006D7ACF"/>
    <w:rsid w:val="006E7203"/>
    <w:rsid w:val="006F069E"/>
    <w:rsid w:val="006F1C78"/>
    <w:rsid w:val="006F654F"/>
    <w:rsid w:val="007059C4"/>
    <w:rsid w:val="0070688C"/>
    <w:rsid w:val="00711E58"/>
    <w:rsid w:val="00716769"/>
    <w:rsid w:val="007263BB"/>
    <w:rsid w:val="00732494"/>
    <w:rsid w:val="00734C8F"/>
    <w:rsid w:val="007365CA"/>
    <w:rsid w:val="0074018A"/>
    <w:rsid w:val="00743020"/>
    <w:rsid w:val="00743531"/>
    <w:rsid w:val="00746724"/>
    <w:rsid w:val="00751703"/>
    <w:rsid w:val="00753CAD"/>
    <w:rsid w:val="00756FB9"/>
    <w:rsid w:val="00762660"/>
    <w:rsid w:val="00764725"/>
    <w:rsid w:val="007655E4"/>
    <w:rsid w:val="007700B1"/>
    <w:rsid w:val="00774C0C"/>
    <w:rsid w:val="00780106"/>
    <w:rsid w:val="00786045"/>
    <w:rsid w:val="007A3ABE"/>
    <w:rsid w:val="007A470C"/>
    <w:rsid w:val="007A576C"/>
    <w:rsid w:val="007B241B"/>
    <w:rsid w:val="007B62F2"/>
    <w:rsid w:val="007C04C3"/>
    <w:rsid w:val="007D125B"/>
    <w:rsid w:val="007D7429"/>
    <w:rsid w:val="007E46A7"/>
    <w:rsid w:val="007E7E8A"/>
    <w:rsid w:val="007F0088"/>
    <w:rsid w:val="0080629F"/>
    <w:rsid w:val="00810F51"/>
    <w:rsid w:val="00821733"/>
    <w:rsid w:val="0082527A"/>
    <w:rsid w:val="0083774B"/>
    <w:rsid w:val="00844850"/>
    <w:rsid w:val="008525A9"/>
    <w:rsid w:val="00866A98"/>
    <w:rsid w:val="0087127C"/>
    <w:rsid w:val="00871BC2"/>
    <w:rsid w:val="0087346A"/>
    <w:rsid w:val="00883913"/>
    <w:rsid w:val="008862A0"/>
    <w:rsid w:val="00887AB6"/>
    <w:rsid w:val="00897198"/>
    <w:rsid w:val="00897451"/>
    <w:rsid w:val="00897F7C"/>
    <w:rsid w:val="008A1816"/>
    <w:rsid w:val="008A6E1A"/>
    <w:rsid w:val="008B00AD"/>
    <w:rsid w:val="008B5A1A"/>
    <w:rsid w:val="008C15B9"/>
    <w:rsid w:val="008D1156"/>
    <w:rsid w:val="008E671D"/>
    <w:rsid w:val="008F271D"/>
    <w:rsid w:val="009008AE"/>
    <w:rsid w:val="00900AB0"/>
    <w:rsid w:val="00901FE4"/>
    <w:rsid w:val="009048B6"/>
    <w:rsid w:val="00906642"/>
    <w:rsid w:val="00910D4B"/>
    <w:rsid w:val="00925C19"/>
    <w:rsid w:val="00937579"/>
    <w:rsid w:val="00952D91"/>
    <w:rsid w:val="009577D6"/>
    <w:rsid w:val="00960618"/>
    <w:rsid w:val="00963FC5"/>
    <w:rsid w:val="009647F8"/>
    <w:rsid w:val="00964959"/>
    <w:rsid w:val="009660A2"/>
    <w:rsid w:val="009669BB"/>
    <w:rsid w:val="00974146"/>
    <w:rsid w:val="009A6129"/>
    <w:rsid w:val="009A767B"/>
    <w:rsid w:val="009B106E"/>
    <w:rsid w:val="009B21F1"/>
    <w:rsid w:val="009B6CEC"/>
    <w:rsid w:val="009C2F34"/>
    <w:rsid w:val="009C6910"/>
    <w:rsid w:val="009C6ACC"/>
    <w:rsid w:val="009C7E2C"/>
    <w:rsid w:val="009D29DE"/>
    <w:rsid w:val="009D5E52"/>
    <w:rsid w:val="009F3AAE"/>
    <w:rsid w:val="00A0355C"/>
    <w:rsid w:val="00A07DCA"/>
    <w:rsid w:val="00A349D4"/>
    <w:rsid w:val="00A34FEB"/>
    <w:rsid w:val="00A350F5"/>
    <w:rsid w:val="00A4013F"/>
    <w:rsid w:val="00A41942"/>
    <w:rsid w:val="00A549E1"/>
    <w:rsid w:val="00A557AA"/>
    <w:rsid w:val="00A56784"/>
    <w:rsid w:val="00A5761A"/>
    <w:rsid w:val="00A62FB5"/>
    <w:rsid w:val="00A735A3"/>
    <w:rsid w:val="00A74965"/>
    <w:rsid w:val="00A76BB2"/>
    <w:rsid w:val="00A8017A"/>
    <w:rsid w:val="00A83C17"/>
    <w:rsid w:val="00A86EFB"/>
    <w:rsid w:val="00A963F6"/>
    <w:rsid w:val="00AB0F75"/>
    <w:rsid w:val="00AB158B"/>
    <w:rsid w:val="00AB1D7A"/>
    <w:rsid w:val="00AC1991"/>
    <w:rsid w:val="00AD511E"/>
    <w:rsid w:val="00AD7B4D"/>
    <w:rsid w:val="00AE012A"/>
    <w:rsid w:val="00AE0687"/>
    <w:rsid w:val="00AE1A9C"/>
    <w:rsid w:val="00AF4A30"/>
    <w:rsid w:val="00B00CB0"/>
    <w:rsid w:val="00B045AA"/>
    <w:rsid w:val="00B04B6F"/>
    <w:rsid w:val="00B0523A"/>
    <w:rsid w:val="00B1546C"/>
    <w:rsid w:val="00B17768"/>
    <w:rsid w:val="00B305E3"/>
    <w:rsid w:val="00B325D1"/>
    <w:rsid w:val="00B45C64"/>
    <w:rsid w:val="00B54901"/>
    <w:rsid w:val="00B55F3D"/>
    <w:rsid w:val="00B5647E"/>
    <w:rsid w:val="00B61AC6"/>
    <w:rsid w:val="00B64503"/>
    <w:rsid w:val="00B64818"/>
    <w:rsid w:val="00B715AC"/>
    <w:rsid w:val="00B7173E"/>
    <w:rsid w:val="00B81B82"/>
    <w:rsid w:val="00B87542"/>
    <w:rsid w:val="00B97B6B"/>
    <w:rsid w:val="00BA112A"/>
    <w:rsid w:val="00BB0F83"/>
    <w:rsid w:val="00BC6BB8"/>
    <w:rsid w:val="00BC7498"/>
    <w:rsid w:val="00BE16AF"/>
    <w:rsid w:val="00BE1E4F"/>
    <w:rsid w:val="00BF23A4"/>
    <w:rsid w:val="00BF2E75"/>
    <w:rsid w:val="00C0276D"/>
    <w:rsid w:val="00C11872"/>
    <w:rsid w:val="00C15BD8"/>
    <w:rsid w:val="00C16433"/>
    <w:rsid w:val="00C17E1D"/>
    <w:rsid w:val="00C20B65"/>
    <w:rsid w:val="00C2164D"/>
    <w:rsid w:val="00C2411B"/>
    <w:rsid w:val="00C327A7"/>
    <w:rsid w:val="00C32F8F"/>
    <w:rsid w:val="00C35CE5"/>
    <w:rsid w:val="00C37283"/>
    <w:rsid w:val="00C40009"/>
    <w:rsid w:val="00C51D04"/>
    <w:rsid w:val="00C52156"/>
    <w:rsid w:val="00C52EE3"/>
    <w:rsid w:val="00C5552A"/>
    <w:rsid w:val="00C55B14"/>
    <w:rsid w:val="00C56573"/>
    <w:rsid w:val="00C56F56"/>
    <w:rsid w:val="00C57D3C"/>
    <w:rsid w:val="00C60857"/>
    <w:rsid w:val="00C6156E"/>
    <w:rsid w:val="00C62F56"/>
    <w:rsid w:val="00C6625C"/>
    <w:rsid w:val="00C725BB"/>
    <w:rsid w:val="00C725FD"/>
    <w:rsid w:val="00C769D9"/>
    <w:rsid w:val="00C77D8A"/>
    <w:rsid w:val="00C85473"/>
    <w:rsid w:val="00C857B3"/>
    <w:rsid w:val="00C90DA3"/>
    <w:rsid w:val="00C9526F"/>
    <w:rsid w:val="00C96282"/>
    <w:rsid w:val="00C974D5"/>
    <w:rsid w:val="00CA0084"/>
    <w:rsid w:val="00CB440C"/>
    <w:rsid w:val="00CB6EA5"/>
    <w:rsid w:val="00CC15B3"/>
    <w:rsid w:val="00CD1D5E"/>
    <w:rsid w:val="00CD2F9F"/>
    <w:rsid w:val="00CD4468"/>
    <w:rsid w:val="00CD5734"/>
    <w:rsid w:val="00CE5650"/>
    <w:rsid w:val="00CF0999"/>
    <w:rsid w:val="00D01990"/>
    <w:rsid w:val="00D02BEF"/>
    <w:rsid w:val="00D02F5C"/>
    <w:rsid w:val="00D055A9"/>
    <w:rsid w:val="00D21538"/>
    <w:rsid w:val="00D248C3"/>
    <w:rsid w:val="00D25A8B"/>
    <w:rsid w:val="00D25DC9"/>
    <w:rsid w:val="00D26E6D"/>
    <w:rsid w:val="00D32704"/>
    <w:rsid w:val="00D34A76"/>
    <w:rsid w:val="00D40F81"/>
    <w:rsid w:val="00D42806"/>
    <w:rsid w:val="00D43BC1"/>
    <w:rsid w:val="00D6455B"/>
    <w:rsid w:val="00D6682D"/>
    <w:rsid w:val="00D67EB4"/>
    <w:rsid w:val="00D71585"/>
    <w:rsid w:val="00D7449B"/>
    <w:rsid w:val="00D759E9"/>
    <w:rsid w:val="00D82095"/>
    <w:rsid w:val="00DA3216"/>
    <w:rsid w:val="00DA526E"/>
    <w:rsid w:val="00DC3E4F"/>
    <w:rsid w:val="00DC5ED8"/>
    <w:rsid w:val="00DD048E"/>
    <w:rsid w:val="00DD2B40"/>
    <w:rsid w:val="00DD4768"/>
    <w:rsid w:val="00DD6219"/>
    <w:rsid w:val="00DD6923"/>
    <w:rsid w:val="00DD7F06"/>
    <w:rsid w:val="00DE3784"/>
    <w:rsid w:val="00DF6FE3"/>
    <w:rsid w:val="00E02480"/>
    <w:rsid w:val="00E124F9"/>
    <w:rsid w:val="00E15EB7"/>
    <w:rsid w:val="00E24B15"/>
    <w:rsid w:val="00E25081"/>
    <w:rsid w:val="00E262F3"/>
    <w:rsid w:val="00E2687C"/>
    <w:rsid w:val="00E30407"/>
    <w:rsid w:val="00E31E2F"/>
    <w:rsid w:val="00E3414E"/>
    <w:rsid w:val="00E41390"/>
    <w:rsid w:val="00E43746"/>
    <w:rsid w:val="00E552CD"/>
    <w:rsid w:val="00E55424"/>
    <w:rsid w:val="00E60FAC"/>
    <w:rsid w:val="00E6181F"/>
    <w:rsid w:val="00E631AD"/>
    <w:rsid w:val="00E74098"/>
    <w:rsid w:val="00E779D2"/>
    <w:rsid w:val="00E837B3"/>
    <w:rsid w:val="00E924A1"/>
    <w:rsid w:val="00E95F18"/>
    <w:rsid w:val="00E975B5"/>
    <w:rsid w:val="00ED0D23"/>
    <w:rsid w:val="00ED1AA3"/>
    <w:rsid w:val="00ED637C"/>
    <w:rsid w:val="00ED6EFF"/>
    <w:rsid w:val="00EE3A9E"/>
    <w:rsid w:val="00EE4278"/>
    <w:rsid w:val="00EE5D7A"/>
    <w:rsid w:val="00EE63B1"/>
    <w:rsid w:val="00EF0EDC"/>
    <w:rsid w:val="00F04F91"/>
    <w:rsid w:val="00F059D8"/>
    <w:rsid w:val="00F105C2"/>
    <w:rsid w:val="00F14D41"/>
    <w:rsid w:val="00F16461"/>
    <w:rsid w:val="00F219B1"/>
    <w:rsid w:val="00F23E60"/>
    <w:rsid w:val="00F27190"/>
    <w:rsid w:val="00F45DBE"/>
    <w:rsid w:val="00F4663C"/>
    <w:rsid w:val="00F47612"/>
    <w:rsid w:val="00F542D1"/>
    <w:rsid w:val="00F5766C"/>
    <w:rsid w:val="00F62640"/>
    <w:rsid w:val="00F64A28"/>
    <w:rsid w:val="00F76912"/>
    <w:rsid w:val="00F8025A"/>
    <w:rsid w:val="00F81555"/>
    <w:rsid w:val="00F92FA1"/>
    <w:rsid w:val="00FA1D61"/>
    <w:rsid w:val="00FA1EC4"/>
    <w:rsid w:val="00FB37AD"/>
    <w:rsid w:val="00FC6687"/>
    <w:rsid w:val="00FC74B0"/>
    <w:rsid w:val="00FE03E8"/>
    <w:rsid w:val="00FE11A5"/>
    <w:rsid w:val="00FE5205"/>
    <w:rsid w:val="00FF0ECD"/>
    <w:rsid w:val="00FF1F47"/>
    <w:rsid w:val="00FF28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09"/>
    <w:pPr>
      <w:ind w:left="720"/>
      <w:contextualSpacing/>
    </w:pPr>
  </w:style>
  <w:style w:type="character" w:customStyle="1" w:styleId="apple-converted-space">
    <w:name w:val="apple-converted-space"/>
    <w:basedOn w:val="DefaultParagraphFont"/>
    <w:rsid w:val="007C04C3"/>
  </w:style>
  <w:style w:type="character" w:styleId="Hyperlink">
    <w:name w:val="Hyperlink"/>
    <w:basedOn w:val="DefaultParagraphFont"/>
    <w:uiPriority w:val="99"/>
    <w:semiHidden/>
    <w:unhideWhenUsed/>
    <w:rsid w:val="007C04C3"/>
    <w:rPr>
      <w:color w:val="0000FF"/>
      <w:u w:val="single"/>
    </w:rPr>
  </w:style>
  <w:style w:type="paragraph" w:styleId="BalloonText">
    <w:name w:val="Balloon Text"/>
    <w:basedOn w:val="Normal"/>
    <w:link w:val="BalloonTextChar"/>
    <w:uiPriority w:val="99"/>
    <w:semiHidden/>
    <w:unhideWhenUsed/>
    <w:rsid w:val="00A57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1A"/>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271135934">
      <w:bodyDiv w:val="1"/>
      <w:marLeft w:val="0"/>
      <w:marRight w:val="0"/>
      <w:marTop w:val="0"/>
      <w:marBottom w:val="0"/>
      <w:divBdr>
        <w:top w:val="none" w:sz="0" w:space="0" w:color="auto"/>
        <w:left w:val="none" w:sz="0" w:space="0" w:color="auto"/>
        <w:bottom w:val="none" w:sz="0" w:space="0" w:color="auto"/>
        <w:right w:val="none" w:sz="0" w:space="0" w:color="auto"/>
      </w:divBdr>
    </w:div>
    <w:div w:id="806968783">
      <w:bodyDiv w:val="1"/>
      <w:marLeft w:val="0"/>
      <w:marRight w:val="0"/>
      <w:marTop w:val="0"/>
      <w:marBottom w:val="0"/>
      <w:divBdr>
        <w:top w:val="none" w:sz="0" w:space="0" w:color="auto"/>
        <w:left w:val="none" w:sz="0" w:space="0" w:color="auto"/>
        <w:bottom w:val="none" w:sz="0" w:space="0" w:color="auto"/>
        <w:right w:val="none" w:sz="0" w:space="0" w:color="auto"/>
      </w:divBdr>
    </w:div>
    <w:div w:id="880819957">
      <w:bodyDiv w:val="1"/>
      <w:marLeft w:val="0"/>
      <w:marRight w:val="0"/>
      <w:marTop w:val="0"/>
      <w:marBottom w:val="0"/>
      <w:divBdr>
        <w:top w:val="none" w:sz="0" w:space="0" w:color="auto"/>
        <w:left w:val="none" w:sz="0" w:space="0" w:color="auto"/>
        <w:bottom w:val="none" w:sz="0" w:space="0" w:color="auto"/>
        <w:right w:val="none" w:sz="0" w:space="0" w:color="auto"/>
      </w:divBdr>
    </w:div>
    <w:div w:id="1209955024">
      <w:bodyDiv w:val="1"/>
      <w:marLeft w:val="0"/>
      <w:marRight w:val="0"/>
      <w:marTop w:val="0"/>
      <w:marBottom w:val="0"/>
      <w:divBdr>
        <w:top w:val="none" w:sz="0" w:space="0" w:color="auto"/>
        <w:left w:val="none" w:sz="0" w:space="0" w:color="auto"/>
        <w:bottom w:val="none" w:sz="0" w:space="0" w:color="auto"/>
        <w:right w:val="none" w:sz="0" w:space="0" w:color="auto"/>
      </w:divBdr>
    </w:div>
    <w:div w:id="1629167888">
      <w:bodyDiv w:val="1"/>
      <w:marLeft w:val="0"/>
      <w:marRight w:val="0"/>
      <w:marTop w:val="0"/>
      <w:marBottom w:val="0"/>
      <w:divBdr>
        <w:top w:val="none" w:sz="0" w:space="0" w:color="auto"/>
        <w:left w:val="none" w:sz="0" w:space="0" w:color="auto"/>
        <w:bottom w:val="none" w:sz="0" w:space="0" w:color="auto"/>
        <w:right w:val="none" w:sz="0" w:space="0" w:color="auto"/>
      </w:divBdr>
    </w:div>
    <w:div w:id="1748649544">
      <w:bodyDiv w:val="1"/>
      <w:marLeft w:val="0"/>
      <w:marRight w:val="0"/>
      <w:marTop w:val="0"/>
      <w:marBottom w:val="0"/>
      <w:divBdr>
        <w:top w:val="none" w:sz="0" w:space="0" w:color="auto"/>
        <w:left w:val="none" w:sz="0" w:space="0" w:color="auto"/>
        <w:bottom w:val="none" w:sz="0" w:space="0" w:color="auto"/>
        <w:right w:val="none" w:sz="0" w:space="0" w:color="auto"/>
      </w:divBdr>
    </w:div>
    <w:div w:id="1905873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Ministry of Finance and Economic Planning</Company>
  <LinksUpToDate>false</LinksUpToDate>
  <CharactersWithSpaces>15377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Gahlaut</dc:creator>
  <cp:keywords/>
  <dc:description/>
  <cp:lastModifiedBy>hp</cp:lastModifiedBy>
  <cp:revision>719</cp:revision>
  <cp:lastPrinted>2015-04-06T16:45:00Z</cp:lastPrinted>
  <dcterms:created xsi:type="dcterms:W3CDTF">2014-12-27T03:40:00Z</dcterms:created>
  <dcterms:modified xsi:type="dcterms:W3CDTF">2019-09-17T08:49:00Z</dcterms:modified>
</cp:coreProperties>
</file>