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c4043"/>
          <w:sz w:val="25"/>
          <w:szCs w:val="25"/>
        </w:rPr>
      </w:pPr>
      <w:r w:rsidDel="00000000" w:rsidR="00000000" w:rsidRPr="00000000">
        <w:rPr>
          <w:rFonts w:ascii="Roboto" w:cs="Roboto" w:eastAsia="Roboto" w:hAnsi="Roboto"/>
          <w:b w:val="1"/>
          <w:color w:val="3c4043"/>
          <w:sz w:val="25"/>
          <w:szCs w:val="25"/>
          <w:rtl w:val="0"/>
        </w:rPr>
        <w:t xml:space="preserve"> why have i chosen the proposed model:</w:t>
      </w:r>
    </w:p>
    <w:p w:rsidR="00000000" w:rsidDel="00000000" w:rsidP="00000000" w:rsidRDefault="00000000" w:rsidRPr="00000000" w14:paraId="0000000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Logistic regression is a common classification algorithm that is often used in medical diagnosis tasks, including diabetes diagnosis. This algorithm works by modeling the relationship between a set of predictor variables (e.g., age, body mass index, glucose levels) and a binary outcome variable (e.g., diabetic or not diabetic).</w:t>
      </w:r>
    </w:p>
    <w:p w:rsidR="00000000" w:rsidDel="00000000" w:rsidP="00000000" w:rsidRDefault="00000000" w:rsidRPr="00000000" w14:paraId="0000000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 the case of diabetes diagnosis, logistic regression could be used to predict the probability that a patient has diabetes based on their health data. The model could be trained on a dataset of labeled examples (i.e., patients with and without diabetes) and then used to predict the probability of diabetes for new patients.</w:t>
      </w:r>
    </w:p>
    <w:p w:rsidR="00000000" w:rsidDel="00000000" w:rsidP="00000000" w:rsidRDefault="00000000" w:rsidRPr="00000000" w14:paraId="00000006">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Logistic regression is a simple and interpretable algorithm that can work well for classification tasks when the relationship between the predictors and outcome is linear. However, it may not work as well when the relationship is nonlinear or when there are interactions between predictors. In those cases, more complex machine learning algorithms, such as decision trees or neural networks, may be more appropriate.</w:t>
      </w:r>
    </w:p>
    <w:p w:rsidR="00000000" w:rsidDel="00000000" w:rsidP="00000000" w:rsidRDefault="00000000" w:rsidRPr="00000000" w14:paraId="00000008">
      <w:pPr>
        <w:rPr>
          <w:rFonts w:ascii="Roboto" w:cs="Roboto" w:eastAsia="Roboto" w:hAnsi="Roboto"/>
          <w:color w:val="3c404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