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PROMPT D'IMPLÉMENTATION DES INTERFACES GRAPHIQUES</w:t>
      </w:r>
    </w:p>
    <w:p>
      <w:pPr>
        <w:spacing w:before="120" w:after="480"/>
        <w:jc w:val="center"/>
      </w:pPr>
      <w:r>
        <w:rPr>
          <w:color w:val="2874A6"/>
          <w:sz w:val="28"/>
          <w:szCs w:val="28"/>
        </w:rPr>
        <w:t xml:space="preserve">INSTANCE GUCE GÉNÉRÉE - PORTAILS e-FORCE, e-GOV, e-BUSINESS, e-PAYMENT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VERSION ENRICHIE V3.0 - PARCOURS UTILISATEURS COMPLETS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V3.0 - Interfaces Graphiques &amp; Parcours Utilisateurs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29/11/2025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E-GUCE 3G - Instance GUCE Générée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Portails Couverts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e-FORCE, e-GOV, e-BUSINESS, e-PAYMENT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Stack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Angular 20 + FormIO + Tailwind CSS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ARCHITECTURE UI DES PORTAILS GUCE</w:t>
      </w:r>
    </w:p>
    <w:p>
      <w:pPr>
        <w:pStyle w:val="Heading2"/>
      </w:pPr>
      <w:r>
        <w:t xml:space="preserve">1.1 Vue d'Ensemble Multi-Portails</w:t>
      </w:r>
    </w:p>
    <w:p>
      <w:pPr>
        <w:spacing w:after="200"/>
      </w:pPr>
      <w:r>
        <w:rPr>
          <w:sz w:val="22"/>
          <w:szCs w:val="22"/>
        </w:rPr>
        <w:t xml:space="preserve">L'instance GUCE générée expose 4 portails distincts avec interfaces dédiées: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Utilisateurs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URL 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Fonction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</w:tcPr>
          <w:p>
            <w:r>
              <w:rPr>
                <w:b/>
                <w:bCs/>
                <w:sz w:val="22"/>
                <w:szCs w:val="22"/>
              </w:rPr>
              <w:t xml:space="preserve">e-FORCE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Opérateurs Économiques, CAD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guce-{pays}.com/eforce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Soumission des demandes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</w:tcPr>
          <w:p>
            <w:r>
              <w:rPr>
                <w:b/>
                <w:bCs/>
                <w:sz w:val="22"/>
                <w:szCs w:val="22"/>
              </w:rPr>
              <w:t xml:space="preserve">e-GOV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Administrations Techniques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guce-{pays}.com/egov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Traitement des dossiers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</w:tcPr>
          <w:p>
            <w:r>
              <w:rPr>
                <w:b/>
                <w:bCs/>
                <w:sz w:val="22"/>
                <w:szCs w:val="22"/>
              </w:rPr>
              <w:t xml:space="preserve">e-BUSINESS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Banques, Assurances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guce-{pays}.com/ebusiness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Services B2B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</w:tcPr>
          <w:p>
            <w:r>
              <w:rPr>
                <w:b/>
                <w:bCs/>
                <w:sz w:val="22"/>
                <w:szCs w:val="22"/>
              </w:rPr>
              <w:t xml:space="preserve">e-PAYMENT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Tous les acteurs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guce-{pays}.com/epayment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Paiements électroniques</w:t>
            </w:r>
          </w:p>
        </w:tc>
      </w:tr>
    </w:tbl>
    <w:p>
      <w:pPr>
        <w:pStyle w:val="Heading2"/>
      </w:pPr>
      <w:r>
        <w:t xml:space="preserve">1.2 Composants UI Communs (Design System)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Fichier Angular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shared/header.component.ts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Barre navigation: logo, menu, notifications, profil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Sidebar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shared/sidebar.component.ts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Menu latéral contextuel par portail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DossierList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shared/dossier-list.component.ts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Liste paginée avec filtres, tri, recherche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shared/form-builder.component.ts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Rendu formulaires FormIO avec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shared/timeline.component.ts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Historique étapes avec visualisation Camunda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FileUpload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shared/file-upload.component.ts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Upload PJ avec OCR, validation format/taille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PaymentWidget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shared/payment-widget.component.ts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Widget paiement (GIMAC, Mobile Money)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shared/signature.component.ts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 électronique avec CEV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PORTAIL e-FORCE - OPÉRATEUR ÉCONOMIQUE</w:t>
      </w:r>
    </w:p>
    <w:p>
      <w:pPr>
        <w:pStyle w:val="Heading2"/>
      </w:pPr>
      <w:r>
        <w:t xml:space="preserve">2.1 Architecture Écrans e-FORCE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Écran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Route Angular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Composants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/eforce/dashboard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DashboardComponent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Vue d'ensemble dossiers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Mes Dossiers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/eforce/dossiers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DossierListComponent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Liste filtrée par 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Nouveau Dossier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/eforce/dossiers/new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CircuitSelectorComponent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Sélection circuit/procédure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Formulaire DI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/eforce/di/create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DIFormComponent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Déclaration d'Importation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Formulaire FIMEX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/eforce/fimex/create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FIMEXFormComponent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Inscription Exportateur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Détail Dossier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/eforce/dossiers/:id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DossierDetailComponent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Suivi et 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Paiements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/eforce/paiements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PaymentListComponent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Factures et paiements</w:t>
            </w:r>
          </w:p>
        </w:tc>
      </w:tr>
    </w:tbl>
    <w:p>
      <w:pPr>
        <w:pStyle w:val="Heading2"/>
      </w:pPr>
      <w:r>
        <w:t xml:space="preserve">2.2 Parcours Utilisateur - Déclaration d'Importation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Écran/Action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Éléments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Validation/Règle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Bouton [Nouveau Dossier]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Button primary + icon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Vérifier droits utilisateur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Sélection Sens: Import/Export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RadioGroup avec icônes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Conditionne circuits affichés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Type Importation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RadioGroup: Classique/Groupage/Médicaments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Médicaments → Onglet MINSANTE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Onglet Informations Générales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FormIO: pays, mode transport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Pays ISO, Mode requis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Onglet Fournisseur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FormIO: nom, adresse fournisseur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Autocomplete référentiel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Onglet Facture Proforma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FormIO: n° facture, devise, montant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Calcul FOB en CFA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Onglet Marchandises (DataGrid)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DataGrid: code SH, désignation, qté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Code SH validé tarif douanier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Onglet INCOTERM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Select + champs conditionnels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CIF → Fret + Assurance requis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Onglet Pièces Jointes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FileUpload: Facture, RIB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PJ obligatoires selon 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Onglet Médicaments (conditionnel)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FormIO: N° AOI, Pharmacien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Visible si Médicaments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Calcul Routage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InfoBox: SGS ou Douane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FOB &gt; 1M → SGS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Affichage Frais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Table: Taxe + Timbre fiscal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MAX(0.95%*FOB, 110000)+1500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Bouton [Envoyer]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Confirmation modal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Déclenche workflow Camunda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Redirection Paiement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PaymentWidget intégré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&lt;2M → Campost, ≥2M → Banque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PORTAIL e-GOV - ADMINISTRATIONS</w:t>
      </w:r>
    </w:p>
    <w:p>
      <w:pPr>
        <w:pStyle w:val="Heading2"/>
      </w:pPr>
      <w:r>
        <w:t xml:space="preserve">3.1 Architecture Écrans e-GOV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Écran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Route Angular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Composants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Dashboard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/egov/dashboard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AdminDashboardComponent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KPIs dossiers en attente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Corbeille Arrivée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/egov/inbox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InboxComponent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Dossiers à traiter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Mes Dossiers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/egov/my-dossiers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MyDossiersComponent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Dossiers cotés à l'agent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Traitement Dossier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/egov/dossiers/:id/process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ProcessDossierComponent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Formulaire traitement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/egov/dossiers/:id/assign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AssignmentComponent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Attribution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/egov/dossiers/:id/sign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 électronique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Statistiques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/egov/stats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StatsComponent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Indicateurs administration</w:t>
            </w:r>
          </w:p>
        </w:tc>
      </w:tr>
    </w:tbl>
    <w:p>
      <w:pPr>
        <w:pStyle w:val="Heading2"/>
      </w:pPr>
      <w:r>
        <w:t xml:space="preserve">3.2 Parcours Agent - Traitement Demande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Écran/Action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Éléments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Validation/Règle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Notification nouvelle demande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Badge compteur Inbox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Push notification temps réel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Liste corbeille d'arrivée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DataTable triable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Filtres type, statut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Cotation du dossier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Modal: Select agent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Un seul agent par dossier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Ouverture dossier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DossierViewer tous onglets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Lecture seule données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Vérification données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Checklist interactive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Signalement anomalies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Décision: 3 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RadioGroup: Valider/Rejeter/Complément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Justification si rejet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 électronique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SignaturePad + Certificat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 avec CEV QR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Génération livrable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PDFViewer attestation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Livrable disponible e-FORCE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PORTAIL e-PAYMENT - PAIEMENTS</w:t>
      </w:r>
    </w:p>
    <w:p>
      <w:pPr>
        <w:pStyle w:val="Heading2"/>
      </w:pPr>
      <w:r>
        <w:t xml:space="preserve">4.1 Architecture Écrans e-PAYMENT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Écran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Route Angular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Composants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Utilisateurs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Dashboard Paiements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/epayment/dashboard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PayDashboardComponent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Mes Factures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/epayment/invoices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InvoiceListComponent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OE, CAD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Sélection Canal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/epayment/channel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ChannelSelectorComponent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OE, CAD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Paiement GIMAC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/epayment/gimac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GIMACComponent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OE, CAD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Paiement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/epayment/mobile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MobilePayComponent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OE, CAD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Historique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/epayment/history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PayHistoryComponent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Reversements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/epayment/reversements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ReversementComponent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Bénéficiaires</w:t>
            </w:r>
          </w:p>
        </w:tc>
      </w:tr>
    </w:tbl>
    <w:p>
      <w:pPr>
        <w:pStyle w:val="Heading2"/>
      </w:pPr>
      <w:r>
        <w:t xml:space="preserve">4.2 Parcours Paiement Multi-Canal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000"/>
        <w:gridCol w:w="3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Écran/Action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Éléments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Règle Métier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Génération facture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InvoiceCard: Montant, Bénéficiaire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Facture liée au dossier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Sélection factures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Checkbox multi-sélection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Paiement multiple supporté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Choix 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RadioCards: Banque/GIMAC/Mobile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&lt;2M → Campost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Canal Banque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FormIO: Sélect banque, RIB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Redirection portail bancaire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Canal GIMAC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CardInput: N° carte, CVV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Intégration API GIMAC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4c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Canal Mobile Money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PhoneInput + OTP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Push USSD téléphone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SuccessPage: Référence, Reçu PDF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Notification parties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CHECKLIST VALIDATION UI/UX</w:t>
      </w:r>
    </w:p>
    <w:p>
      <w:pPr>
        <w:pStyle w:val="Heading2"/>
      </w:pPr>
      <w:r>
        <w:t xml:space="preserve">5.1 Portail e-FORCE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avec KPIs: dossiers en cours, validés, paiements en attente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Sélection Sens → Phase → Circuit → Procédure avec navigation guidée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Formulaires FormIO wizard multi-onglets par procédure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Validation temps réel avec messages d'erreur explicites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Calcul automatique taxes et routage SGS/Douane affiché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Preview récapitulative avant envoi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Widget paiement multi-canal intégré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Timeline visuelle Camunda temps réel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Notifications push WebSocket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Téléchargement livrables (attestations, visas)</w:t>
      </w:r>
    </w:p>
    <w:p>
      <w:pPr>
        <w:pStyle w:val="Heading2"/>
      </w:pPr>
      <w:r>
        <w:t xml:space="preserve">5.2 Portail e-GOV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Dashboard par administration avec indicateurs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Corbeille d'arrivée tri par urgence/ancienneté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Interface cotation avec sélection agent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Viewer dossier tous onglets lecture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Actions: Valider/Rejeter/Complément avec justification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Signature électronique avec CEV QR Code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Génération automatique livrables PDF signés</w:t>
      </w:r>
    </w:p>
    <w:p>
      <w:pPr>
        <w:pStyle w:val="Heading2"/>
      </w:pPr>
      <w:r>
        <w:t xml:space="preserve">5.3 Portail e-PAYMENT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Liste factures avec statut et tri par échéance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Multi-sélection factures paiement groupé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Canaux: Virement/GIMAC/Orange/MTN/Campost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Intégration sécurisée API GIMAC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Confirmation OTP Mobile Money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Génération reçu PDF référence transaction</w:t>
      </w:r>
    </w:p>
    <w:p>
      <w:r>
        <w:br w:type="page"/>
      </w:r>
    </w:p>
    <w:p>
      <w:pPr>
        <w:pStyle w:val="Heading1"/>
      </w:pPr>
      <w:r>
        <w:t xml:space="preserve">6. INSTRUCTIONS GÉNÉRATEUR DE CODE</w:t>
      </w:r>
    </w:p>
    <w:p>
      <w:pPr>
        <w:pStyle w:val="Heading2"/>
      </w:pPr>
      <w:r>
        <w:t xml:space="preserve">6.1 Règles de Génération UI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Chaque procédure génère un module Angular lazy-loaded avec routing dédié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Les formulaires sont générés en JSON FormIO et rendus dynamiquement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Le mapping champs → composants FormIO suit le dictionnaire de données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Validations générées côté client ET serveur (Spring Boot)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Règles conditionnelles via logique Drools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Calculs automatiques via tables de décision DMN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Intégration Camunda affiche statut workflow temps réel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Notifications via WebSocket push temps réel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Design System Tailwind CSS cohérence visuelle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Responsive: Desktop &gt; Tablet &gt; Mobile</w:t>
      </w:r>
    </w:p>
    <w:p>
      <w:pPr>
        <w:pStyle w:val="Heading2"/>
      </w:pPr>
      <w:r>
        <w:t xml:space="preserve">6.2 Intégration Backend Spring Boot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Composant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API 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DossierList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/api/dossiers?filters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DossierService.findAll()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DIForm (création)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/api/di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DIService.create()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FileUpload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/api/files/upload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FileStorageService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PaymentWidget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/api/payments/initiate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PaymentService + Camunda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GET /api/dossiers/:id/history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CamundaHistoryService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 /api/documents/:id/sign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SignatureService + CEV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WS /api/ws/notifications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NotificationService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color w:val="1B4F72"/>
          <w:sz w:val="24"/>
          <w:szCs w:val="24"/>
        </w:rPr>
        <w:t xml:space="preserve">--- FIN DU DOCUMENT ---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PROMPT UI/UX - INSTANCE GUCE E-GUCE 3G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2025-11-29T23:52:40.092Z</dcterms:created>
  <dcterms:modified xsi:type="dcterms:W3CDTF">2025-11-29T23:52:40.092Z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