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4680" w:firstLine="0"/>
        <w:rPr>
          <w:color w:val="8063a1"/>
          <w:sz w:val="24"/>
          <w:szCs w:val="24"/>
        </w:rPr>
      </w:pPr>
      <w:r w:rsidDel="00000000" w:rsidR="00000000" w:rsidRPr="00000000">
        <w:rPr>
          <w:color w:val="8063a1"/>
          <w:sz w:val="24"/>
          <w:szCs w:val="24"/>
          <w:rtl w:val="0"/>
        </w:rPr>
        <w:t xml:space="preserve">Service de location : Mustapha Karoui</w:t>
      </w:r>
    </w:p>
    <w:p w:rsidR="00000000" w:rsidDel="00000000" w:rsidP="00000000" w:rsidRDefault="00000000" w:rsidRPr="00000000" w14:paraId="00000002">
      <w:pPr>
        <w:spacing w:before="160" w:lineRule="auto"/>
        <w:ind w:left="2600" w:hanging="1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trier(modele,dure de location,date)</w:t>
      </w:r>
    </w:p>
    <w:p w:rsidR="00000000" w:rsidDel="00000000" w:rsidP="00000000" w:rsidRDefault="00000000" w:rsidRPr="00000000" w14:paraId="00000003">
      <w:pPr>
        <w:spacing w:before="160" w:lineRule="auto"/>
        <w:ind w:left="2600" w:hanging="1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recherche</w:t>
      </w:r>
    </w:p>
    <w:p w:rsidR="00000000" w:rsidDel="00000000" w:rsidP="00000000" w:rsidRDefault="00000000" w:rsidRPr="00000000" w14:paraId="00000004">
      <w:pPr>
        <w:spacing w:before="160" w:lineRule="auto"/>
        <w:ind w:left="2520" w:right="9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PDF : gerer la liste de voiture sous format PDf</w:t>
      </w:r>
    </w:p>
    <w:p w:rsidR="00000000" w:rsidDel="00000000" w:rsidP="00000000" w:rsidRDefault="00000000" w:rsidRPr="00000000" w14:paraId="00000005">
      <w:pPr>
        <w:spacing w:before="160" w:lineRule="auto"/>
        <w:ind w:left="2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-gerer l'historique</w:t>
      </w:r>
    </w:p>
    <w:p w:rsidR="00000000" w:rsidDel="00000000" w:rsidP="00000000" w:rsidRDefault="00000000" w:rsidRPr="00000000" w14:paraId="00000006">
      <w:pPr>
        <w:spacing w:before="160" w:lineRule="auto"/>
        <w:ind w:left="4920" w:right="3620" w:hanging="24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-Effet sonore</w:t>
      </w:r>
    </w:p>
    <w:p w:rsidR="00000000" w:rsidDel="00000000" w:rsidP="00000000" w:rsidRDefault="00000000" w:rsidRPr="00000000" w14:paraId="00000007">
      <w:pPr>
        <w:spacing w:after="240" w:before="240" w:line="280.80000000000007" w:lineRule="auto"/>
        <w:ind w:left="0" w:firstLine="0"/>
        <w:rPr>
          <w:b w:val="1"/>
          <w:color w:val="44536a"/>
          <w:sz w:val="24"/>
          <w:szCs w:val="24"/>
        </w:rPr>
      </w:pPr>
      <w:r w:rsidDel="00000000" w:rsidR="00000000" w:rsidRPr="00000000">
        <w:rPr>
          <w:b w:val="1"/>
          <w:color w:val="44536a"/>
          <w:sz w:val="24"/>
          <w:szCs w:val="24"/>
          <w:rtl w:val="0"/>
        </w:rPr>
        <w:t xml:space="preserve">CRUDS :</w:t>
      </w:r>
    </w:p>
    <w:p w:rsidR="00000000" w:rsidDel="00000000" w:rsidP="00000000" w:rsidRDefault="00000000" w:rsidRPr="00000000" w14:paraId="00000008">
      <w:pPr>
        <w:spacing w:before="160" w:line="374.4" w:lineRule="auto"/>
        <w:ind w:left="0" w:right="6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Gestion des véhicules -Gestion des employer -Gestion du matériel -Marketing</w:t>
      </w:r>
    </w:p>
    <w:p w:rsidR="00000000" w:rsidDel="00000000" w:rsidP="00000000" w:rsidRDefault="00000000" w:rsidRPr="00000000" w14:paraId="00000009">
      <w:pPr>
        <w:spacing w:line="374.4" w:lineRule="auto"/>
        <w:ind w:left="0" w:right="66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-Gestion des locaux -Service de location</w:t>
      </w:r>
    </w:p>
    <w:p w:rsidR="00000000" w:rsidDel="00000000" w:rsidP="00000000" w:rsidRDefault="00000000" w:rsidRPr="00000000" w14:paraId="0000000A">
      <w:pPr>
        <w:spacing w:line="374.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