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732" w:rsidRDefault="00541732" w:rsidP="00541732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Consider the system defined by</w:t>
      </w:r>
    </w:p>
    <w:p w:rsidR="00541732" w:rsidRDefault="00541732" w:rsidP="00541732">
      <w:pPr>
        <w:pStyle w:val="ListParagraph"/>
        <w:rPr>
          <w:rStyle w:val="fontstyle01"/>
        </w:rPr>
      </w:pPr>
    </w:p>
    <w:p w:rsidR="004846B5" w:rsidRDefault="00541732" w:rsidP="00541732">
      <w:pPr>
        <w:pStyle w:val="ListParagraph"/>
        <w:rPr>
          <w:rStyle w:val="fontstyle01"/>
        </w:rPr>
      </w:pPr>
      <w:r>
        <w:rPr>
          <w:rStyle w:val="fontstyle01"/>
        </w:rPr>
        <w:t xml:space="preserve"> </w:t>
      </w:r>
      <w:r>
        <w:rPr>
          <w:noProof/>
        </w:rPr>
        <w:drawing>
          <wp:inline distT="0" distB="0" distL="0" distR="0" wp14:anchorId="3EB4A5B0" wp14:editId="77562C65">
            <wp:extent cx="2332607" cy="1113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6800" cy="111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32" w:rsidRDefault="00541732" w:rsidP="00541732">
      <w:pPr>
        <w:pStyle w:val="ListParagraph"/>
        <w:rPr>
          <w:rStyle w:val="fontstyle01"/>
        </w:rPr>
      </w:pPr>
    </w:p>
    <w:p w:rsidR="00541732" w:rsidRDefault="00541732" w:rsidP="00541732">
      <w:pPr>
        <w:pStyle w:val="ListParagraph"/>
        <w:rPr>
          <w:rStyle w:val="fontstyle01"/>
        </w:rPr>
      </w:pPr>
      <w:r>
        <w:rPr>
          <w:rStyle w:val="fontstyle01"/>
        </w:rPr>
        <w:t xml:space="preserve">Except for an obvious choice of </w:t>
      </w:r>
      <w:r>
        <w:rPr>
          <w:rStyle w:val="fontstyle21"/>
        </w:rPr>
        <w:t>c</w:t>
      </w:r>
      <w:r>
        <w:rPr>
          <w:rStyle w:val="fontstyle21"/>
          <w:sz w:val="12"/>
          <w:szCs w:val="12"/>
        </w:rPr>
        <w:t>1</w:t>
      </w:r>
      <w:r>
        <w:rPr>
          <w:rStyle w:val="fontstyle21"/>
        </w:rPr>
        <w:t>=c</w:t>
      </w:r>
      <w:r>
        <w:rPr>
          <w:rStyle w:val="fontstyle21"/>
          <w:sz w:val="12"/>
          <w:szCs w:val="12"/>
        </w:rPr>
        <w:t>2</w:t>
      </w:r>
      <w:r>
        <w:rPr>
          <w:rStyle w:val="fontstyle21"/>
        </w:rPr>
        <w:t>=c</w:t>
      </w:r>
      <w:r>
        <w:rPr>
          <w:rStyle w:val="fontstyle21"/>
          <w:sz w:val="12"/>
          <w:szCs w:val="12"/>
        </w:rPr>
        <w:t>3</w:t>
      </w:r>
      <w:r>
        <w:rPr>
          <w:rStyle w:val="fontstyle21"/>
        </w:rPr>
        <w:t>=0</w:t>
      </w:r>
      <w:r>
        <w:rPr>
          <w:rStyle w:val="fontstyle01"/>
        </w:rPr>
        <w:t>, find an</w:t>
      </w:r>
      <w:r>
        <w:rPr>
          <w:rFonts w:ascii="TimesTen-Roman" w:hAnsi="TimesTen-Roman"/>
          <w:color w:val="231F20"/>
          <w:sz w:val="18"/>
          <w:szCs w:val="18"/>
        </w:rPr>
        <w:t xml:space="preserve"> </w:t>
      </w:r>
      <w:r>
        <w:rPr>
          <w:rStyle w:val="fontstyle01"/>
        </w:rPr>
        <w:t xml:space="preserve">example of a set of </w:t>
      </w:r>
      <w:r>
        <w:rPr>
          <w:rStyle w:val="fontstyle21"/>
        </w:rPr>
        <w:t>c</w:t>
      </w:r>
      <w:r>
        <w:rPr>
          <w:rStyle w:val="fontstyle21"/>
          <w:sz w:val="12"/>
          <w:szCs w:val="12"/>
        </w:rPr>
        <w:t>1</w:t>
      </w:r>
      <w:r>
        <w:rPr>
          <w:rStyle w:val="fontstyle21"/>
        </w:rPr>
        <w:t>, c</w:t>
      </w:r>
      <w:r>
        <w:rPr>
          <w:rStyle w:val="fontstyle21"/>
          <w:sz w:val="12"/>
          <w:szCs w:val="12"/>
        </w:rPr>
        <w:t>2</w:t>
      </w:r>
      <w:r>
        <w:rPr>
          <w:rStyle w:val="fontstyle21"/>
        </w:rPr>
        <w:t>, c</w:t>
      </w:r>
      <w:r>
        <w:rPr>
          <w:rStyle w:val="fontstyle21"/>
          <w:sz w:val="12"/>
          <w:szCs w:val="12"/>
        </w:rPr>
        <w:t xml:space="preserve">3 </w:t>
      </w:r>
      <w:r>
        <w:rPr>
          <w:rStyle w:val="fontstyle01"/>
        </w:rPr>
        <w:t>that will make the system</w:t>
      </w:r>
      <w:r>
        <w:rPr>
          <w:rFonts w:ascii="TimesTen-Roman" w:hAnsi="TimesTen-Roman"/>
          <w:color w:val="231F20"/>
          <w:sz w:val="18"/>
          <w:szCs w:val="18"/>
        </w:rPr>
        <w:t xml:space="preserve"> </w:t>
      </w:r>
      <w:r>
        <w:rPr>
          <w:rStyle w:val="fontstyle01"/>
        </w:rPr>
        <w:t>unobservable.</w:t>
      </w:r>
    </w:p>
    <w:p w:rsidR="00541732" w:rsidRPr="00541732" w:rsidRDefault="00541732" w:rsidP="00541732">
      <w:pPr>
        <w:pStyle w:val="ListParagraph"/>
        <w:numPr>
          <w:ilvl w:val="0"/>
          <w:numId w:val="1"/>
        </w:numPr>
      </w:pPr>
      <w:r w:rsidRPr="00541732">
        <w:rPr>
          <w:rFonts w:ascii="TimesTen-Roman" w:hAnsi="TimesTen-Roman"/>
          <w:color w:val="231F20"/>
          <w:sz w:val="18"/>
          <w:szCs w:val="18"/>
        </w:rPr>
        <w:t xml:space="preserve">Obtain the transfer function </w:t>
      </w:r>
      <w:proofErr w:type="spellStart"/>
      <w:r w:rsidRPr="00541732">
        <w:rPr>
          <w:rFonts w:ascii="TimesTen-Italic" w:hAnsi="TimesTen-Italic"/>
          <w:i/>
          <w:iCs/>
          <w:color w:val="231F20"/>
          <w:sz w:val="18"/>
          <w:szCs w:val="18"/>
        </w:rPr>
        <w:t>E</w:t>
      </w:r>
      <w:r w:rsidRPr="00541732">
        <w:rPr>
          <w:rFonts w:ascii="CoreTTI" w:hAnsi="CoreTTI"/>
          <w:color w:val="231F20"/>
          <w:sz w:val="12"/>
          <w:szCs w:val="12"/>
        </w:rPr>
        <w:t>o</w:t>
      </w:r>
      <w:proofErr w:type="spellEnd"/>
      <w:r w:rsidRPr="00541732">
        <w:rPr>
          <w:rFonts w:ascii="CoreTTI" w:hAnsi="CoreTTI"/>
          <w:color w:val="231F20"/>
          <w:sz w:val="18"/>
          <w:szCs w:val="18"/>
        </w:rPr>
        <w:t>(s)/</w:t>
      </w:r>
      <w:proofErr w:type="spellStart"/>
      <w:r w:rsidRPr="00541732">
        <w:rPr>
          <w:rFonts w:ascii="TimesTen-Italic" w:hAnsi="TimesTen-Italic"/>
          <w:i/>
          <w:iCs/>
          <w:color w:val="231F20"/>
          <w:sz w:val="18"/>
          <w:szCs w:val="18"/>
        </w:rPr>
        <w:t>E</w:t>
      </w:r>
      <w:r w:rsidRPr="00541732">
        <w:rPr>
          <w:rFonts w:ascii="CoreTTI" w:hAnsi="CoreTTI"/>
          <w:color w:val="231F20"/>
          <w:sz w:val="12"/>
          <w:szCs w:val="12"/>
        </w:rPr>
        <w:t>i</w:t>
      </w:r>
      <w:proofErr w:type="spellEnd"/>
      <w:r w:rsidRPr="00541732">
        <w:rPr>
          <w:rFonts w:ascii="CoreTTI" w:hAnsi="CoreTTI"/>
          <w:color w:val="231F20"/>
          <w:sz w:val="18"/>
          <w:szCs w:val="18"/>
        </w:rPr>
        <w:t xml:space="preserve">(s) </w:t>
      </w:r>
      <w:r w:rsidRPr="00541732">
        <w:rPr>
          <w:rFonts w:ascii="TimesTen-Roman" w:hAnsi="TimesTen-Roman"/>
          <w:color w:val="231F20"/>
          <w:sz w:val="18"/>
          <w:szCs w:val="18"/>
        </w:rPr>
        <w:t>of the electrical circuit shown in Figure</w:t>
      </w:r>
    </w:p>
    <w:p w:rsidR="00541732" w:rsidRDefault="00541732" w:rsidP="00541732">
      <w:pPr>
        <w:pStyle w:val="ListParagraph"/>
        <w:jc w:val="center"/>
      </w:pPr>
      <w:r>
        <w:rPr>
          <w:noProof/>
        </w:rPr>
        <w:drawing>
          <wp:inline distT="0" distB="0" distL="0" distR="0" wp14:anchorId="2978CBA9" wp14:editId="62D4F375">
            <wp:extent cx="2167381" cy="1041400"/>
            <wp:effectExtent l="0" t="0" r="444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3475" cy="104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32" w:rsidRDefault="00541732" w:rsidP="00541732">
      <w:pPr>
        <w:pStyle w:val="ListParagraph"/>
        <w:jc w:val="center"/>
      </w:pPr>
    </w:p>
    <w:p w:rsidR="00541732" w:rsidRPr="00B47289" w:rsidRDefault="00541732" w:rsidP="00541732">
      <w:pPr>
        <w:pStyle w:val="ListParagraph"/>
        <w:numPr>
          <w:ilvl w:val="0"/>
          <w:numId w:val="1"/>
        </w:numPr>
        <w:rPr>
          <w:rStyle w:val="fontstyle2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Simplify the block diagram shown in Figure 2–21. Then obtain the closed-loop transfer function</w:t>
      </w:r>
      <w:r>
        <w:rPr>
          <w:rFonts w:ascii="TimesTen-Roman" w:hAnsi="TimesTen-Roman"/>
          <w:color w:val="231F20"/>
          <w:sz w:val="18"/>
          <w:szCs w:val="18"/>
        </w:rPr>
        <w:t xml:space="preserve"> </w:t>
      </w:r>
      <w:r>
        <w:rPr>
          <w:rStyle w:val="fontstyle21"/>
        </w:rPr>
        <w:t>C(s)/R(s).</w:t>
      </w:r>
      <w:r>
        <w:rPr>
          <w:rStyle w:val="fontstyle21"/>
        </w:rPr>
        <w:t xml:space="preserve"> </w:t>
      </w:r>
    </w:p>
    <w:p w:rsidR="00B47289" w:rsidRPr="00541732" w:rsidRDefault="00B47289" w:rsidP="00B47289">
      <w:pPr>
        <w:pStyle w:val="ListParagraph"/>
        <w:rPr>
          <w:rStyle w:val="fontstyle21"/>
          <w:rFonts w:asciiTheme="minorHAnsi" w:hAnsiTheme="minorHAnsi"/>
          <w:color w:val="auto"/>
          <w:sz w:val="22"/>
          <w:szCs w:val="22"/>
        </w:rPr>
      </w:pPr>
    </w:p>
    <w:p w:rsidR="00541732" w:rsidRDefault="00541732" w:rsidP="00541732">
      <w:pPr>
        <w:pStyle w:val="ListParagraph"/>
      </w:pPr>
      <w:r>
        <w:rPr>
          <w:noProof/>
        </w:rPr>
        <w:drawing>
          <wp:inline distT="0" distB="0" distL="0" distR="0" wp14:anchorId="2DDC353A" wp14:editId="3A0C8772">
            <wp:extent cx="3790950" cy="10923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679" cy="110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89" w:rsidRDefault="00B47289" w:rsidP="00B47289">
      <w:pPr>
        <w:pStyle w:val="ListParagraph"/>
        <w:numPr>
          <w:ilvl w:val="0"/>
          <w:numId w:val="1"/>
        </w:numPr>
      </w:pPr>
      <w:r>
        <w:t xml:space="preserve">Draw the signal low graph of the following electrical circuit and find its transfer function using Mason’s gain formula. </w:t>
      </w:r>
    </w:p>
    <w:p w:rsidR="00B47289" w:rsidRDefault="00B47289" w:rsidP="00B47289">
      <w:pPr>
        <w:pStyle w:val="ListParagraph"/>
      </w:pPr>
    </w:p>
    <w:p w:rsidR="00B47289" w:rsidRDefault="00B47289" w:rsidP="00B47289">
      <w:pPr>
        <w:pStyle w:val="ListParagraph"/>
        <w:jc w:val="center"/>
      </w:pPr>
      <w:bookmarkStart w:id="0" w:name="_GoBack"/>
      <w:r>
        <w:rPr>
          <w:noProof/>
        </w:rPr>
        <w:drawing>
          <wp:inline distT="0" distB="0" distL="0" distR="0" wp14:anchorId="47DAA4FB" wp14:editId="4F345AA0">
            <wp:extent cx="3924300" cy="16200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952" cy="162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7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Ten-Roman">
    <w:altName w:val="Times New Roman"/>
    <w:panose1 w:val="00000000000000000000"/>
    <w:charset w:val="00"/>
    <w:family w:val="roman"/>
    <w:notTrueType/>
    <w:pitch w:val="default"/>
  </w:font>
  <w:font w:name="CoreTTI">
    <w:altName w:val="Times New Roman"/>
    <w:panose1 w:val="00000000000000000000"/>
    <w:charset w:val="00"/>
    <w:family w:val="roman"/>
    <w:notTrueType/>
    <w:pitch w:val="default"/>
  </w:font>
  <w:font w:name="TimesTen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D6DAC"/>
    <w:multiLevelType w:val="hybridMultilevel"/>
    <w:tmpl w:val="14D21CF2"/>
    <w:lvl w:ilvl="0" w:tplc="37BA281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E48"/>
    <w:rsid w:val="00163E48"/>
    <w:rsid w:val="004846B5"/>
    <w:rsid w:val="00541732"/>
    <w:rsid w:val="00B4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8246"/>
  <w15:chartTrackingRefBased/>
  <w15:docId w15:val="{64BA236B-B95E-45B2-ABF3-3F82EB1D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41732"/>
    <w:rPr>
      <w:rFonts w:ascii="TimesTen-Roman" w:hAnsi="TimesTen-Roman" w:hint="default"/>
      <w:b w:val="0"/>
      <w:bCs w:val="0"/>
      <w:i w:val="0"/>
      <w:iCs w:val="0"/>
      <w:color w:val="231F20"/>
      <w:sz w:val="18"/>
      <w:szCs w:val="18"/>
    </w:rPr>
  </w:style>
  <w:style w:type="paragraph" w:styleId="ListParagraph">
    <w:name w:val="List Paragraph"/>
    <w:basedOn w:val="Normal"/>
    <w:uiPriority w:val="34"/>
    <w:qFormat/>
    <w:rsid w:val="00541732"/>
    <w:pPr>
      <w:ind w:left="720"/>
      <w:contextualSpacing/>
    </w:pPr>
  </w:style>
  <w:style w:type="character" w:customStyle="1" w:styleId="fontstyle21">
    <w:name w:val="fontstyle21"/>
    <w:basedOn w:val="DefaultParagraphFont"/>
    <w:rsid w:val="00541732"/>
    <w:rPr>
      <w:rFonts w:ascii="CoreTTI" w:hAnsi="CoreTTI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31">
    <w:name w:val="fontstyle31"/>
    <w:basedOn w:val="DefaultParagraphFont"/>
    <w:rsid w:val="00541732"/>
    <w:rPr>
      <w:rFonts w:ascii="CoreTTI" w:hAnsi="CoreTTI" w:hint="default"/>
      <w:b w:val="0"/>
      <w:bCs w:val="0"/>
      <w:i w:val="0"/>
      <w:iCs w:val="0"/>
      <w:color w:val="231F20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Mirwaiz</dc:creator>
  <cp:keywords/>
  <dc:description/>
  <cp:lastModifiedBy>Mirwaiz</cp:lastModifiedBy>
  <cp:revision>2</cp:revision>
  <dcterms:created xsi:type="dcterms:W3CDTF">2021-06-08T15:31:00Z</dcterms:created>
  <dcterms:modified xsi:type="dcterms:W3CDTF">2021-06-08T15:46:00Z</dcterms:modified>
</cp:coreProperties>
</file>