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Noise</w:t>
      </w:r>
      <w:r>
        <w:rPr>
          <w:spacing w:val="-7"/>
        </w:rPr>
        <w:t> </w:t>
      </w:r>
      <w:r>
        <w:rPr/>
        <w:t>pollution</w:t>
      </w:r>
      <w:r>
        <w:rPr>
          <w:spacing w:val="-7"/>
        </w:rPr>
        <w:t> </w:t>
      </w:r>
      <w:r>
        <w:rPr>
          <w:spacing w:val="-2"/>
        </w:rPr>
        <w:t>monitoring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9"/>
        <w:rPr>
          <w:rFonts w:ascii="Arial"/>
          <w:b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  <w:u w:val="single"/>
        </w:rPr>
        <w:t>IoT_phase2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3"/>
        <w:rPr>
          <w:rFonts w:ascii="Arial"/>
          <w:b/>
        </w:rPr>
      </w:pPr>
    </w:p>
    <w:p>
      <w:pPr>
        <w:spacing w:before="0"/>
        <w:ind w:left="61" w:right="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Noise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Pollution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Analytics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2"/>
        <w:rPr>
          <w:rFonts w:ascii="Arial"/>
          <w:b/>
        </w:rPr>
      </w:pPr>
    </w:p>
    <w:p>
      <w:pPr>
        <w:pStyle w:val="BodyText"/>
        <w:spacing w:line="276" w:lineRule="auto"/>
        <w:ind w:left="100" w:right="168"/>
      </w:pPr>
      <w:r>
        <w:rPr>
          <w:rFonts w:ascii="Arial"/>
          <w:b/>
        </w:rPr>
        <w:t>Data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Collection:</w:t>
      </w:r>
      <w:r>
        <w:rPr>
          <w:rFonts w:ascii="Arial"/>
          <w:b/>
          <w:spacing w:val="-4"/>
        </w:rPr>
        <w:t> </w:t>
      </w:r>
      <w:r>
        <w:rPr/>
        <w:t>Gather</w:t>
      </w:r>
      <w:r>
        <w:rPr>
          <w:spacing w:val="-4"/>
        </w:rPr>
        <w:t> </w:t>
      </w:r>
      <w:r>
        <w:rPr/>
        <w:t>noise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sensors</w:t>
      </w:r>
      <w:r>
        <w:rPr>
          <w:spacing w:val="-4"/>
        </w:rPr>
        <w:t> </w:t>
      </w:r>
      <w:r>
        <w:rPr/>
        <w:t>placed</w:t>
      </w:r>
      <w:r>
        <w:rPr>
          <w:spacing w:val="-4"/>
        </w:rPr>
        <w:t> </w:t>
      </w:r>
      <w:r>
        <w:rPr/>
        <w:t>strategically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 area of interest. This data could include decibel levels, timestamps, and geographical </w:t>
      </w:r>
      <w:r>
        <w:rPr>
          <w:spacing w:val="-2"/>
        </w:rPr>
        <w:t>coordinates.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76" w:lineRule="auto"/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Preprocessing:</w:t>
      </w:r>
      <w:r>
        <w:rPr>
          <w:rFonts w:ascii="Arial"/>
          <w:b/>
          <w:spacing w:val="-4"/>
        </w:rPr>
        <w:t> </w:t>
      </w:r>
      <w:r>
        <w:rPr/>
        <w:t>Clean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preprocess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4"/>
        </w:rPr>
        <w:t> </w:t>
      </w:r>
      <w:r>
        <w:rPr/>
        <w:t>outliers</w:t>
      </w:r>
      <w:r>
        <w:rPr>
          <w:spacing w:val="-4"/>
        </w:rPr>
        <w:t> </w:t>
      </w:r>
      <w:r>
        <w:rPr/>
        <w:t>and inconsistencies, ensuring the data is accurate and reliable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6" w:lineRule="auto"/>
        <w:ind w:left="100"/>
        <w:rPr>
          <w:rFonts w:ascii="Arial"/>
          <w:b/>
        </w:rPr>
      </w:pPr>
      <w:r>
        <w:rPr>
          <w:rFonts w:ascii="Arial"/>
          <w:b/>
        </w:rPr>
        <w:t>Feature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Engineering:</w:t>
      </w:r>
      <w:r>
        <w:rPr>
          <w:rFonts w:ascii="Arial"/>
          <w:b/>
          <w:spacing w:val="-5"/>
        </w:rPr>
        <w:t> </w:t>
      </w:r>
      <w:r>
        <w:rPr/>
        <w:t>Extract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day,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week, weather conditions, and location attributes, which can help in identifying patterns and </w:t>
      </w:r>
      <w:r>
        <w:rPr>
          <w:spacing w:val="-2"/>
        </w:rPr>
        <w:t>sources</w:t>
      </w:r>
      <w:r>
        <w:rPr>
          <w:rFonts w:ascii="Arial"/>
          <w:b/>
          <w:spacing w:val="-2"/>
        </w:rPr>
        <w:t>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6" w:lineRule="auto"/>
        <w:ind w:left="100" w:right="168"/>
        <w:rPr>
          <w:rFonts w:ascii="Arial"/>
          <w:b/>
        </w:rPr>
      </w:pPr>
      <w:r>
        <w:rPr>
          <w:rFonts w:ascii="Arial"/>
          <w:b/>
        </w:rPr>
        <w:t>Pattern Identification: </w:t>
      </w:r>
      <w:r>
        <w:rPr/>
        <w:t>Utilize machine learning algorithms to analyze the data and identify noise</w:t>
      </w:r>
      <w:r>
        <w:rPr>
          <w:spacing w:val="-4"/>
        </w:rPr>
        <w:t> </w:t>
      </w:r>
      <w:r>
        <w:rPr/>
        <w:t>pollution</w:t>
      </w:r>
      <w:r>
        <w:rPr>
          <w:spacing w:val="-4"/>
        </w:rPr>
        <w:t> </w:t>
      </w:r>
      <w:r>
        <w:rPr/>
        <w:t>patterns.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involve</w:t>
      </w:r>
      <w:r>
        <w:rPr>
          <w:spacing w:val="-4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high-noise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and time series analysis to detect temporal patterns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6" w:lineRule="auto"/>
        <w:ind w:left="100" w:right="189"/>
      </w:pPr>
      <w:r>
        <w:rPr>
          <w:rFonts w:ascii="Arial"/>
          <w:b/>
        </w:rPr>
        <w:t>Source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Localization:</w:t>
      </w:r>
      <w:r>
        <w:rPr>
          <w:rFonts w:ascii="Arial"/>
          <w:b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noise</w:t>
      </w:r>
      <w:r>
        <w:rPr>
          <w:spacing w:val="-6"/>
        </w:rPr>
        <w:t> </w:t>
      </w:r>
      <w:r>
        <w:rPr/>
        <w:t>sources,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sound source localization, which involves triangulating the source based on data from multiple </w:t>
      </w:r>
      <w:r>
        <w:rPr>
          <w:spacing w:val="-2"/>
        </w:rPr>
        <w:t>sensors.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100"/>
        <w:rPr>
          <w:rFonts w:ascii="Arial"/>
          <w:b/>
        </w:rPr>
      </w:pPr>
      <w:r>
        <w:rPr>
          <w:rFonts w:ascii="Arial"/>
          <w:b/>
        </w:rPr>
        <w:t>Visualization:</w:t>
      </w:r>
      <w:r>
        <w:rPr>
          <w:rFonts w:ascii="Arial"/>
          <w:b/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visualizations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heatmaps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GIS-based</w:t>
      </w:r>
      <w:r>
        <w:rPr>
          <w:spacing w:val="-5"/>
        </w:rPr>
        <w:t> </w:t>
      </w:r>
      <w:r>
        <w:rPr/>
        <w:t>maps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noise</w:t>
      </w:r>
      <w:r>
        <w:rPr>
          <w:spacing w:val="-5"/>
        </w:rPr>
        <w:t> </w:t>
      </w:r>
      <w:r>
        <w:rPr/>
        <w:t>pollution hotspots and potential sources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5"/>
        <w:rPr>
          <w:rFonts w:ascii="Arial"/>
          <w:b/>
        </w:rPr>
      </w:pPr>
    </w:p>
    <w:p>
      <w:pPr>
        <w:pStyle w:val="BodyText"/>
        <w:spacing w:line="276" w:lineRule="auto" w:before="1"/>
        <w:ind w:left="100" w:right="168"/>
        <w:rPr>
          <w:rFonts w:ascii="Arial"/>
          <w:b/>
        </w:rPr>
      </w:pPr>
      <w:r>
        <w:rPr>
          <w:rFonts w:ascii="Arial"/>
          <w:b/>
        </w:rPr>
        <w:t>Predictive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Analytics:</w:t>
      </w:r>
      <w:r>
        <w:rPr>
          <w:rFonts w:ascii="Arial"/>
          <w:b/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noise</w:t>
      </w:r>
      <w:r>
        <w:rPr>
          <w:spacing w:val="-5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/>
        <w:t>and assess the impact of future developments or changes</w:t>
      </w:r>
      <w:r>
        <w:rPr>
          <w:rFonts w:ascii="Arial"/>
          <w:b/>
        </w:rPr>
        <w:t>.</w:t>
      </w:r>
    </w:p>
    <w:p>
      <w:pPr>
        <w:spacing w:after="0" w:line="276" w:lineRule="auto"/>
        <w:rPr>
          <w:rFonts w:ascii="Arial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/>
        <w:rPr>
          <w:rFonts w:ascii="Arial"/>
          <w:b/>
        </w:rPr>
      </w:pPr>
      <w:r>
        <w:rPr>
          <w:rFonts w:ascii="Arial"/>
          <w:b/>
        </w:rPr>
        <w:t>Alerting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System:</w:t>
      </w:r>
      <w:r>
        <w:rPr>
          <w:rFonts w:ascii="Arial"/>
          <w:b/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alerting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notify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authorities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residents when noise pollution levels exceed certain thresholds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5"/>
        <w:rPr>
          <w:rFonts w:ascii="Arial"/>
          <w:b/>
        </w:rPr>
      </w:pPr>
    </w:p>
    <w:p>
      <w:pPr>
        <w:pStyle w:val="BodyText"/>
        <w:spacing w:line="276" w:lineRule="auto" w:before="1"/>
        <w:ind w:left="100" w:right="168"/>
        <w:rPr>
          <w:rFonts w:ascii="Arial"/>
          <w:b/>
        </w:rPr>
      </w:pPr>
      <w:r>
        <w:rPr>
          <w:rFonts w:ascii="Arial"/>
          <w:b/>
        </w:rPr>
        <w:t>Feedback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Loop:</w:t>
      </w:r>
      <w:r>
        <w:rPr>
          <w:rFonts w:ascii="Arial"/>
          <w:b/>
          <w:spacing w:val="-4"/>
        </w:rPr>
        <w:t> </w:t>
      </w:r>
      <w:r>
        <w:rPr/>
        <w:t>Continuously</w:t>
      </w:r>
      <w:r>
        <w:rPr>
          <w:spacing w:val="-4"/>
        </w:rPr>
        <w:t> </w:t>
      </w:r>
      <w:r>
        <w:rPr/>
        <w:t>collect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analyze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noise</w:t>
      </w:r>
      <w:r>
        <w:rPr>
          <w:spacing w:val="-4"/>
        </w:rPr>
        <w:t> </w:t>
      </w:r>
      <w:r>
        <w:rPr/>
        <w:t>pollution identification models and improve their accuracy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5"/>
        <w:rPr>
          <w:rFonts w:ascii="Arial"/>
          <w:b/>
        </w:rPr>
      </w:pPr>
    </w:p>
    <w:p>
      <w:pPr>
        <w:pStyle w:val="BodyText"/>
        <w:spacing w:line="276" w:lineRule="auto"/>
        <w:ind w:left="100" w:right="168"/>
      </w:pPr>
      <w:r>
        <w:rPr>
          <w:rFonts w:ascii="Arial"/>
          <w:b/>
        </w:rPr>
        <w:t>Policy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Action:</w:t>
      </w:r>
      <w:r>
        <w:rPr>
          <w:rFonts w:ascii="Arial"/>
          <w:b/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gained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analytics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inform</w:t>
      </w:r>
      <w:r>
        <w:rPr>
          <w:spacing w:val="-4"/>
        </w:rPr>
        <w:t> </w:t>
      </w:r>
      <w:r>
        <w:rPr/>
        <w:t>noise</w:t>
      </w:r>
      <w:r>
        <w:rPr>
          <w:spacing w:val="-4"/>
        </w:rPr>
        <w:t> </w:t>
      </w:r>
      <w:r>
        <w:rPr/>
        <w:t>pollution mitigation policies and take targeted actions to reduce noise in high-noise areas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61" w:right="61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IoT_phase2</dc:title>
  <dcterms:created xsi:type="dcterms:W3CDTF">2023-10-10T11:00:50Z</dcterms:created>
  <dcterms:modified xsi:type="dcterms:W3CDTF">2023-10-10T11:00:50Z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