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E505B" w14:textId="77777777" w:rsidR="004145E8" w:rsidRPr="004145E8" w:rsidRDefault="004145E8" w:rsidP="004145E8">
      <w:pPr>
        <w:jc w:val="center"/>
        <w:rPr>
          <w:b/>
          <w:bCs/>
          <w:sz w:val="40"/>
          <w:szCs w:val="40"/>
        </w:rPr>
      </w:pPr>
      <w:r w:rsidRPr="004145E8">
        <w:rPr>
          <w:rFonts w:ascii="Segoe UI Emoji" w:hAnsi="Segoe UI Emoji" w:cs="Segoe UI Emoji"/>
          <w:b/>
          <w:bCs/>
          <w:sz w:val="40"/>
          <w:szCs w:val="40"/>
        </w:rPr>
        <w:t>📄</w:t>
      </w:r>
      <w:r w:rsidRPr="004145E8">
        <w:rPr>
          <w:b/>
          <w:bCs/>
          <w:sz w:val="40"/>
          <w:szCs w:val="40"/>
        </w:rPr>
        <w:t xml:space="preserve"> Bird Observation Dashboard – Documentation</w:t>
      </w:r>
    </w:p>
    <w:p w14:paraId="5DCDA865" w14:textId="77777777" w:rsidR="004145E8" w:rsidRPr="004145E8" w:rsidRDefault="004145E8" w:rsidP="004145E8">
      <w:pPr>
        <w:rPr>
          <w:b/>
          <w:bCs/>
          <w:sz w:val="24"/>
          <w:szCs w:val="24"/>
        </w:rPr>
      </w:pPr>
      <w:r w:rsidRPr="004145E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145E8">
        <w:rPr>
          <w:b/>
          <w:bCs/>
          <w:sz w:val="24"/>
          <w:szCs w:val="24"/>
        </w:rPr>
        <w:t xml:space="preserve"> Project Objective</w:t>
      </w:r>
    </w:p>
    <w:p w14:paraId="35C215EA" w14:textId="77777777" w:rsidR="004145E8" w:rsidRPr="004145E8" w:rsidRDefault="004145E8" w:rsidP="004145E8">
      <w:r w:rsidRPr="004145E8">
        <w:t xml:space="preserve">To </w:t>
      </w:r>
      <w:proofErr w:type="spellStart"/>
      <w:r w:rsidRPr="004145E8">
        <w:t>analyze</w:t>
      </w:r>
      <w:proofErr w:type="spellEnd"/>
      <w:r w:rsidRPr="004145E8">
        <w:t xml:space="preserve"> bird observation data across forest and grassland units, understand species distribution, identify patterns based on environmental and temporal conditions, and draw insights to support ecological research and conservation efforts.</w:t>
      </w:r>
    </w:p>
    <w:p w14:paraId="0FC24160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1. Data Cleaning &amp; Preprocessing</w:t>
      </w:r>
    </w:p>
    <w:p w14:paraId="2A52C735" w14:textId="77777777" w:rsidR="004145E8" w:rsidRPr="004145E8" w:rsidRDefault="004145E8" w:rsidP="004145E8">
      <w:pPr>
        <w:numPr>
          <w:ilvl w:val="0"/>
          <w:numId w:val="1"/>
        </w:numPr>
      </w:pPr>
      <w:r w:rsidRPr="004145E8">
        <w:t>Handled missing or inconsistent values across key fields.</w:t>
      </w:r>
    </w:p>
    <w:p w14:paraId="44B11319" w14:textId="77777777" w:rsidR="004145E8" w:rsidRPr="004145E8" w:rsidRDefault="004145E8" w:rsidP="004145E8">
      <w:pPr>
        <w:numPr>
          <w:ilvl w:val="0"/>
          <w:numId w:val="1"/>
        </w:numPr>
      </w:pPr>
      <w:r w:rsidRPr="004145E8">
        <w:t xml:space="preserve">Filtered relevant columns (e.g., </w:t>
      </w:r>
      <w:proofErr w:type="spellStart"/>
      <w:r w:rsidRPr="004145E8">
        <w:t>Scientific_Name</w:t>
      </w:r>
      <w:proofErr w:type="spellEnd"/>
      <w:r w:rsidRPr="004145E8">
        <w:t xml:space="preserve">, </w:t>
      </w:r>
      <w:proofErr w:type="spellStart"/>
      <w:r w:rsidRPr="004145E8">
        <w:t>Location_Type</w:t>
      </w:r>
      <w:proofErr w:type="spellEnd"/>
      <w:r w:rsidRPr="004145E8">
        <w:t xml:space="preserve">, Temperature, </w:t>
      </w:r>
      <w:proofErr w:type="spellStart"/>
      <w:r w:rsidRPr="004145E8">
        <w:t>Start_Time</w:t>
      </w:r>
      <w:proofErr w:type="spellEnd"/>
      <w:r w:rsidRPr="004145E8">
        <w:t>, etc.).</w:t>
      </w:r>
    </w:p>
    <w:p w14:paraId="58366D90" w14:textId="77777777" w:rsidR="004145E8" w:rsidRPr="004145E8" w:rsidRDefault="004145E8" w:rsidP="004145E8">
      <w:pPr>
        <w:numPr>
          <w:ilvl w:val="0"/>
          <w:numId w:val="1"/>
        </w:numPr>
      </w:pPr>
      <w:r w:rsidRPr="004145E8">
        <w:t>Merged forest and grassland datasets into a unified, standardized format to ensure comparable analysis.</w:t>
      </w:r>
    </w:p>
    <w:p w14:paraId="3B161217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2. Exploratory Data Analysis (EDA)</w:t>
      </w:r>
    </w:p>
    <w:p w14:paraId="58C0E1F5" w14:textId="77777777" w:rsidR="004145E8" w:rsidRPr="004145E8" w:rsidRDefault="004145E8" w:rsidP="004145E8">
      <w:r w:rsidRPr="004145E8">
        <w:t>Performed multi-dimensional analysis across the following axes:</w:t>
      </w:r>
    </w:p>
    <w:p w14:paraId="7AA95987" w14:textId="77777777" w:rsidR="004145E8" w:rsidRPr="004145E8" w:rsidRDefault="004145E8" w:rsidP="004145E8">
      <w:pPr>
        <w:numPr>
          <w:ilvl w:val="0"/>
          <w:numId w:val="2"/>
        </w:numPr>
      </w:pPr>
      <w:r w:rsidRPr="004145E8">
        <w:rPr>
          <w:b/>
          <w:bCs/>
        </w:rPr>
        <w:t>Temporal</w:t>
      </w:r>
      <w:r w:rsidRPr="004145E8">
        <w:t>: Date, Year, Month, Season</w:t>
      </w:r>
    </w:p>
    <w:p w14:paraId="4DDC94F7" w14:textId="77777777" w:rsidR="004145E8" w:rsidRPr="004145E8" w:rsidRDefault="004145E8" w:rsidP="004145E8">
      <w:pPr>
        <w:numPr>
          <w:ilvl w:val="0"/>
          <w:numId w:val="2"/>
        </w:numPr>
      </w:pPr>
      <w:r w:rsidRPr="004145E8">
        <w:rPr>
          <w:b/>
          <w:bCs/>
        </w:rPr>
        <w:t>Spatial</w:t>
      </w:r>
      <w:r w:rsidRPr="004145E8">
        <w:t>: Plot, Location Type</w:t>
      </w:r>
    </w:p>
    <w:p w14:paraId="224BAA90" w14:textId="77777777" w:rsidR="004145E8" w:rsidRPr="004145E8" w:rsidRDefault="004145E8" w:rsidP="004145E8">
      <w:pPr>
        <w:numPr>
          <w:ilvl w:val="0"/>
          <w:numId w:val="2"/>
        </w:numPr>
      </w:pPr>
      <w:r w:rsidRPr="004145E8">
        <w:rPr>
          <w:b/>
          <w:bCs/>
        </w:rPr>
        <w:t>Species</w:t>
      </w:r>
      <w:r w:rsidRPr="004145E8">
        <w:t>: Scientific Name, Activity Type</w:t>
      </w:r>
    </w:p>
    <w:p w14:paraId="4BDB2031" w14:textId="77777777" w:rsidR="004145E8" w:rsidRPr="004145E8" w:rsidRDefault="004145E8" w:rsidP="004145E8">
      <w:pPr>
        <w:numPr>
          <w:ilvl w:val="0"/>
          <w:numId w:val="2"/>
        </w:numPr>
      </w:pPr>
      <w:r w:rsidRPr="004145E8">
        <w:rPr>
          <w:b/>
          <w:bCs/>
        </w:rPr>
        <w:t>Environmental</w:t>
      </w:r>
      <w:r w:rsidRPr="004145E8">
        <w:t>: Temperature, Humidity, Wind, Sky</w:t>
      </w:r>
    </w:p>
    <w:p w14:paraId="306ED563" w14:textId="77777777" w:rsidR="004145E8" w:rsidRPr="004145E8" w:rsidRDefault="004145E8" w:rsidP="004145E8">
      <w:pPr>
        <w:numPr>
          <w:ilvl w:val="0"/>
          <w:numId w:val="2"/>
        </w:numPr>
      </w:pPr>
      <w:proofErr w:type="spellStart"/>
      <w:r w:rsidRPr="004145E8">
        <w:rPr>
          <w:b/>
          <w:bCs/>
        </w:rPr>
        <w:t>Behavioral</w:t>
      </w:r>
      <w:proofErr w:type="spellEnd"/>
      <w:r w:rsidRPr="004145E8">
        <w:t>: Distance, Flyover Observed</w:t>
      </w:r>
    </w:p>
    <w:p w14:paraId="26FD0BC9" w14:textId="77777777" w:rsidR="004145E8" w:rsidRPr="004145E8" w:rsidRDefault="004145E8" w:rsidP="004145E8">
      <w:pPr>
        <w:numPr>
          <w:ilvl w:val="0"/>
          <w:numId w:val="2"/>
        </w:numPr>
      </w:pPr>
      <w:r w:rsidRPr="004145E8">
        <w:rPr>
          <w:b/>
          <w:bCs/>
        </w:rPr>
        <w:t>Observer</w:t>
      </w:r>
      <w:r w:rsidRPr="004145E8">
        <w:t>: Visit number, Observer Name</w:t>
      </w:r>
    </w:p>
    <w:p w14:paraId="54B9E92C" w14:textId="77777777" w:rsidR="004145E8" w:rsidRPr="004145E8" w:rsidRDefault="004145E8" w:rsidP="004145E8">
      <w:pPr>
        <w:numPr>
          <w:ilvl w:val="0"/>
          <w:numId w:val="2"/>
        </w:numPr>
      </w:pPr>
      <w:r w:rsidRPr="004145E8">
        <w:rPr>
          <w:b/>
          <w:bCs/>
        </w:rPr>
        <w:t>Conservation</w:t>
      </w:r>
      <w:r w:rsidRPr="004145E8">
        <w:t>: PIF Watchlist, AOU Codes</w:t>
      </w:r>
    </w:p>
    <w:p w14:paraId="7B331DF0" w14:textId="2366D731" w:rsidR="004145E8" w:rsidRPr="004145E8" w:rsidRDefault="004145E8" w:rsidP="004145E8"/>
    <w:p w14:paraId="73108209" w14:textId="77777777" w:rsidR="004145E8" w:rsidRPr="004145E8" w:rsidRDefault="004145E8" w:rsidP="004145E8">
      <w:pPr>
        <w:rPr>
          <w:b/>
          <w:bCs/>
        </w:rPr>
      </w:pPr>
      <w:r w:rsidRPr="004145E8">
        <w:rPr>
          <w:rFonts w:ascii="Segoe UI Emoji" w:hAnsi="Segoe UI Emoji" w:cs="Segoe UI Emoji"/>
          <w:b/>
          <w:bCs/>
        </w:rPr>
        <w:t>📊</w:t>
      </w:r>
      <w:r w:rsidRPr="004145E8">
        <w:rPr>
          <w:b/>
          <w:bCs/>
        </w:rPr>
        <w:t xml:space="preserve"> Types of Analysis &amp; Visualizations</w:t>
      </w:r>
    </w:p>
    <w:p w14:paraId="5B598B3A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1. Temporal Analysis</w:t>
      </w:r>
    </w:p>
    <w:p w14:paraId="153F28EF" w14:textId="77777777" w:rsidR="004145E8" w:rsidRPr="004145E8" w:rsidRDefault="004145E8" w:rsidP="004145E8">
      <w:pPr>
        <w:numPr>
          <w:ilvl w:val="0"/>
          <w:numId w:val="3"/>
        </w:numPr>
      </w:pPr>
      <w:r w:rsidRPr="004145E8">
        <w:rPr>
          <w:b/>
          <w:bCs/>
        </w:rPr>
        <w:t>Visualizations</w:t>
      </w:r>
      <w:r w:rsidRPr="004145E8">
        <w:t>: Bar charts for Sightings per Month, Sightings per Season, Start Hour Distribution.</w:t>
      </w:r>
    </w:p>
    <w:p w14:paraId="33120BC7" w14:textId="77777777" w:rsidR="004145E8" w:rsidRPr="004145E8" w:rsidRDefault="004145E8" w:rsidP="004145E8">
      <w:pPr>
        <w:numPr>
          <w:ilvl w:val="0"/>
          <w:numId w:val="3"/>
        </w:numPr>
      </w:pPr>
      <w:r w:rsidRPr="004145E8">
        <w:rPr>
          <w:b/>
          <w:bCs/>
        </w:rPr>
        <w:t>Insights</w:t>
      </w:r>
      <w:r w:rsidRPr="004145E8">
        <w:t>:</w:t>
      </w:r>
    </w:p>
    <w:p w14:paraId="565A988C" w14:textId="77777777" w:rsidR="004145E8" w:rsidRPr="004145E8" w:rsidRDefault="004145E8" w:rsidP="004145E8">
      <w:pPr>
        <w:numPr>
          <w:ilvl w:val="1"/>
          <w:numId w:val="3"/>
        </w:numPr>
      </w:pPr>
      <w:r w:rsidRPr="004145E8">
        <w:t>Seasonal trends showed increased bird activity in early summer and early mornings.</w:t>
      </w:r>
    </w:p>
    <w:p w14:paraId="6C9B2918" w14:textId="77777777" w:rsidR="004145E8" w:rsidRPr="004145E8" w:rsidRDefault="004145E8" w:rsidP="004145E8">
      <w:pPr>
        <w:numPr>
          <w:ilvl w:val="1"/>
          <w:numId w:val="3"/>
        </w:numPr>
      </w:pPr>
      <w:r w:rsidRPr="004145E8">
        <w:t>Month-wise breakdown revealed peaks during migratory seasons.</w:t>
      </w:r>
    </w:p>
    <w:p w14:paraId="17846FB0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2. Spatial Analysis</w:t>
      </w:r>
    </w:p>
    <w:p w14:paraId="4EBD710D" w14:textId="77777777" w:rsidR="004145E8" w:rsidRPr="004145E8" w:rsidRDefault="004145E8" w:rsidP="004145E8">
      <w:pPr>
        <w:numPr>
          <w:ilvl w:val="0"/>
          <w:numId w:val="4"/>
        </w:numPr>
      </w:pPr>
      <w:r w:rsidRPr="004145E8">
        <w:rPr>
          <w:b/>
          <w:bCs/>
        </w:rPr>
        <w:t>Visualizations</w:t>
      </w:r>
      <w:r w:rsidRPr="004145E8">
        <w:t xml:space="preserve">: Histograms by </w:t>
      </w:r>
      <w:proofErr w:type="spellStart"/>
      <w:r w:rsidRPr="004145E8">
        <w:t>Location_Type</w:t>
      </w:r>
      <w:proofErr w:type="spellEnd"/>
      <w:r w:rsidRPr="004145E8">
        <w:t xml:space="preserve"> and </w:t>
      </w:r>
      <w:proofErr w:type="spellStart"/>
      <w:r w:rsidRPr="004145E8">
        <w:t>Plot_Name</w:t>
      </w:r>
      <w:proofErr w:type="spellEnd"/>
      <w:r w:rsidRPr="004145E8">
        <w:t>.</w:t>
      </w:r>
    </w:p>
    <w:p w14:paraId="54A6EFD0" w14:textId="77777777" w:rsidR="004145E8" w:rsidRPr="004145E8" w:rsidRDefault="004145E8" w:rsidP="004145E8">
      <w:pPr>
        <w:numPr>
          <w:ilvl w:val="0"/>
          <w:numId w:val="4"/>
        </w:numPr>
      </w:pPr>
      <w:r w:rsidRPr="004145E8">
        <w:rPr>
          <w:b/>
          <w:bCs/>
        </w:rPr>
        <w:t>Insights</w:t>
      </w:r>
      <w:r w:rsidRPr="004145E8">
        <w:t>:</w:t>
      </w:r>
    </w:p>
    <w:p w14:paraId="234AF494" w14:textId="77777777" w:rsidR="004145E8" w:rsidRPr="004145E8" w:rsidRDefault="004145E8" w:rsidP="004145E8">
      <w:pPr>
        <w:numPr>
          <w:ilvl w:val="1"/>
          <w:numId w:val="4"/>
        </w:numPr>
      </w:pPr>
      <w:r w:rsidRPr="004145E8">
        <w:lastRenderedPageBreak/>
        <w:t>Grassland plots had higher species diversity.</w:t>
      </w:r>
    </w:p>
    <w:p w14:paraId="0D958877" w14:textId="77777777" w:rsidR="004145E8" w:rsidRPr="004145E8" w:rsidRDefault="004145E8" w:rsidP="004145E8">
      <w:pPr>
        <w:numPr>
          <w:ilvl w:val="1"/>
          <w:numId w:val="4"/>
        </w:numPr>
      </w:pPr>
      <w:r w:rsidRPr="004145E8">
        <w:t>Certain plots consistently reported high activity, indicating possible hotspots.</w:t>
      </w:r>
    </w:p>
    <w:p w14:paraId="3CA107A3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3. Species Analysis</w:t>
      </w:r>
    </w:p>
    <w:p w14:paraId="08AEB9DB" w14:textId="77777777" w:rsidR="004145E8" w:rsidRPr="004145E8" w:rsidRDefault="004145E8" w:rsidP="004145E8">
      <w:pPr>
        <w:numPr>
          <w:ilvl w:val="0"/>
          <w:numId w:val="5"/>
        </w:numPr>
      </w:pPr>
      <w:r w:rsidRPr="004145E8">
        <w:rPr>
          <w:b/>
          <w:bCs/>
        </w:rPr>
        <w:t>Visualizations</w:t>
      </w:r>
      <w:r w:rsidRPr="004145E8">
        <w:t xml:space="preserve">: Bar charts for Unique Species by Location, stacked bars for </w:t>
      </w:r>
      <w:proofErr w:type="spellStart"/>
      <w:r w:rsidRPr="004145E8">
        <w:t>ID_Method</w:t>
      </w:r>
      <w:proofErr w:type="spellEnd"/>
      <w:r w:rsidRPr="004145E8">
        <w:t xml:space="preserve"> vs. </w:t>
      </w:r>
      <w:proofErr w:type="spellStart"/>
      <w:r w:rsidRPr="004145E8">
        <w:t>Interval_Length</w:t>
      </w:r>
      <w:proofErr w:type="spellEnd"/>
      <w:r w:rsidRPr="004145E8">
        <w:t>, Observer-wise histograms.</w:t>
      </w:r>
    </w:p>
    <w:p w14:paraId="321CBE88" w14:textId="77777777" w:rsidR="004145E8" w:rsidRPr="004145E8" w:rsidRDefault="004145E8" w:rsidP="004145E8">
      <w:pPr>
        <w:numPr>
          <w:ilvl w:val="0"/>
          <w:numId w:val="5"/>
        </w:numPr>
      </w:pPr>
      <w:r w:rsidRPr="004145E8">
        <w:rPr>
          <w:b/>
          <w:bCs/>
        </w:rPr>
        <w:t>Insights</w:t>
      </w:r>
      <w:r w:rsidRPr="004145E8">
        <w:t>:</w:t>
      </w:r>
    </w:p>
    <w:p w14:paraId="13C6352F" w14:textId="77777777" w:rsidR="004145E8" w:rsidRPr="004145E8" w:rsidRDefault="004145E8" w:rsidP="004145E8">
      <w:pPr>
        <w:numPr>
          <w:ilvl w:val="1"/>
          <w:numId w:val="5"/>
        </w:numPr>
      </w:pPr>
      <w:r w:rsidRPr="004145E8">
        <w:t>Singing was the most common identification method.</w:t>
      </w:r>
    </w:p>
    <w:p w14:paraId="35F31462" w14:textId="77777777" w:rsidR="004145E8" w:rsidRPr="004145E8" w:rsidRDefault="004145E8" w:rsidP="004145E8">
      <w:pPr>
        <w:numPr>
          <w:ilvl w:val="1"/>
          <w:numId w:val="5"/>
        </w:numPr>
      </w:pPr>
      <w:r w:rsidRPr="004145E8">
        <w:t>Variation observed in species richness between different observers and sites.</w:t>
      </w:r>
    </w:p>
    <w:p w14:paraId="4961B1F1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4. Environmental Conditions</w:t>
      </w:r>
    </w:p>
    <w:p w14:paraId="43F4492F" w14:textId="77777777" w:rsidR="004145E8" w:rsidRPr="004145E8" w:rsidRDefault="004145E8" w:rsidP="004145E8">
      <w:pPr>
        <w:numPr>
          <w:ilvl w:val="0"/>
          <w:numId w:val="6"/>
        </w:numPr>
      </w:pPr>
      <w:r w:rsidRPr="004145E8">
        <w:rPr>
          <w:b/>
          <w:bCs/>
        </w:rPr>
        <w:t>Visualizations</w:t>
      </w:r>
      <w:r w:rsidRPr="004145E8">
        <w:t>: Scatter plots (e.g., Temperature vs. Bird Count), Pie charts (e.g., Disturbance, Sky, Wind conditions).</w:t>
      </w:r>
    </w:p>
    <w:p w14:paraId="0DA879BA" w14:textId="77777777" w:rsidR="004145E8" w:rsidRPr="004145E8" w:rsidRDefault="004145E8" w:rsidP="004145E8">
      <w:pPr>
        <w:numPr>
          <w:ilvl w:val="0"/>
          <w:numId w:val="6"/>
        </w:numPr>
      </w:pPr>
      <w:r w:rsidRPr="004145E8">
        <w:rPr>
          <w:b/>
          <w:bCs/>
        </w:rPr>
        <w:t>Insights</w:t>
      </w:r>
      <w:r w:rsidRPr="004145E8">
        <w:t>:</w:t>
      </w:r>
    </w:p>
    <w:p w14:paraId="13528C65" w14:textId="77777777" w:rsidR="004145E8" w:rsidRPr="004145E8" w:rsidRDefault="004145E8" w:rsidP="004145E8">
      <w:pPr>
        <w:numPr>
          <w:ilvl w:val="1"/>
          <w:numId w:val="6"/>
        </w:numPr>
      </w:pPr>
      <w:r w:rsidRPr="004145E8">
        <w:t>Clear skies and calm winds were associated with higher bird sightings.</w:t>
      </w:r>
    </w:p>
    <w:p w14:paraId="60E0BE87" w14:textId="77777777" w:rsidR="004145E8" w:rsidRPr="004145E8" w:rsidRDefault="004145E8" w:rsidP="004145E8">
      <w:pPr>
        <w:numPr>
          <w:ilvl w:val="1"/>
          <w:numId w:val="6"/>
        </w:numPr>
      </w:pPr>
      <w:r w:rsidRPr="004145E8">
        <w:t>Disturbance levels showed moderate negative impact on sightings.</w:t>
      </w:r>
    </w:p>
    <w:p w14:paraId="28FA37F5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 xml:space="preserve">5. Distance &amp; </w:t>
      </w:r>
      <w:proofErr w:type="spellStart"/>
      <w:r w:rsidRPr="004145E8">
        <w:rPr>
          <w:b/>
          <w:bCs/>
        </w:rPr>
        <w:t>Behavior</w:t>
      </w:r>
      <w:proofErr w:type="spellEnd"/>
    </w:p>
    <w:p w14:paraId="22416F99" w14:textId="77777777" w:rsidR="004145E8" w:rsidRPr="004145E8" w:rsidRDefault="004145E8" w:rsidP="004145E8">
      <w:pPr>
        <w:numPr>
          <w:ilvl w:val="0"/>
          <w:numId w:val="7"/>
        </w:numPr>
      </w:pPr>
      <w:r w:rsidRPr="004145E8">
        <w:rPr>
          <w:b/>
          <w:bCs/>
        </w:rPr>
        <w:t>Visualizations</w:t>
      </w:r>
      <w:r w:rsidRPr="004145E8">
        <w:t>: Bar charts showing common species at close and far distances.</w:t>
      </w:r>
    </w:p>
    <w:p w14:paraId="4362FFE6" w14:textId="77777777" w:rsidR="004145E8" w:rsidRPr="004145E8" w:rsidRDefault="004145E8" w:rsidP="004145E8">
      <w:pPr>
        <w:numPr>
          <w:ilvl w:val="0"/>
          <w:numId w:val="7"/>
        </w:numPr>
      </w:pPr>
      <w:r w:rsidRPr="004145E8">
        <w:rPr>
          <w:b/>
          <w:bCs/>
        </w:rPr>
        <w:t>Insights</w:t>
      </w:r>
      <w:r w:rsidRPr="004145E8">
        <w:t>:</w:t>
      </w:r>
    </w:p>
    <w:p w14:paraId="47FFE0B0" w14:textId="77777777" w:rsidR="004145E8" w:rsidRPr="004145E8" w:rsidRDefault="004145E8" w:rsidP="004145E8">
      <w:pPr>
        <w:numPr>
          <w:ilvl w:val="1"/>
          <w:numId w:val="7"/>
        </w:numPr>
      </w:pPr>
      <w:r w:rsidRPr="004145E8">
        <w:t>Some species were consistently seen at closer distances.</w:t>
      </w:r>
    </w:p>
    <w:p w14:paraId="3E5B9A60" w14:textId="77777777" w:rsidR="004145E8" w:rsidRPr="004145E8" w:rsidRDefault="004145E8" w:rsidP="004145E8">
      <w:pPr>
        <w:numPr>
          <w:ilvl w:val="1"/>
          <w:numId w:val="7"/>
        </w:numPr>
      </w:pPr>
      <w:r w:rsidRPr="004145E8">
        <w:t>Flyover observations were more frequent in open habitats.</w:t>
      </w:r>
    </w:p>
    <w:p w14:paraId="5B3E37EE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6. Observer Trends</w:t>
      </w:r>
    </w:p>
    <w:p w14:paraId="7CF4843E" w14:textId="77777777" w:rsidR="004145E8" w:rsidRPr="004145E8" w:rsidRDefault="004145E8" w:rsidP="004145E8">
      <w:pPr>
        <w:numPr>
          <w:ilvl w:val="0"/>
          <w:numId w:val="8"/>
        </w:numPr>
      </w:pPr>
      <w:r w:rsidRPr="004145E8">
        <w:rPr>
          <w:b/>
          <w:bCs/>
        </w:rPr>
        <w:t>Visualizations</w:t>
      </w:r>
      <w:r w:rsidRPr="004145E8">
        <w:t>: Histograms by Observer, Box plot of Species Count per Visit.</w:t>
      </w:r>
    </w:p>
    <w:p w14:paraId="4B82361C" w14:textId="77777777" w:rsidR="004145E8" w:rsidRPr="004145E8" w:rsidRDefault="004145E8" w:rsidP="004145E8">
      <w:pPr>
        <w:numPr>
          <w:ilvl w:val="0"/>
          <w:numId w:val="8"/>
        </w:numPr>
      </w:pPr>
      <w:r w:rsidRPr="004145E8">
        <w:rPr>
          <w:b/>
          <w:bCs/>
        </w:rPr>
        <w:t>Insights</w:t>
      </w:r>
      <w:r w:rsidRPr="004145E8">
        <w:t>:</w:t>
      </w:r>
    </w:p>
    <w:p w14:paraId="5D62A61D" w14:textId="77777777" w:rsidR="004145E8" w:rsidRPr="004145E8" w:rsidRDefault="004145E8" w:rsidP="004145E8">
      <w:pPr>
        <w:numPr>
          <w:ilvl w:val="1"/>
          <w:numId w:val="8"/>
        </w:numPr>
      </w:pPr>
      <w:r w:rsidRPr="004145E8">
        <w:t>A few observers reported significantly higher sightings—possibly due to skill or effort.</w:t>
      </w:r>
    </w:p>
    <w:p w14:paraId="2C8B8D7D" w14:textId="77777777" w:rsidR="004145E8" w:rsidRPr="004145E8" w:rsidRDefault="004145E8" w:rsidP="004145E8">
      <w:pPr>
        <w:numPr>
          <w:ilvl w:val="1"/>
          <w:numId w:val="8"/>
        </w:numPr>
      </w:pPr>
      <w:r w:rsidRPr="004145E8">
        <w:t>Later visits sometimes saw reduced species count, possibly due to seasonal decline or observer fatigue.</w:t>
      </w:r>
    </w:p>
    <w:p w14:paraId="00BFBDEB" w14:textId="77777777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7. Conservation Insights</w:t>
      </w:r>
    </w:p>
    <w:p w14:paraId="56E59B1D" w14:textId="77777777" w:rsidR="004145E8" w:rsidRPr="004145E8" w:rsidRDefault="004145E8" w:rsidP="004145E8">
      <w:pPr>
        <w:numPr>
          <w:ilvl w:val="0"/>
          <w:numId w:val="9"/>
        </w:numPr>
      </w:pPr>
      <w:r w:rsidRPr="004145E8">
        <w:rPr>
          <w:b/>
          <w:bCs/>
        </w:rPr>
        <w:t>Visualizations</w:t>
      </w:r>
      <w:r w:rsidRPr="004145E8">
        <w:t xml:space="preserve">: Pie charts and bar graphs for PIF Watchlist, </w:t>
      </w:r>
      <w:proofErr w:type="spellStart"/>
      <w:r w:rsidRPr="004145E8">
        <w:t>AOU_Code</w:t>
      </w:r>
      <w:proofErr w:type="spellEnd"/>
      <w:r w:rsidRPr="004145E8">
        <w:t xml:space="preserve"> distribution.</w:t>
      </w:r>
    </w:p>
    <w:p w14:paraId="417C90F6" w14:textId="77777777" w:rsidR="004145E8" w:rsidRPr="004145E8" w:rsidRDefault="004145E8" w:rsidP="004145E8">
      <w:pPr>
        <w:numPr>
          <w:ilvl w:val="0"/>
          <w:numId w:val="9"/>
        </w:numPr>
      </w:pPr>
      <w:r w:rsidRPr="004145E8">
        <w:rPr>
          <w:b/>
          <w:bCs/>
        </w:rPr>
        <w:t>Insights</w:t>
      </w:r>
      <w:r w:rsidRPr="004145E8">
        <w:t>:</w:t>
      </w:r>
    </w:p>
    <w:p w14:paraId="62D2021C" w14:textId="77777777" w:rsidR="004145E8" w:rsidRPr="004145E8" w:rsidRDefault="004145E8" w:rsidP="004145E8">
      <w:pPr>
        <w:numPr>
          <w:ilvl w:val="1"/>
          <w:numId w:val="9"/>
        </w:numPr>
      </w:pPr>
      <w:r w:rsidRPr="004145E8">
        <w:t xml:space="preserve">Several at-risk species were </w:t>
      </w:r>
      <w:proofErr w:type="gramStart"/>
      <w:r w:rsidRPr="004145E8">
        <w:t>observed;</w:t>
      </w:r>
      <w:proofErr w:type="gramEnd"/>
      <w:r w:rsidRPr="004145E8">
        <w:t xml:space="preserve"> useful for targeted conservation.</w:t>
      </w:r>
    </w:p>
    <w:p w14:paraId="2DA7D6B9" w14:textId="77777777" w:rsidR="004145E8" w:rsidRPr="004145E8" w:rsidRDefault="004145E8" w:rsidP="004145E8">
      <w:pPr>
        <w:numPr>
          <w:ilvl w:val="1"/>
          <w:numId w:val="9"/>
        </w:numPr>
      </w:pPr>
      <w:r w:rsidRPr="004145E8">
        <w:t>Regional stewardship species formed a sizable portion of observations.</w:t>
      </w:r>
    </w:p>
    <w:p w14:paraId="1AE535ED" w14:textId="77777777" w:rsidR="004145E8" w:rsidRPr="004145E8" w:rsidRDefault="004145E8" w:rsidP="004145E8">
      <w:r w:rsidRPr="004145E8">
        <w:pict w14:anchorId="46565CAE">
          <v:rect id="_x0000_i1045" style="width:0;height:1.5pt" o:hralign="center" o:hrstd="t" o:hr="t" fillcolor="#a0a0a0" stroked="f"/>
        </w:pict>
      </w:r>
    </w:p>
    <w:p w14:paraId="665279D8" w14:textId="77777777" w:rsidR="004145E8" w:rsidRPr="004145E8" w:rsidRDefault="004145E8" w:rsidP="004145E8">
      <w:pPr>
        <w:rPr>
          <w:b/>
          <w:bCs/>
        </w:rPr>
      </w:pPr>
      <w:r w:rsidRPr="004145E8">
        <w:rPr>
          <w:rFonts w:ascii="Segoe UI Emoji" w:hAnsi="Segoe UI Emoji" w:cs="Segoe UI Emoji"/>
          <w:b/>
          <w:bCs/>
        </w:rPr>
        <w:lastRenderedPageBreak/>
        <w:t>📌</w:t>
      </w:r>
      <w:r w:rsidRPr="004145E8">
        <w:rPr>
          <w:b/>
          <w:bCs/>
        </w:rPr>
        <w:t xml:space="preserve"> Key Findings</w:t>
      </w:r>
    </w:p>
    <w:p w14:paraId="05194EE1" w14:textId="77777777" w:rsidR="004145E8" w:rsidRPr="004145E8" w:rsidRDefault="004145E8" w:rsidP="004145E8">
      <w:pPr>
        <w:numPr>
          <w:ilvl w:val="0"/>
          <w:numId w:val="10"/>
        </w:numPr>
      </w:pPr>
      <w:r w:rsidRPr="004145E8">
        <w:rPr>
          <w:b/>
          <w:bCs/>
        </w:rPr>
        <w:t>Morning and seasonal timing</w:t>
      </w:r>
      <w:r w:rsidRPr="004145E8">
        <w:t xml:space="preserve"> strongly influence observation success.</w:t>
      </w:r>
    </w:p>
    <w:p w14:paraId="36F3C76F" w14:textId="77777777" w:rsidR="004145E8" w:rsidRPr="004145E8" w:rsidRDefault="004145E8" w:rsidP="004145E8">
      <w:pPr>
        <w:numPr>
          <w:ilvl w:val="0"/>
          <w:numId w:val="10"/>
        </w:numPr>
      </w:pPr>
      <w:r w:rsidRPr="004145E8">
        <w:rPr>
          <w:b/>
          <w:bCs/>
        </w:rPr>
        <w:t>Grasslands</w:t>
      </w:r>
      <w:r w:rsidRPr="004145E8">
        <w:t xml:space="preserve"> reported greater biodiversity and are potential conservation hotspots.</w:t>
      </w:r>
    </w:p>
    <w:p w14:paraId="4136C1EB" w14:textId="77777777" w:rsidR="004145E8" w:rsidRPr="004145E8" w:rsidRDefault="004145E8" w:rsidP="004145E8">
      <w:pPr>
        <w:numPr>
          <w:ilvl w:val="0"/>
          <w:numId w:val="10"/>
        </w:numPr>
      </w:pPr>
      <w:r w:rsidRPr="004145E8">
        <w:rPr>
          <w:b/>
          <w:bCs/>
        </w:rPr>
        <w:t>Environmental conditions</w:t>
      </w:r>
      <w:r w:rsidRPr="004145E8">
        <w:t xml:space="preserve"> (clear sky, mild temperatures) positively impact visibility and bird activity.</w:t>
      </w:r>
    </w:p>
    <w:p w14:paraId="6CBA30FB" w14:textId="77777777" w:rsidR="004145E8" w:rsidRPr="004145E8" w:rsidRDefault="004145E8" w:rsidP="004145E8">
      <w:pPr>
        <w:numPr>
          <w:ilvl w:val="0"/>
          <w:numId w:val="10"/>
        </w:numPr>
      </w:pPr>
      <w:r w:rsidRPr="004145E8">
        <w:rPr>
          <w:b/>
          <w:bCs/>
        </w:rPr>
        <w:t>Observer variance</w:t>
      </w:r>
      <w:r w:rsidRPr="004145E8">
        <w:t xml:space="preserve"> can influence reported metrics; standardization is recommended</w:t>
      </w:r>
    </w:p>
    <w:p w14:paraId="252D7E49" w14:textId="77777777" w:rsidR="00E61C3D" w:rsidRDefault="00E61C3D"/>
    <w:sectPr w:rsidR="00E6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03B6"/>
    <w:multiLevelType w:val="multilevel"/>
    <w:tmpl w:val="32A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7866"/>
    <w:multiLevelType w:val="multilevel"/>
    <w:tmpl w:val="6A6C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35B3C"/>
    <w:multiLevelType w:val="multilevel"/>
    <w:tmpl w:val="A7B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233FF"/>
    <w:multiLevelType w:val="multilevel"/>
    <w:tmpl w:val="D86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11DEB"/>
    <w:multiLevelType w:val="multilevel"/>
    <w:tmpl w:val="E69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901B1"/>
    <w:multiLevelType w:val="multilevel"/>
    <w:tmpl w:val="0DD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75A71"/>
    <w:multiLevelType w:val="multilevel"/>
    <w:tmpl w:val="B01E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9632E"/>
    <w:multiLevelType w:val="multilevel"/>
    <w:tmpl w:val="555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942DB"/>
    <w:multiLevelType w:val="multilevel"/>
    <w:tmpl w:val="2FAA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74C14"/>
    <w:multiLevelType w:val="multilevel"/>
    <w:tmpl w:val="AA3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913655">
    <w:abstractNumId w:val="9"/>
  </w:num>
  <w:num w:numId="2" w16cid:durableId="611523169">
    <w:abstractNumId w:val="0"/>
  </w:num>
  <w:num w:numId="3" w16cid:durableId="1548561641">
    <w:abstractNumId w:val="1"/>
  </w:num>
  <w:num w:numId="4" w16cid:durableId="230429518">
    <w:abstractNumId w:val="3"/>
  </w:num>
  <w:num w:numId="5" w16cid:durableId="1540388775">
    <w:abstractNumId w:val="6"/>
  </w:num>
  <w:num w:numId="6" w16cid:durableId="197819268">
    <w:abstractNumId w:val="2"/>
  </w:num>
  <w:num w:numId="7" w16cid:durableId="987125927">
    <w:abstractNumId w:val="7"/>
  </w:num>
  <w:num w:numId="8" w16cid:durableId="503908470">
    <w:abstractNumId w:val="4"/>
  </w:num>
  <w:num w:numId="9" w16cid:durableId="1947078642">
    <w:abstractNumId w:val="5"/>
  </w:num>
  <w:num w:numId="10" w16cid:durableId="694502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E8"/>
    <w:rsid w:val="00303AAE"/>
    <w:rsid w:val="003C0CF4"/>
    <w:rsid w:val="004145E8"/>
    <w:rsid w:val="00D958B1"/>
    <w:rsid w:val="00E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3798"/>
  <w15:chartTrackingRefBased/>
  <w15:docId w15:val="{C4A4AE25-710F-42DF-B211-F8D943B3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2025-06-16T20:02:00Z</dcterms:created>
  <dcterms:modified xsi:type="dcterms:W3CDTF">2025-06-16T20:04:00Z</dcterms:modified>
</cp:coreProperties>
</file>