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AF16" w14:textId="6882B7EE" w:rsidR="00316C51" w:rsidRPr="00316C51" w:rsidRDefault="00316C51" w:rsidP="00316C51">
      <w:pPr>
        <w:jc w:val="center"/>
        <w:rPr>
          <w:rFonts w:ascii="Arial Black" w:hAnsi="Arial Black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6C51">
        <w:rPr>
          <w:rFonts w:ascii="Arial Black" w:hAnsi="Arial Black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Agricultural Data Analysis and Yield Prediction</w:t>
      </w:r>
    </w:p>
    <w:p w14:paraId="5EF4D464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1. Introduction</w:t>
      </w:r>
    </w:p>
    <w:p w14:paraId="7184FAC2" w14:textId="77777777" w:rsidR="00316C51" w:rsidRPr="00316C51" w:rsidRDefault="00316C51" w:rsidP="00316C51">
      <w:r w:rsidRPr="00316C51">
        <w:t xml:space="preserve">This project aims to </w:t>
      </w:r>
      <w:proofErr w:type="spellStart"/>
      <w:r w:rsidRPr="00316C51">
        <w:t>analyze</w:t>
      </w:r>
      <w:proofErr w:type="spellEnd"/>
      <w:r w:rsidRPr="00316C51">
        <w:t xml:space="preserve"> agricultural production data (Crops and Livestock) and develop a predictive model to estimate future production values. The goal is to extract meaningful insights and trends from historical data and apply machine learning to make data-driven forecasts.</w:t>
      </w:r>
    </w:p>
    <w:p w14:paraId="1594DD0A" w14:textId="471CF6A0" w:rsidR="00316C51" w:rsidRPr="00316C51" w:rsidRDefault="00316C51" w:rsidP="00316C51"/>
    <w:p w14:paraId="0AF08627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2. Approach Overview</w:t>
      </w:r>
    </w:p>
    <w:p w14:paraId="48573E84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Step 1: Data Acquisition &amp; Preparation</w:t>
      </w:r>
    </w:p>
    <w:p w14:paraId="56061835" w14:textId="77777777" w:rsidR="00316C51" w:rsidRPr="00316C51" w:rsidRDefault="00316C51" w:rsidP="00316C51">
      <w:pPr>
        <w:numPr>
          <w:ilvl w:val="0"/>
          <w:numId w:val="1"/>
        </w:numPr>
      </w:pPr>
      <w:r w:rsidRPr="00316C51">
        <w:t>Imported a multi-sheet Excel file containing agricultural statistics.</w:t>
      </w:r>
    </w:p>
    <w:p w14:paraId="42DB8351" w14:textId="77777777" w:rsidR="00316C51" w:rsidRPr="00316C51" w:rsidRDefault="00316C51" w:rsidP="00316C51">
      <w:pPr>
        <w:numPr>
          <w:ilvl w:val="0"/>
          <w:numId w:val="1"/>
        </w:numPr>
      </w:pPr>
      <w:r w:rsidRPr="00316C51">
        <w:t>Separated the data into two primary categories:</w:t>
      </w:r>
    </w:p>
    <w:p w14:paraId="7A49A100" w14:textId="77777777" w:rsidR="00316C51" w:rsidRPr="00316C51" w:rsidRDefault="00316C51" w:rsidP="00316C51">
      <w:pPr>
        <w:numPr>
          <w:ilvl w:val="1"/>
          <w:numId w:val="1"/>
        </w:numPr>
      </w:pPr>
      <w:r w:rsidRPr="00316C51">
        <w:rPr>
          <w:b/>
          <w:bCs/>
        </w:rPr>
        <w:t>Crops</w:t>
      </w:r>
    </w:p>
    <w:p w14:paraId="75B27063" w14:textId="77777777" w:rsidR="00316C51" w:rsidRPr="00316C51" w:rsidRDefault="00316C51" w:rsidP="00316C51">
      <w:pPr>
        <w:numPr>
          <w:ilvl w:val="1"/>
          <w:numId w:val="1"/>
        </w:numPr>
      </w:pPr>
      <w:r w:rsidRPr="00316C51">
        <w:rPr>
          <w:b/>
          <w:bCs/>
        </w:rPr>
        <w:t>Livestock</w:t>
      </w:r>
    </w:p>
    <w:p w14:paraId="598E7BAD" w14:textId="77777777" w:rsidR="00316C51" w:rsidRPr="00316C51" w:rsidRDefault="00316C51" w:rsidP="00316C51">
      <w:pPr>
        <w:numPr>
          <w:ilvl w:val="0"/>
          <w:numId w:val="1"/>
        </w:numPr>
      </w:pPr>
      <w:r w:rsidRPr="00316C51">
        <w:t>Created pivot tables for both datasets with:</w:t>
      </w:r>
    </w:p>
    <w:p w14:paraId="4A2B8379" w14:textId="77777777" w:rsidR="00316C51" w:rsidRPr="00316C51" w:rsidRDefault="00316C51" w:rsidP="00316C51">
      <w:pPr>
        <w:numPr>
          <w:ilvl w:val="1"/>
          <w:numId w:val="1"/>
        </w:numPr>
      </w:pPr>
      <w:r w:rsidRPr="00316C51">
        <w:t>Rows: Country, Item, Year</w:t>
      </w:r>
    </w:p>
    <w:p w14:paraId="025F9AD1" w14:textId="77777777" w:rsidR="00316C51" w:rsidRPr="00316C51" w:rsidRDefault="00316C51" w:rsidP="00316C51">
      <w:pPr>
        <w:numPr>
          <w:ilvl w:val="1"/>
          <w:numId w:val="1"/>
        </w:numPr>
      </w:pPr>
      <w:r w:rsidRPr="00316C51">
        <w:t>Columns: Element (e.g., Production, Yield)</w:t>
      </w:r>
    </w:p>
    <w:p w14:paraId="28C2FFF2" w14:textId="77777777" w:rsidR="00316C51" w:rsidRPr="00316C51" w:rsidRDefault="00316C51" w:rsidP="00316C51">
      <w:pPr>
        <w:numPr>
          <w:ilvl w:val="1"/>
          <w:numId w:val="1"/>
        </w:numPr>
      </w:pPr>
      <w:r w:rsidRPr="00316C51">
        <w:t>Values: Corresponding numeric values</w:t>
      </w:r>
    </w:p>
    <w:p w14:paraId="5BE1AD59" w14:textId="77777777" w:rsidR="00316C51" w:rsidRPr="00316C51" w:rsidRDefault="00316C51" w:rsidP="00316C51">
      <w:pPr>
        <w:numPr>
          <w:ilvl w:val="0"/>
          <w:numId w:val="1"/>
        </w:numPr>
      </w:pPr>
      <w:r w:rsidRPr="00316C51">
        <w:t>This helped consolidate information like production and yield under a unified structure.</w:t>
      </w:r>
    </w:p>
    <w:p w14:paraId="7BC41648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Step 2: Data Cleaning &amp; Encoding</w:t>
      </w:r>
    </w:p>
    <w:p w14:paraId="2C97B807" w14:textId="77777777" w:rsidR="00316C51" w:rsidRPr="00316C51" w:rsidRDefault="00316C51" w:rsidP="00316C51">
      <w:pPr>
        <w:numPr>
          <w:ilvl w:val="0"/>
          <w:numId w:val="2"/>
        </w:numPr>
      </w:pPr>
      <w:r w:rsidRPr="00316C51">
        <w:rPr>
          <w:b/>
          <w:bCs/>
        </w:rPr>
        <w:t>Missing Values:</w:t>
      </w:r>
      <w:r w:rsidRPr="00316C51">
        <w:t xml:space="preserve"> Filled using forward fill, backward fill, or mean imputation depending on the nature of the feature.</w:t>
      </w:r>
    </w:p>
    <w:p w14:paraId="537B9F5C" w14:textId="77777777" w:rsidR="00316C51" w:rsidRPr="00316C51" w:rsidRDefault="00316C51" w:rsidP="00316C51">
      <w:pPr>
        <w:numPr>
          <w:ilvl w:val="0"/>
          <w:numId w:val="2"/>
        </w:numPr>
      </w:pPr>
      <w:r w:rsidRPr="00316C51">
        <w:rPr>
          <w:b/>
          <w:bCs/>
        </w:rPr>
        <w:t>Categorical Encoding:</w:t>
      </w:r>
      <w:r w:rsidRPr="00316C51">
        <w:t xml:space="preserve"> Applied Label Encoding for Country and Item columns to prepare data for </w:t>
      </w:r>
      <w:proofErr w:type="spellStart"/>
      <w:r w:rsidRPr="00316C51">
        <w:t>modeling</w:t>
      </w:r>
      <w:proofErr w:type="spellEnd"/>
      <w:r w:rsidRPr="00316C51">
        <w:t>.</w:t>
      </w:r>
    </w:p>
    <w:p w14:paraId="489D7CD0" w14:textId="77777777" w:rsidR="00316C51" w:rsidRPr="00316C51" w:rsidRDefault="00316C51" w:rsidP="00316C51">
      <w:pPr>
        <w:numPr>
          <w:ilvl w:val="0"/>
          <w:numId w:val="2"/>
        </w:numPr>
      </w:pPr>
      <w:r w:rsidRPr="00316C51">
        <w:t>Saved the cleaned and processed datasets as CSV files for traceability.</w:t>
      </w:r>
    </w:p>
    <w:p w14:paraId="5CCA2315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Step 3: Exploratory Data Analysis (EDA)</w:t>
      </w:r>
    </w:p>
    <w:p w14:paraId="51B0CF91" w14:textId="77777777" w:rsidR="00316C51" w:rsidRPr="00316C51" w:rsidRDefault="00316C51" w:rsidP="00316C51">
      <w:pPr>
        <w:numPr>
          <w:ilvl w:val="0"/>
          <w:numId w:val="3"/>
        </w:numPr>
      </w:pPr>
      <w:r w:rsidRPr="00316C51">
        <w:t>Used matplotlib and seaborn for visual exploration.</w:t>
      </w:r>
    </w:p>
    <w:p w14:paraId="0717DFF2" w14:textId="77777777" w:rsidR="00316C51" w:rsidRPr="00316C51" w:rsidRDefault="00316C51" w:rsidP="00316C51">
      <w:pPr>
        <w:numPr>
          <w:ilvl w:val="0"/>
          <w:numId w:val="3"/>
        </w:numPr>
      </w:pPr>
      <w:r w:rsidRPr="00316C51">
        <w:t>Aggregated data to observe macro trends:</w:t>
      </w:r>
    </w:p>
    <w:p w14:paraId="39F6FA77" w14:textId="77777777" w:rsidR="00316C51" w:rsidRPr="00316C51" w:rsidRDefault="00316C51" w:rsidP="00316C51">
      <w:pPr>
        <w:numPr>
          <w:ilvl w:val="1"/>
          <w:numId w:val="3"/>
        </w:numPr>
      </w:pPr>
      <w:r w:rsidRPr="00316C51">
        <w:t>Total production per year (global level)</w:t>
      </w:r>
    </w:p>
    <w:p w14:paraId="52F37FDF" w14:textId="77777777" w:rsidR="00316C51" w:rsidRPr="00316C51" w:rsidRDefault="00316C51" w:rsidP="00316C51">
      <w:pPr>
        <w:numPr>
          <w:ilvl w:val="1"/>
          <w:numId w:val="3"/>
        </w:numPr>
      </w:pPr>
      <w:r w:rsidRPr="00316C51">
        <w:t>Production by country and by commodity</w:t>
      </w:r>
    </w:p>
    <w:p w14:paraId="627D6347" w14:textId="77777777" w:rsidR="00316C51" w:rsidRDefault="00316C51" w:rsidP="00316C51">
      <w:pPr>
        <w:numPr>
          <w:ilvl w:val="1"/>
          <w:numId w:val="3"/>
        </w:numPr>
      </w:pPr>
      <w:r w:rsidRPr="00316C51">
        <w:t>Yield comparison across years</w:t>
      </w:r>
    </w:p>
    <w:p w14:paraId="4B8AF66C" w14:textId="77777777" w:rsidR="00316C51" w:rsidRPr="00316C51" w:rsidRDefault="00316C51" w:rsidP="00316C51">
      <w:pPr>
        <w:ind w:left="1440"/>
      </w:pPr>
    </w:p>
    <w:p w14:paraId="7F568FC1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lastRenderedPageBreak/>
        <w:t>Step 4: Machine Learning Model</w:t>
      </w:r>
    </w:p>
    <w:p w14:paraId="36D5CDB5" w14:textId="77777777" w:rsidR="00316C51" w:rsidRPr="00316C51" w:rsidRDefault="00316C51" w:rsidP="00316C51">
      <w:pPr>
        <w:numPr>
          <w:ilvl w:val="0"/>
          <w:numId w:val="4"/>
        </w:numPr>
      </w:pPr>
      <w:r w:rsidRPr="00316C51">
        <w:t xml:space="preserve">Chose </w:t>
      </w:r>
      <w:proofErr w:type="spellStart"/>
      <w:r w:rsidRPr="00316C51">
        <w:rPr>
          <w:b/>
          <w:bCs/>
        </w:rPr>
        <w:t>RandomForestRegressor</w:t>
      </w:r>
      <w:proofErr w:type="spellEnd"/>
      <w:r w:rsidRPr="00316C51">
        <w:t xml:space="preserve"> due to its robustness with non-linear data and its ability to model feature interactions.</w:t>
      </w:r>
    </w:p>
    <w:p w14:paraId="4341767D" w14:textId="77777777" w:rsidR="00316C51" w:rsidRPr="00316C51" w:rsidRDefault="00316C51" w:rsidP="00316C51">
      <w:pPr>
        <w:numPr>
          <w:ilvl w:val="0"/>
          <w:numId w:val="4"/>
        </w:numPr>
      </w:pPr>
      <w:r w:rsidRPr="00316C51">
        <w:t>Feature set included encoded variables and numeric features from the pivoted data.</w:t>
      </w:r>
    </w:p>
    <w:p w14:paraId="416B7C2A" w14:textId="77777777" w:rsidR="00316C51" w:rsidRPr="00316C51" w:rsidRDefault="00316C51" w:rsidP="00316C51">
      <w:pPr>
        <w:numPr>
          <w:ilvl w:val="0"/>
          <w:numId w:val="4"/>
        </w:numPr>
      </w:pPr>
      <w:r w:rsidRPr="00316C51">
        <w:t>Evaluated model using R², MAE, and RMSE.</w:t>
      </w:r>
    </w:p>
    <w:p w14:paraId="53874088" w14:textId="429E1F20" w:rsidR="00316C51" w:rsidRPr="00316C51" w:rsidRDefault="00316C51" w:rsidP="00316C51"/>
    <w:p w14:paraId="06C3831E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3. Visualizations &amp; Analysis</w:t>
      </w:r>
    </w:p>
    <w:p w14:paraId="1589C3FB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A. Global Production Over Time</w:t>
      </w:r>
    </w:p>
    <w:p w14:paraId="613042DB" w14:textId="77777777" w:rsidR="00316C51" w:rsidRPr="00316C51" w:rsidRDefault="00316C51" w:rsidP="00316C51">
      <w:r w:rsidRPr="00316C51">
        <w:rPr>
          <w:b/>
          <w:bCs/>
        </w:rPr>
        <w:t>Visualization:</w:t>
      </w:r>
      <w:r w:rsidRPr="00316C51">
        <w:t xml:space="preserve"> Line plot of total production (summed across countries) by year</w:t>
      </w:r>
      <w:r w:rsidRPr="00316C51">
        <w:br/>
      </w:r>
      <w:r w:rsidRPr="00316C51">
        <w:rPr>
          <w:b/>
          <w:bCs/>
        </w:rPr>
        <w:t>Insight:</w:t>
      </w:r>
    </w:p>
    <w:p w14:paraId="1381C120" w14:textId="77777777" w:rsidR="00316C51" w:rsidRPr="00316C51" w:rsidRDefault="00316C51" w:rsidP="00316C51">
      <w:pPr>
        <w:numPr>
          <w:ilvl w:val="0"/>
          <w:numId w:val="5"/>
        </w:numPr>
      </w:pPr>
      <w:r w:rsidRPr="00316C51">
        <w:t>A gradual increase in total crop production was observed over the years.</w:t>
      </w:r>
    </w:p>
    <w:p w14:paraId="73DA9BE0" w14:textId="77777777" w:rsidR="00316C51" w:rsidRPr="00316C51" w:rsidRDefault="00316C51" w:rsidP="00316C51">
      <w:pPr>
        <w:numPr>
          <w:ilvl w:val="0"/>
          <w:numId w:val="5"/>
        </w:numPr>
      </w:pPr>
      <w:r w:rsidRPr="00316C51">
        <w:t>Sudden dips may correspond to known global events like droughts or pandemics.</w:t>
      </w:r>
    </w:p>
    <w:p w14:paraId="249AC382" w14:textId="45D2CA0D" w:rsidR="00316C51" w:rsidRPr="00316C51" w:rsidRDefault="00316C51" w:rsidP="00316C51"/>
    <w:p w14:paraId="604B11B0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B. Top Producing Countries</w:t>
      </w:r>
    </w:p>
    <w:p w14:paraId="3AF2875F" w14:textId="77777777" w:rsidR="00316C51" w:rsidRPr="00316C51" w:rsidRDefault="00316C51" w:rsidP="00316C51">
      <w:r w:rsidRPr="00316C51">
        <w:rPr>
          <w:b/>
          <w:bCs/>
        </w:rPr>
        <w:t>Visualization:</w:t>
      </w:r>
      <w:r w:rsidRPr="00316C51">
        <w:t xml:space="preserve"> Bar chart of top 10 countries by average production</w:t>
      </w:r>
      <w:r w:rsidRPr="00316C51">
        <w:br/>
      </w:r>
      <w:r w:rsidRPr="00316C51">
        <w:rPr>
          <w:b/>
          <w:bCs/>
        </w:rPr>
        <w:t>Insight:</w:t>
      </w:r>
    </w:p>
    <w:p w14:paraId="054019B6" w14:textId="77777777" w:rsidR="00316C51" w:rsidRPr="00316C51" w:rsidRDefault="00316C51" w:rsidP="00316C51">
      <w:pPr>
        <w:numPr>
          <w:ilvl w:val="0"/>
          <w:numId w:val="6"/>
        </w:numPr>
      </w:pPr>
      <w:r w:rsidRPr="00316C51">
        <w:t>Certain countries consistently lead in agricultural output (e.g., India, USA, China).</w:t>
      </w:r>
    </w:p>
    <w:p w14:paraId="07271890" w14:textId="77777777" w:rsidR="00316C51" w:rsidRPr="00316C51" w:rsidRDefault="00316C51" w:rsidP="00316C51">
      <w:pPr>
        <w:numPr>
          <w:ilvl w:val="0"/>
          <w:numId w:val="6"/>
        </w:numPr>
      </w:pPr>
      <w:r w:rsidRPr="00316C51">
        <w:t>Insights can guide investment or policy targeting high-performing regions.</w:t>
      </w:r>
    </w:p>
    <w:p w14:paraId="01E5FDB2" w14:textId="1E5F3722" w:rsidR="00316C51" w:rsidRPr="00316C51" w:rsidRDefault="00316C51" w:rsidP="00316C51"/>
    <w:p w14:paraId="6F423DAC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C. Yield vs. Production</w:t>
      </w:r>
    </w:p>
    <w:p w14:paraId="5B44EF8A" w14:textId="77777777" w:rsidR="00316C51" w:rsidRPr="00316C51" w:rsidRDefault="00316C51" w:rsidP="00316C51">
      <w:r w:rsidRPr="00316C51">
        <w:rPr>
          <w:b/>
          <w:bCs/>
        </w:rPr>
        <w:t>Visualization:</w:t>
      </w:r>
      <w:r w:rsidRPr="00316C51">
        <w:t xml:space="preserve"> Scatter plot of Yield vs. Production</w:t>
      </w:r>
      <w:r w:rsidRPr="00316C51">
        <w:br/>
      </w:r>
      <w:r w:rsidRPr="00316C51">
        <w:rPr>
          <w:b/>
          <w:bCs/>
        </w:rPr>
        <w:t>Insight:</w:t>
      </w:r>
    </w:p>
    <w:p w14:paraId="7EA65BDE" w14:textId="77777777" w:rsidR="00316C51" w:rsidRPr="00316C51" w:rsidRDefault="00316C51" w:rsidP="00316C51">
      <w:pPr>
        <w:numPr>
          <w:ilvl w:val="0"/>
          <w:numId w:val="7"/>
        </w:numPr>
      </w:pPr>
      <w:r w:rsidRPr="00316C51">
        <w:t>A strong positive correlation in some crops suggests better farming practices.</w:t>
      </w:r>
    </w:p>
    <w:p w14:paraId="4F1F5294" w14:textId="77777777" w:rsidR="00316C51" w:rsidRPr="00316C51" w:rsidRDefault="00316C51" w:rsidP="00316C51">
      <w:pPr>
        <w:numPr>
          <w:ilvl w:val="0"/>
          <w:numId w:val="7"/>
        </w:numPr>
      </w:pPr>
      <w:r w:rsidRPr="00316C51">
        <w:t>Outliers may represent either exceptionally productive areas or data entry issues.</w:t>
      </w:r>
    </w:p>
    <w:p w14:paraId="7FAFC636" w14:textId="254D37B7" w:rsidR="00316C51" w:rsidRPr="00316C51" w:rsidRDefault="00316C51" w:rsidP="00316C51"/>
    <w:p w14:paraId="15540CA4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D. Commodity-Wise Production</w:t>
      </w:r>
    </w:p>
    <w:p w14:paraId="5475AF57" w14:textId="77777777" w:rsidR="00316C51" w:rsidRPr="00316C51" w:rsidRDefault="00316C51" w:rsidP="00316C51">
      <w:r w:rsidRPr="00316C51">
        <w:rPr>
          <w:b/>
          <w:bCs/>
        </w:rPr>
        <w:t>Visualization:</w:t>
      </w:r>
      <w:r w:rsidRPr="00316C51">
        <w:t xml:space="preserve"> Grouped bar chart for selected items (e.g., wheat, rice, maize, poultry)</w:t>
      </w:r>
      <w:r w:rsidRPr="00316C51">
        <w:br/>
      </w:r>
      <w:r w:rsidRPr="00316C51">
        <w:rPr>
          <w:b/>
          <w:bCs/>
        </w:rPr>
        <w:t>Insight:</w:t>
      </w:r>
    </w:p>
    <w:p w14:paraId="41D48C8C" w14:textId="77777777" w:rsidR="00316C51" w:rsidRPr="00316C51" w:rsidRDefault="00316C51" w:rsidP="00316C51">
      <w:pPr>
        <w:numPr>
          <w:ilvl w:val="0"/>
          <w:numId w:val="8"/>
        </w:numPr>
      </w:pPr>
      <w:r w:rsidRPr="00316C51">
        <w:t>Highlights dominant crops in global supply.</w:t>
      </w:r>
    </w:p>
    <w:p w14:paraId="1220BEF0" w14:textId="77777777" w:rsidR="00316C51" w:rsidRPr="00316C51" w:rsidRDefault="00316C51" w:rsidP="00316C51">
      <w:pPr>
        <w:numPr>
          <w:ilvl w:val="0"/>
          <w:numId w:val="8"/>
        </w:numPr>
      </w:pPr>
      <w:r w:rsidRPr="00316C51">
        <w:t>Identifies underperforming commodities which may be targeted for optimization.</w:t>
      </w:r>
    </w:p>
    <w:p w14:paraId="0D49BC21" w14:textId="4D17CE2B" w:rsidR="00316C51" w:rsidRPr="00316C51" w:rsidRDefault="00316C51" w:rsidP="00316C51"/>
    <w:p w14:paraId="3903AF09" w14:textId="77777777" w:rsidR="00316C51" w:rsidRDefault="00316C51" w:rsidP="00316C51">
      <w:pPr>
        <w:rPr>
          <w:b/>
          <w:bCs/>
        </w:rPr>
      </w:pPr>
    </w:p>
    <w:p w14:paraId="17C07366" w14:textId="77777777" w:rsidR="00316C51" w:rsidRDefault="00316C51" w:rsidP="00316C51">
      <w:pPr>
        <w:rPr>
          <w:b/>
          <w:bCs/>
        </w:rPr>
      </w:pPr>
    </w:p>
    <w:p w14:paraId="60C307A4" w14:textId="5D5EC535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lastRenderedPageBreak/>
        <w:t>4. Key Findings</w:t>
      </w:r>
    </w:p>
    <w:p w14:paraId="35090D9F" w14:textId="77777777" w:rsidR="00316C51" w:rsidRPr="00316C51" w:rsidRDefault="00316C51" w:rsidP="00316C51">
      <w:pPr>
        <w:numPr>
          <w:ilvl w:val="0"/>
          <w:numId w:val="9"/>
        </w:numPr>
      </w:pPr>
      <w:r w:rsidRPr="00316C51">
        <w:rPr>
          <w:b/>
          <w:bCs/>
        </w:rPr>
        <w:t>Production Trends:</w:t>
      </w:r>
      <w:r w:rsidRPr="00316C51">
        <w:t xml:space="preserve"> Global agricultural production has shown a steady rise, but growth is uneven across regions.</w:t>
      </w:r>
    </w:p>
    <w:p w14:paraId="375C6DF2" w14:textId="77777777" w:rsidR="00316C51" w:rsidRPr="00316C51" w:rsidRDefault="00316C51" w:rsidP="00316C51">
      <w:pPr>
        <w:numPr>
          <w:ilvl w:val="0"/>
          <w:numId w:val="9"/>
        </w:numPr>
      </w:pPr>
      <w:r w:rsidRPr="00316C51">
        <w:rPr>
          <w:b/>
          <w:bCs/>
        </w:rPr>
        <w:t>Regional Insights:</w:t>
      </w:r>
      <w:r w:rsidRPr="00316C51">
        <w:t xml:space="preserve"> Some countries dominate specific commodities (e.g., Brazil in livestock, India in cereals).</w:t>
      </w:r>
    </w:p>
    <w:p w14:paraId="6FF2A6F1" w14:textId="77777777" w:rsidR="00316C51" w:rsidRPr="00316C51" w:rsidRDefault="00316C51" w:rsidP="00316C51">
      <w:pPr>
        <w:numPr>
          <w:ilvl w:val="0"/>
          <w:numId w:val="9"/>
        </w:numPr>
      </w:pPr>
      <w:r w:rsidRPr="00316C51">
        <w:rPr>
          <w:b/>
          <w:bCs/>
        </w:rPr>
        <w:t>Feature Importance:</w:t>
      </w:r>
      <w:r w:rsidRPr="00316C51">
        <w:t xml:space="preserve"> In the Random Forest model, the most important features were:</w:t>
      </w:r>
    </w:p>
    <w:p w14:paraId="4AFB5713" w14:textId="77777777" w:rsidR="00316C51" w:rsidRPr="00316C51" w:rsidRDefault="00316C51" w:rsidP="00316C51">
      <w:pPr>
        <w:numPr>
          <w:ilvl w:val="1"/>
          <w:numId w:val="9"/>
        </w:numPr>
      </w:pPr>
      <w:r w:rsidRPr="00316C51">
        <w:t>Item type (crop/livestock)</w:t>
      </w:r>
    </w:p>
    <w:p w14:paraId="2748408E" w14:textId="77777777" w:rsidR="00316C51" w:rsidRPr="00316C51" w:rsidRDefault="00316C51" w:rsidP="00316C51">
      <w:pPr>
        <w:numPr>
          <w:ilvl w:val="1"/>
          <w:numId w:val="9"/>
        </w:numPr>
      </w:pPr>
      <w:r w:rsidRPr="00316C51">
        <w:t>Year</w:t>
      </w:r>
    </w:p>
    <w:p w14:paraId="19E15A76" w14:textId="77777777" w:rsidR="00316C51" w:rsidRPr="00316C51" w:rsidRDefault="00316C51" w:rsidP="00316C51">
      <w:pPr>
        <w:numPr>
          <w:ilvl w:val="1"/>
          <w:numId w:val="9"/>
        </w:numPr>
      </w:pPr>
      <w:r w:rsidRPr="00316C51">
        <w:t>Area (country)</w:t>
      </w:r>
    </w:p>
    <w:p w14:paraId="7558104B" w14:textId="77777777" w:rsidR="00316C51" w:rsidRPr="00316C51" w:rsidRDefault="00316C51" w:rsidP="00316C51">
      <w:pPr>
        <w:numPr>
          <w:ilvl w:val="1"/>
          <w:numId w:val="9"/>
        </w:numPr>
      </w:pPr>
      <w:r w:rsidRPr="00316C51">
        <w:t>Historical yield and production values</w:t>
      </w:r>
    </w:p>
    <w:p w14:paraId="4E760CA0" w14:textId="77777777" w:rsidR="00316C51" w:rsidRPr="00316C51" w:rsidRDefault="00316C51" w:rsidP="00316C51">
      <w:pPr>
        <w:numPr>
          <w:ilvl w:val="0"/>
          <w:numId w:val="9"/>
        </w:numPr>
      </w:pPr>
      <w:r w:rsidRPr="00316C51">
        <w:rPr>
          <w:b/>
          <w:bCs/>
        </w:rPr>
        <w:t xml:space="preserve">Predictive </w:t>
      </w:r>
      <w:proofErr w:type="spellStart"/>
      <w:r w:rsidRPr="00316C51">
        <w:rPr>
          <w:b/>
          <w:bCs/>
        </w:rPr>
        <w:t>Modeling</w:t>
      </w:r>
      <w:proofErr w:type="spellEnd"/>
      <w:r w:rsidRPr="00316C51">
        <w:rPr>
          <w:b/>
          <w:bCs/>
        </w:rPr>
        <w:t>:</w:t>
      </w:r>
      <w:r w:rsidRPr="00316C51">
        <w:t xml:space="preserve"> The </w:t>
      </w:r>
      <w:proofErr w:type="spellStart"/>
      <w:r w:rsidRPr="00316C51">
        <w:t>RandomForestRegressor</w:t>
      </w:r>
      <w:proofErr w:type="spellEnd"/>
      <w:r w:rsidRPr="00316C51">
        <w:t xml:space="preserve"> achieved satisfactory accuracy in predicting production with relatively low error, making it suitable for forecasting purposes.</w:t>
      </w:r>
    </w:p>
    <w:p w14:paraId="21CF27E0" w14:textId="3D2E3676" w:rsidR="00316C51" w:rsidRPr="00316C51" w:rsidRDefault="00316C51" w:rsidP="00316C51"/>
    <w:p w14:paraId="2339765F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5. Actionable Insights</w:t>
      </w:r>
    </w:p>
    <w:p w14:paraId="6E7EE49D" w14:textId="77777777" w:rsidR="00316C51" w:rsidRPr="00316C51" w:rsidRDefault="00316C51" w:rsidP="00316C51">
      <w:pPr>
        <w:numPr>
          <w:ilvl w:val="0"/>
          <w:numId w:val="10"/>
        </w:numPr>
      </w:pPr>
      <w:r w:rsidRPr="00316C51">
        <w:rPr>
          <w:b/>
          <w:bCs/>
        </w:rPr>
        <w:t>Policy Implications:</w:t>
      </w:r>
      <w:r w:rsidRPr="00316C51">
        <w:t xml:space="preserve"> Countries with low yield but large production areas could benefit from improved agricultural practices or technology adoption.</w:t>
      </w:r>
    </w:p>
    <w:p w14:paraId="15154D87" w14:textId="77777777" w:rsidR="00316C51" w:rsidRPr="00316C51" w:rsidRDefault="00316C51" w:rsidP="00316C51">
      <w:pPr>
        <w:numPr>
          <w:ilvl w:val="0"/>
          <w:numId w:val="10"/>
        </w:numPr>
      </w:pPr>
      <w:r w:rsidRPr="00316C51">
        <w:rPr>
          <w:b/>
          <w:bCs/>
        </w:rPr>
        <w:t>Investment Opportunities:</w:t>
      </w:r>
      <w:r w:rsidRPr="00316C51">
        <w:t xml:space="preserve"> Identify high-growth commodities for strategic investments or subsidies.</w:t>
      </w:r>
    </w:p>
    <w:p w14:paraId="6D4BFC7F" w14:textId="77777777" w:rsidR="00316C51" w:rsidRPr="00316C51" w:rsidRDefault="00316C51" w:rsidP="00316C51">
      <w:pPr>
        <w:numPr>
          <w:ilvl w:val="0"/>
          <w:numId w:val="10"/>
        </w:numPr>
      </w:pPr>
      <w:r w:rsidRPr="00316C51">
        <w:rPr>
          <w:b/>
          <w:bCs/>
        </w:rPr>
        <w:t>Forecasting Use:</w:t>
      </w:r>
      <w:r w:rsidRPr="00316C51">
        <w:t xml:space="preserve"> The model can be integrated into dashboards for annual production forecasting to help with supply chain planning.</w:t>
      </w:r>
    </w:p>
    <w:p w14:paraId="172286C8" w14:textId="30EC1AA5" w:rsidR="00316C51" w:rsidRPr="00316C51" w:rsidRDefault="00316C51" w:rsidP="00316C51"/>
    <w:p w14:paraId="229956D6" w14:textId="77777777" w:rsidR="00316C51" w:rsidRPr="00316C51" w:rsidRDefault="00316C51" w:rsidP="00316C51">
      <w:pPr>
        <w:rPr>
          <w:b/>
          <w:bCs/>
        </w:rPr>
      </w:pPr>
      <w:r w:rsidRPr="00316C51">
        <w:rPr>
          <w:b/>
          <w:bCs/>
        </w:rPr>
        <w:t>6. Conclusion</w:t>
      </w:r>
    </w:p>
    <w:p w14:paraId="6FA521B6" w14:textId="77777777" w:rsidR="00316C51" w:rsidRPr="00316C51" w:rsidRDefault="00316C51" w:rsidP="00316C51">
      <w:r w:rsidRPr="00316C51">
        <w:t xml:space="preserve">The project successfully processed, </w:t>
      </w:r>
      <w:proofErr w:type="spellStart"/>
      <w:r w:rsidRPr="00316C51">
        <w:t>analyzed</w:t>
      </w:r>
      <w:proofErr w:type="spellEnd"/>
      <w:r w:rsidRPr="00316C51">
        <w:t xml:space="preserve">, and </w:t>
      </w:r>
      <w:proofErr w:type="spellStart"/>
      <w:r w:rsidRPr="00316C51">
        <w:t>modeled</w:t>
      </w:r>
      <w:proofErr w:type="spellEnd"/>
      <w:r w:rsidRPr="00316C51">
        <w:t xml:space="preserve"> complex agricultural data to derive valuable insights and build a predictive system. The structured pipeline—from raw Excel to trained ML model—can serve as a template for similar agricultural analytics tasks or real-time forecasting systems.</w:t>
      </w:r>
    </w:p>
    <w:p w14:paraId="357DDD07" w14:textId="58A47C87" w:rsidR="00E61C3D" w:rsidRDefault="00E61C3D" w:rsidP="00316C51"/>
    <w:sectPr w:rsidR="00E6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7606"/>
    <w:multiLevelType w:val="multilevel"/>
    <w:tmpl w:val="148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373"/>
    <w:multiLevelType w:val="multilevel"/>
    <w:tmpl w:val="9E1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4355"/>
    <w:multiLevelType w:val="multilevel"/>
    <w:tmpl w:val="C65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37D"/>
    <w:multiLevelType w:val="multilevel"/>
    <w:tmpl w:val="7CCC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D115B"/>
    <w:multiLevelType w:val="multilevel"/>
    <w:tmpl w:val="F390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65B4F"/>
    <w:multiLevelType w:val="multilevel"/>
    <w:tmpl w:val="446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85D76"/>
    <w:multiLevelType w:val="multilevel"/>
    <w:tmpl w:val="661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94C36"/>
    <w:multiLevelType w:val="multilevel"/>
    <w:tmpl w:val="0A4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B3B13"/>
    <w:multiLevelType w:val="multilevel"/>
    <w:tmpl w:val="0DB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3C58"/>
    <w:multiLevelType w:val="multilevel"/>
    <w:tmpl w:val="7E68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156097">
    <w:abstractNumId w:val="4"/>
  </w:num>
  <w:num w:numId="2" w16cid:durableId="1016806438">
    <w:abstractNumId w:val="6"/>
  </w:num>
  <w:num w:numId="3" w16cid:durableId="135804737">
    <w:abstractNumId w:val="5"/>
  </w:num>
  <w:num w:numId="4" w16cid:durableId="669911392">
    <w:abstractNumId w:val="8"/>
  </w:num>
  <w:num w:numId="5" w16cid:durableId="370231683">
    <w:abstractNumId w:val="7"/>
  </w:num>
  <w:num w:numId="6" w16cid:durableId="268854679">
    <w:abstractNumId w:val="9"/>
  </w:num>
  <w:num w:numId="7" w16cid:durableId="1860653669">
    <w:abstractNumId w:val="2"/>
  </w:num>
  <w:num w:numId="8" w16cid:durableId="504713378">
    <w:abstractNumId w:val="3"/>
  </w:num>
  <w:num w:numId="9" w16cid:durableId="899554048">
    <w:abstractNumId w:val="0"/>
  </w:num>
  <w:num w:numId="10" w16cid:durableId="156526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51"/>
    <w:rsid w:val="00316C51"/>
    <w:rsid w:val="003C0CF4"/>
    <w:rsid w:val="005C14E6"/>
    <w:rsid w:val="00D958B1"/>
    <w:rsid w:val="00E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071"/>
  <w15:chartTrackingRefBased/>
  <w15:docId w15:val="{7E6FAF46-A89C-4090-B50C-CCA48CFD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1FCA-F97B-499F-A2B2-41CBEC2F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2025-07-17T19:34:00Z</dcterms:created>
  <dcterms:modified xsi:type="dcterms:W3CDTF">2025-07-17T19:38:00Z</dcterms:modified>
</cp:coreProperties>
</file>