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t>Certificate number: 0</w:t>
      </w:r>
    </w:p>
    <w:p w14:paraId="7BB5F438" w14:textId="72F78EF9" w:rsidR="003937BE" w:rsidRPr="000F6F42" w:rsidRDefault="003937BE" w:rsidP="000F6F42">
      <w:pPr>
        <w:spacing w:after="0" w:line="240" w:lineRule="auto"/>
        <w:jc w:val="center"/>
      </w:pPr>
      <w:r>
        <w:t>Order number: T</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t>Tanggal pengesahan</w:t>
        <w:tab/>
        <w:t xml:space="preserve">: </w:t>
        <w:tab/>
        <w:t>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t>No. Sertifikat / Cert. Number: 0</w:t>
      </w:r>
    </w:p>
    <w:p w14:paraId="23762D1A" w14:textId="5AF98E5B" w:rsidR="00671FB2" w:rsidRPr="00017127" w:rsidRDefault="00671FB2" w:rsidP="00580DF0">
      <w:pPr>
        <w:spacing w:after="0" w:line="240" w:lineRule="auto"/>
        <w:ind w:left="5670"/>
      </w:pPr>
      <w:r>
        <w:t>No. Order / Order Number: T</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t>Tanggal Kalibrasi/Calibration Date</w:t>
        <w:tab/>
        <w:t>: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t>Tempat Kalibrasi/Calibration Place</w:t>
        <w:tab/>
        <w:t>: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