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t>Certificate number: 777555</w:t>
      </w:r>
    </w:p>
    <w:p w14:paraId="7BB5F438" w14:textId="72F78EF9" w:rsidR="003937BE" w:rsidRPr="000F6F42" w:rsidRDefault="003937BE" w:rsidP="000F6F42">
      <w:pPr>
        <w:spacing w:after="0" w:line="240" w:lineRule="auto"/>
        <w:jc w:val="center"/>
      </w:pPr>
      <w:r>
        <w:t>Order number: 41</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t>Tanggal pengesahan</w:t>
        <w:tab/>
        <w:t xml:space="preserve">: </w:t>
        <w:tab/>
        <w:t>2025-03-17</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t>No. Sertifikat / Cert. Number: 777555</w:t>
      </w:r>
    </w:p>
    <w:p w14:paraId="23762D1A" w14:textId="5AF98E5B" w:rsidR="00671FB2" w:rsidRPr="00017127" w:rsidRDefault="00671FB2" w:rsidP="00580DF0">
      <w:pPr>
        <w:spacing w:after="0" w:line="240" w:lineRule="auto"/>
        <w:ind w:left="5670"/>
      </w:pPr>
      <w:r>
        <w:t>No. Order / Order Number: 41</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t>Tanggal Kalibrasi/Calibration Date</w:t>
        <w:tab/>
        <w:t>: 2025-03-02 – 2025-03-10</w:t>
      </w:r>
    </w:p>
    <w:p w14:paraId="6D846D51" w14:textId="7988789A" w:rsidR="005A7B58" w:rsidRDefault="005A7B58" w:rsidP="00DC62FE">
      <w:pPr>
        <w:spacing w:after="0" w:line="276" w:lineRule="auto"/>
        <w:ind w:left="4820" w:hanging="4111"/>
        <w:rPr>
          <w:rFonts w:ascii="Times New Roman" w:hAnsi="Times New Roman" w:cs="Times New Roman"/>
        </w:rPr>
      </w:pPr>
      <w:r>
        <w:t>Tempat Kalibrasi/Calibration Place</w:t>
        <w:tab/>
        <w:t>: laboratoryBranch</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cp:coreProperties>
</file>