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CA06" w14:textId="62825484" w:rsidR="008523F0" w:rsidRDefault="00DF7123" w:rsidP="000E3594">
      <w:pPr>
        <w:rPr>
          <w:rFonts w:cstheme="minorHAnsi"/>
          <w:b/>
          <w:bCs/>
          <w:color w:val="1F3864" w:themeColor="accent1" w:themeShade="80"/>
          <w:sz w:val="40"/>
          <w:szCs w:val="40"/>
        </w:rPr>
      </w:pPr>
      <w:r>
        <w:rPr>
          <w:rFonts w:cstheme="minorHAnsi"/>
          <w:b/>
          <w:bCs/>
          <w:sz w:val="40"/>
          <w:szCs w:val="40"/>
        </w:rPr>
        <w:t xml:space="preserve">    </w:t>
      </w:r>
      <w:r w:rsidR="008523F0" w:rsidRPr="009859EB">
        <w:rPr>
          <w:rFonts w:cstheme="minorHAnsi"/>
          <w:b/>
          <w:bCs/>
          <w:color w:val="1F3864" w:themeColor="accent1" w:themeShade="80"/>
          <w:sz w:val="40"/>
          <w:szCs w:val="40"/>
        </w:rPr>
        <w:t xml:space="preserve">SMS Spam Classification using Machine Learning </w:t>
      </w:r>
      <w:r w:rsidR="008523F0" w:rsidRPr="009859EB">
        <w:rPr>
          <w:rFonts w:cstheme="minorHAnsi"/>
          <w:b/>
          <w:bCs/>
          <w:color w:val="1F3864" w:themeColor="accent1" w:themeShade="80"/>
          <w:sz w:val="40"/>
          <w:szCs w:val="40"/>
        </w:rPr>
        <w:t>and NLP</w:t>
      </w:r>
    </w:p>
    <w:p w14:paraId="5B0168BD" w14:textId="312272F0" w:rsidR="00DF7123" w:rsidRDefault="00DF7123" w:rsidP="000E3594">
      <w:pPr>
        <w:rPr>
          <w:rFonts w:cstheme="minorHAnsi"/>
          <w:b/>
          <w:bCs/>
          <w:color w:val="1F3864" w:themeColor="accent1" w:themeShade="80"/>
          <w:sz w:val="24"/>
          <w:szCs w:val="24"/>
        </w:rPr>
      </w:pPr>
      <w:r>
        <w:rPr>
          <w:rFonts w:cstheme="minorHAnsi"/>
          <w:b/>
          <w:bCs/>
          <w:color w:val="1F3864" w:themeColor="accent1" w:themeShade="80"/>
          <w:sz w:val="40"/>
          <w:szCs w:val="40"/>
        </w:rPr>
        <w:t xml:space="preserve">     </w:t>
      </w:r>
      <w:r>
        <w:rPr>
          <w:rFonts w:cstheme="minorHAnsi"/>
          <w:b/>
          <w:bCs/>
          <w:color w:val="1F3864" w:themeColor="accent1" w:themeShade="80"/>
          <w:sz w:val="24"/>
          <w:szCs w:val="24"/>
        </w:rPr>
        <w:t>By- Dhiraj Jethani</w:t>
      </w:r>
      <w:r w:rsidR="007F286D">
        <w:rPr>
          <w:rFonts w:cstheme="minorHAnsi"/>
          <w:b/>
          <w:bCs/>
          <w:color w:val="1F3864" w:themeColor="accent1" w:themeShade="80"/>
          <w:sz w:val="24"/>
          <w:szCs w:val="24"/>
        </w:rPr>
        <w:t xml:space="preserve"> </w:t>
      </w:r>
      <w:r>
        <w:rPr>
          <w:rFonts w:cstheme="minorHAnsi"/>
          <w:b/>
          <w:bCs/>
          <w:color w:val="1F3864" w:themeColor="accent1" w:themeShade="80"/>
          <w:sz w:val="24"/>
          <w:szCs w:val="24"/>
        </w:rPr>
        <w:t>(209301232)</w:t>
      </w:r>
    </w:p>
    <w:p w14:paraId="5FA6161C" w14:textId="77419F80" w:rsidR="00DF7123" w:rsidRPr="00DF7123" w:rsidRDefault="00DF7123" w:rsidP="000E3594">
      <w:pPr>
        <w:rPr>
          <w:rFonts w:cstheme="minorHAnsi"/>
          <w:b/>
          <w:bCs/>
          <w:color w:val="1F3864" w:themeColor="accent1" w:themeShade="80"/>
          <w:sz w:val="24"/>
          <w:szCs w:val="24"/>
        </w:rPr>
      </w:pPr>
      <w:r>
        <w:rPr>
          <w:rFonts w:cstheme="minorHAnsi"/>
          <w:b/>
          <w:bCs/>
          <w:color w:val="1F3864" w:themeColor="accent1" w:themeShade="80"/>
          <w:sz w:val="24"/>
          <w:szCs w:val="24"/>
        </w:rPr>
        <w:t xml:space="preserve">               Anmol Shrivastava</w:t>
      </w:r>
      <w:r w:rsidR="007F286D">
        <w:rPr>
          <w:rFonts w:cstheme="minorHAnsi"/>
          <w:b/>
          <w:bCs/>
          <w:color w:val="1F3864" w:themeColor="accent1" w:themeShade="80"/>
          <w:sz w:val="24"/>
          <w:szCs w:val="24"/>
        </w:rPr>
        <w:t xml:space="preserve"> </w:t>
      </w:r>
      <w:r>
        <w:rPr>
          <w:rFonts w:cstheme="minorHAnsi"/>
          <w:b/>
          <w:bCs/>
          <w:color w:val="1F3864" w:themeColor="accent1" w:themeShade="80"/>
          <w:sz w:val="24"/>
          <w:szCs w:val="24"/>
        </w:rPr>
        <w:t>(209301</w:t>
      </w:r>
      <w:r w:rsidR="00CB578F">
        <w:rPr>
          <w:rFonts w:cstheme="minorHAnsi"/>
          <w:b/>
          <w:bCs/>
          <w:color w:val="1F3864" w:themeColor="accent1" w:themeShade="80"/>
          <w:sz w:val="24"/>
          <w:szCs w:val="24"/>
        </w:rPr>
        <w:t>173)</w:t>
      </w:r>
    </w:p>
    <w:p w14:paraId="0F4B747C" w14:textId="5C46EB67" w:rsidR="00DF7123" w:rsidRPr="00DF7123" w:rsidRDefault="00DF7123" w:rsidP="000E3594">
      <w:pPr>
        <w:rPr>
          <w:rFonts w:cstheme="minorHAnsi"/>
          <w:b/>
          <w:bCs/>
          <w:sz w:val="24"/>
          <w:szCs w:val="24"/>
        </w:rPr>
      </w:pPr>
    </w:p>
    <w:p w14:paraId="61DD9890" w14:textId="4950D5EA" w:rsidR="003B5586" w:rsidRPr="009859EB" w:rsidRDefault="008523F0" w:rsidP="000E3594">
      <w:pPr>
        <w:rPr>
          <w:rFonts w:cstheme="minorHAnsi"/>
          <w:b/>
          <w:bCs/>
          <w:color w:val="1F3864" w:themeColor="accent1" w:themeShade="80"/>
          <w:sz w:val="32"/>
          <w:szCs w:val="32"/>
        </w:rPr>
      </w:pPr>
      <w:r w:rsidRPr="009859EB">
        <w:rPr>
          <w:rFonts w:cstheme="minorHAnsi"/>
          <w:b/>
          <w:bCs/>
          <w:color w:val="1F3864" w:themeColor="accent1" w:themeShade="80"/>
          <w:sz w:val="32"/>
          <w:szCs w:val="32"/>
        </w:rPr>
        <w:t xml:space="preserve">Abstract </w:t>
      </w:r>
    </w:p>
    <w:p w14:paraId="2E1AD098" w14:textId="77777777" w:rsidR="008523F0" w:rsidRPr="009859EB" w:rsidRDefault="008523F0" w:rsidP="000E3594">
      <w:pPr>
        <w:rPr>
          <w:rFonts w:cstheme="minorHAnsi"/>
        </w:rPr>
      </w:pPr>
      <w:r w:rsidRPr="009859EB">
        <w:rPr>
          <w:rFonts w:cstheme="minorHAnsi"/>
        </w:rPr>
        <w:t>As the volume of Short Message Service (SMS) communication continues to rise, so does the prevalence of unwanted spam messages, necessitating effective spam classification systems. This research project focuses on developing and implementing a robust SMS spam classification model using Natural Language Processing (NLP) techniques and machine learning algorithms.</w:t>
      </w:r>
    </w:p>
    <w:p w14:paraId="55C1254B" w14:textId="77777777" w:rsidR="008523F0" w:rsidRPr="009859EB" w:rsidRDefault="008523F0" w:rsidP="000E3594">
      <w:pPr>
        <w:rPr>
          <w:rFonts w:cstheme="minorHAnsi"/>
        </w:rPr>
      </w:pPr>
      <w:r w:rsidRPr="009859EB">
        <w:rPr>
          <w:rFonts w:cstheme="minorHAnsi"/>
        </w:rPr>
        <w:t>The project begins by importing essential libraries, loading the dataset, and conducting comprehensive Exploratory Data Analysis (EDA). Insights gleaned from this exploration reveal an imbalanced dataset, motivating the application of oversampling techniques for better model performance. Feature engineering follows, introducing novel attributes such as word count, presence of currency symbols, and presence of numbers.</w:t>
      </w:r>
    </w:p>
    <w:p w14:paraId="6DC0926C" w14:textId="77777777" w:rsidR="008523F0" w:rsidRPr="009859EB" w:rsidRDefault="008523F0" w:rsidP="000E3594">
      <w:pPr>
        <w:rPr>
          <w:rFonts w:cstheme="minorHAnsi"/>
        </w:rPr>
      </w:pPr>
      <w:r w:rsidRPr="009859EB">
        <w:rPr>
          <w:rFonts w:cstheme="minorHAnsi"/>
        </w:rPr>
        <w:t>Data cleaning involves a meticulous process, including the removal of special characters and numbers, conversion of text to lowercase, tokenization, stop word removal, and lemmatization. A Bag of Words model is then created using the TF-IDF vectorizer to transform the cleaned corpus into numerical features.</w:t>
      </w:r>
    </w:p>
    <w:p w14:paraId="0FBE33D2" w14:textId="44DCEFF5" w:rsidR="008523F0" w:rsidRPr="009859EB" w:rsidRDefault="008523F0" w:rsidP="000E3594">
      <w:pPr>
        <w:rPr>
          <w:rFonts w:cstheme="minorHAnsi"/>
        </w:rPr>
      </w:pPr>
      <w:r w:rsidRPr="009859EB">
        <w:rPr>
          <w:rFonts w:cstheme="minorHAnsi"/>
        </w:rPr>
        <w:t xml:space="preserve">The research evaluates the performance of three machine learning algorithms: Multinomial Naive Bayes, Decision Tree, and Random Forest. The F1-Score metric is employed for assessment, with Random Forest emerging as the superior performer, boasting an F1-Score of 0.995. The study further explores the impact of combining models using a </w:t>
      </w:r>
      <w:r w:rsidR="009859EB" w:rsidRPr="009859EB">
        <w:rPr>
          <w:rFonts w:cstheme="minorHAnsi"/>
        </w:rPr>
        <w:t>Voting Classifier</w:t>
      </w:r>
      <w:r w:rsidRPr="009859EB">
        <w:rPr>
          <w:rFonts w:cstheme="minorHAnsi"/>
        </w:rPr>
        <w:t>, concluding that the Random Forest model alone provides the optimal results.</w:t>
      </w:r>
    </w:p>
    <w:p w14:paraId="0ED6B910" w14:textId="77777777" w:rsidR="008523F0" w:rsidRPr="009859EB" w:rsidRDefault="008523F0" w:rsidP="000E3594">
      <w:pPr>
        <w:rPr>
          <w:rFonts w:cstheme="minorHAnsi"/>
        </w:rPr>
      </w:pPr>
      <w:r w:rsidRPr="009859EB">
        <w:rPr>
          <w:rFonts w:cstheme="minorHAnsi"/>
        </w:rPr>
        <w:t>The project concludes with real-world predictions, showcasing the model's efficacy in differentiating between spam and ham messages. The comprehensive nature of this research contributes to the advancement of SMS spam classification methodologies, offering a practical solution for enhancing user experience and mitigating the impact of unwanted messages.</w:t>
      </w:r>
    </w:p>
    <w:p w14:paraId="5E865003" w14:textId="77777777" w:rsidR="008523F0" w:rsidRPr="009859EB" w:rsidRDefault="008523F0" w:rsidP="000E3594">
      <w:pPr>
        <w:rPr>
          <w:rFonts w:cstheme="minorHAnsi"/>
        </w:rPr>
      </w:pPr>
      <w:r w:rsidRPr="009859EB">
        <w:rPr>
          <w:rFonts w:cstheme="minorHAnsi"/>
        </w:rPr>
        <w:t>This research project stands as a testament to the effectiveness of machine learning and NLP in addressing contemporary challenges in communication technologies, providing a foundation for further research in the field of spam detection and classification. The presented model, based on Random Forest, not only achieves high accuracy but also demonstrates its practical viability through real-world predictions.</w:t>
      </w:r>
    </w:p>
    <w:p w14:paraId="433CFC28" w14:textId="77777777" w:rsidR="008523F0" w:rsidRPr="004A32B9" w:rsidRDefault="008523F0" w:rsidP="004A32B9">
      <w:pPr>
        <w:rPr>
          <w:rFonts w:cstheme="minorHAnsi"/>
        </w:rPr>
      </w:pPr>
    </w:p>
    <w:p w14:paraId="274B0BCF" w14:textId="063F0C82" w:rsidR="008523F0" w:rsidRPr="009859EB" w:rsidRDefault="004A32B9" w:rsidP="004A32B9">
      <w:pPr>
        <w:rPr>
          <w:rFonts w:cstheme="minorHAnsi"/>
          <w:b/>
          <w:bCs/>
          <w:color w:val="1F3864" w:themeColor="accent1" w:themeShade="80"/>
          <w:sz w:val="32"/>
          <w:szCs w:val="32"/>
        </w:rPr>
      </w:pPr>
      <w:r w:rsidRPr="009859EB">
        <w:rPr>
          <w:rFonts w:cstheme="minorHAnsi"/>
          <w:b/>
          <w:bCs/>
          <w:color w:val="1F3864" w:themeColor="accent1" w:themeShade="80"/>
          <w:sz w:val="32"/>
          <w:szCs w:val="32"/>
        </w:rPr>
        <w:t xml:space="preserve">1. </w:t>
      </w:r>
      <w:r w:rsidR="008523F0" w:rsidRPr="009859EB">
        <w:rPr>
          <w:rFonts w:cstheme="minorHAnsi"/>
          <w:b/>
          <w:bCs/>
          <w:color w:val="1F3864" w:themeColor="accent1" w:themeShade="80"/>
          <w:sz w:val="32"/>
          <w:szCs w:val="32"/>
        </w:rPr>
        <w:t>Introduction</w:t>
      </w:r>
    </w:p>
    <w:p w14:paraId="0510DC78" w14:textId="77777777" w:rsidR="008523F0" w:rsidRPr="009859EB" w:rsidRDefault="008523F0" w:rsidP="004A32B9">
      <w:pPr>
        <w:rPr>
          <w:rFonts w:cstheme="minorHAnsi"/>
        </w:rPr>
      </w:pPr>
      <w:r w:rsidRPr="009859EB">
        <w:rPr>
          <w:rFonts w:cstheme="minorHAnsi"/>
        </w:rPr>
        <w:t>The ubiquity of mobile communication and the widespread use of Short Message Service (SMS) have significantly transformed the landscape of interpersonal communication. As the convenience of text messaging continues to grow, so does the unfortunate proliferation of unwanted and often disruptive spam messages. Addressing the challenge of distinguishing between legitimate (ham) and spam messages in SMS communication is of paramount importance to enhance user experience and safeguard personal privacy.</w:t>
      </w:r>
    </w:p>
    <w:p w14:paraId="72E69A05" w14:textId="77777777" w:rsidR="008523F0" w:rsidRPr="009859EB" w:rsidRDefault="008523F0" w:rsidP="004A32B9">
      <w:pPr>
        <w:rPr>
          <w:rFonts w:cstheme="minorHAnsi"/>
        </w:rPr>
      </w:pPr>
      <w:r w:rsidRPr="009859EB">
        <w:rPr>
          <w:rFonts w:cstheme="minorHAnsi"/>
        </w:rPr>
        <w:t xml:space="preserve">This research project delves into the development and implementation of a sophisticated SMS spam classification model, leveraging advanced techniques from Natural Language Processing (NLP) and machine learning. The </w:t>
      </w:r>
      <w:r w:rsidRPr="009859EB">
        <w:rPr>
          <w:rFonts w:cstheme="minorHAnsi"/>
        </w:rPr>
        <w:lastRenderedPageBreak/>
        <w:t>escalating volume of spam messages poses a substantial threat to the utility and efficiency of SMS as a communication channel. Therefore, the overarching goal of this research is to contribute to the creation of an effective and accurate system for identifying and filtering out spam messages.</w:t>
      </w:r>
    </w:p>
    <w:p w14:paraId="6A004850" w14:textId="77777777" w:rsidR="004A32B9" w:rsidRDefault="004A32B9" w:rsidP="004A32B9">
      <w:pPr>
        <w:rPr>
          <w:rFonts w:cstheme="minorHAnsi"/>
          <w:b/>
          <w:bCs/>
          <w:sz w:val="28"/>
          <w:szCs w:val="28"/>
        </w:rPr>
        <w:sectPr w:rsidR="004A32B9" w:rsidSect="000E3594">
          <w:headerReference w:type="default" r:id="rId8"/>
          <w:footerReference w:type="default" r:id="rId9"/>
          <w:pgSz w:w="11906" w:h="16838"/>
          <w:pgMar w:top="720" w:right="720" w:bottom="720" w:left="720" w:header="227" w:footer="283" w:gutter="0"/>
          <w:cols w:space="708"/>
          <w:docGrid w:linePitch="360"/>
        </w:sectPr>
      </w:pPr>
    </w:p>
    <w:p w14:paraId="13AF9506" w14:textId="77777777" w:rsidR="008523F0" w:rsidRPr="009859EB" w:rsidRDefault="008523F0" w:rsidP="007F286D">
      <w:pPr>
        <w:ind w:left="720"/>
        <w:rPr>
          <w:rFonts w:cstheme="minorHAnsi"/>
          <w:b/>
          <w:bCs/>
          <w:color w:val="1F3864" w:themeColor="accent1" w:themeShade="80"/>
          <w:sz w:val="28"/>
          <w:szCs w:val="28"/>
        </w:rPr>
      </w:pPr>
      <w:r w:rsidRPr="009859EB">
        <w:rPr>
          <w:rFonts w:cstheme="minorHAnsi"/>
          <w:b/>
          <w:bCs/>
          <w:color w:val="1F3864" w:themeColor="accent1" w:themeShade="80"/>
          <w:sz w:val="28"/>
          <w:szCs w:val="28"/>
        </w:rPr>
        <w:t>1.1 Background</w:t>
      </w:r>
    </w:p>
    <w:p w14:paraId="51F4CD89" w14:textId="77777777" w:rsidR="008523F0" w:rsidRPr="009859EB" w:rsidRDefault="008523F0" w:rsidP="007F286D">
      <w:pPr>
        <w:ind w:left="720"/>
        <w:rPr>
          <w:rFonts w:cstheme="minorHAnsi"/>
        </w:rPr>
      </w:pPr>
      <w:r w:rsidRPr="009859EB">
        <w:rPr>
          <w:rFonts w:cstheme="minorHAnsi"/>
        </w:rPr>
        <w:t>The rise of mobile technology has exponentially increased the reliance on SMS for quick and efficient communication. However, this surge in popularity has also attracted malicious entities seeking to exploit this channel for unsolicited advertising, phishing, and other nefarious activities. SMS spam poses not only a nuisance to users but also a potential security risk, emphasizing the critical need for robust spam detection mechanisms.</w:t>
      </w:r>
    </w:p>
    <w:p w14:paraId="377DF01D" w14:textId="77777777" w:rsidR="008523F0" w:rsidRPr="009859EB" w:rsidRDefault="008523F0" w:rsidP="007F286D">
      <w:pPr>
        <w:ind w:left="720"/>
        <w:rPr>
          <w:rFonts w:cstheme="minorHAnsi"/>
          <w:b/>
          <w:bCs/>
          <w:color w:val="1F3864" w:themeColor="accent1" w:themeShade="80"/>
          <w:sz w:val="28"/>
          <w:szCs w:val="28"/>
        </w:rPr>
      </w:pPr>
      <w:r w:rsidRPr="009859EB">
        <w:rPr>
          <w:rFonts w:cstheme="minorHAnsi"/>
          <w:b/>
          <w:bCs/>
          <w:color w:val="1F3864" w:themeColor="accent1" w:themeShade="80"/>
          <w:sz w:val="28"/>
          <w:szCs w:val="28"/>
        </w:rPr>
        <w:t>1.2 Motivation</w:t>
      </w:r>
    </w:p>
    <w:p w14:paraId="75715F39" w14:textId="77777777" w:rsidR="008523F0" w:rsidRPr="009859EB" w:rsidRDefault="008523F0" w:rsidP="007F286D">
      <w:pPr>
        <w:ind w:left="720"/>
        <w:rPr>
          <w:rFonts w:cstheme="minorHAnsi"/>
        </w:rPr>
      </w:pPr>
      <w:r w:rsidRPr="009859EB">
        <w:rPr>
          <w:rFonts w:cstheme="minorHAnsi"/>
        </w:rPr>
        <w:t>The motivation behind this research lies in the imperative to develop a reliable and adaptive solution to the growing problem of SMS spam. The prevalence of spam messages diminishes the overall user experience, eroding trust in SMS as a secure and efficient means of communication. By addressing this issue, we aim to restore confidence in SMS services and empower users to engage with their mobile devices without the interference of unwanted messages.</w:t>
      </w:r>
    </w:p>
    <w:p w14:paraId="195F13FB" w14:textId="77777777" w:rsidR="008523F0" w:rsidRPr="009859EB" w:rsidRDefault="008523F0" w:rsidP="007F286D">
      <w:pPr>
        <w:ind w:left="720"/>
        <w:rPr>
          <w:rFonts w:cstheme="minorHAnsi"/>
          <w:b/>
          <w:bCs/>
          <w:color w:val="1F3864" w:themeColor="accent1" w:themeShade="80"/>
          <w:sz w:val="28"/>
          <w:szCs w:val="28"/>
        </w:rPr>
      </w:pPr>
      <w:r w:rsidRPr="009859EB">
        <w:rPr>
          <w:rFonts w:cstheme="minorHAnsi"/>
          <w:b/>
          <w:bCs/>
          <w:color w:val="1F3864" w:themeColor="accent1" w:themeShade="80"/>
          <w:sz w:val="28"/>
          <w:szCs w:val="28"/>
        </w:rPr>
        <w:t>1.3 Objectives</w:t>
      </w:r>
    </w:p>
    <w:p w14:paraId="6F8E4AD7" w14:textId="77777777" w:rsidR="008523F0" w:rsidRPr="009859EB" w:rsidRDefault="008523F0" w:rsidP="007F286D">
      <w:pPr>
        <w:ind w:left="720"/>
        <w:rPr>
          <w:rFonts w:cstheme="minorHAnsi"/>
        </w:rPr>
      </w:pPr>
      <w:r w:rsidRPr="009859EB">
        <w:rPr>
          <w:rFonts w:cstheme="minorHAnsi"/>
        </w:rPr>
        <w:t>The primary objectives of this research project include:</w:t>
      </w:r>
    </w:p>
    <w:p w14:paraId="40D9FEF6" w14:textId="77777777" w:rsidR="008523F0" w:rsidRPr="009859EB" w:rsidRDefault="008523F0" w:rsidP="007F286D">
      <w:pPr>
        <w:ind w:left="720"/>
        <w:rPr>
          <w:rFonts w:cstheme="minorHAnsi"/>
        </w:rPr>
      </w:pPr>
      <w:r w:rsidRPr="009859EB">
        <w:rPr>
          <w:rFonts w:cstheme="minorHAnsi"/>
          <w:b/>
          <w:bCs/>
          <w:color w:val="1F3864" w:themeColor="accent1" w:themeShade="80"/>
        </w:rPr>
        <w:t>Dataset Exploration and Analysis</w:t>
      </w:r>
      <w:r w:rsidRPr="009859EB">
        <w:rPr>
          <w:rFonts w:cstheme="minorHAnsi"/>
          <w:b/>
          <w:bCs/>
        </w:rPr>
        <w:t>:</w:t>
      </w:r>
      <w:r w:rsidRPr="009859EB">
        <w:rPr>
          <w:rFonts w:cstheme="minorHAnsi"/>
        </w:rPr>
        <w:t xml:space="preserve"> Conduct a thorough examination of the dataset to understand its characteristics, identify patterns, and uncover potential challenges in SMS classification.</w:t>
      </w:r>
    </w:p>
    <w:p w14:paraId="0616E9BB" w14:textId="77777777" w:rsidR="008523F0" w:rsidRPr="009859EB" w:rsidRDefault="008523F0" w:rsidP="007F286D">
      <w:pPr>
        <w:ind w:left="720"/>
        <w:rPr>
          <w:rFonts w:cstheme="minorHAnsi"/>
        </w:rPr>
      </w:pPr>
      <w:r w:rsidRPr="009859EB">
        <w:rPr>
          <w:rFonts w:cstheme="minorHAnsi"/>
          <w:b/>
          <w:bCs/>
          <w:color w:val="1F3864" w:themeColor="accent1" w:themeShade="80"/>
        </w:rPr>
        <w:t>Feature Engineering</w:t>
      </w:r>
      <w:r w:rsidRPr="009859EB">
        <w:rPr>
          <w:rFonts w:cstheme="minorHAnsi"/>
        </w:rPr>
        <w:t>: Enhance the dataset by introducing new features such as word count, presence of currency symbols, and presence of numbers to improve the model's discriminatory power.</w:t>
      </w:r>
    </w:p>
    <w:p w14:paraId="38114D8D" w14:textId="77777777" w:rsidR="008523F0" w:rsidRPr="009859EB" w:rsidRDefault="008523F0" w:rsidP="007F286D">
      <w:pPr>
        <w:ind w:left="720"/>
        <w:rPr>
          <w:rFonts w:cstheme="minorHAnsi"/>
        </w:rPr>
      </w:pPr>
      <w:r w:rsidRPr="009859EB">
        <w:rPr>
          <w:rFonts w:cstheme="minorHAnsi"/>
          <w:b/>
          <w:bCs/>
          <w:color w:val="1F3864" w:themeColor="accent1" w:themeShade="80"/>
        </w:rPr>
        <w:t>Data Cleaning:</w:t>
      </w:r>
      <w:r w:rsidRPr="009859EB">
        <w:rPr>
          <w:rFonts w:cstheme="minorHAnsi"/>
          <w:color w:val="1F3864" w:themeColor="accent1" w:themeShade="80"/>
        </w:rPr>
        <w:t xml:space="preserve"> </w:t>
      </w:r>
      <w:r w:rsidRPr="009859EB">
        <w:rPr>
          <w:rFonts w:cstheme="minorHAnsi"/>
        </w:rPr>
        <w:t>Implement rigorous data cleaning processes, including the removal of special characters and numbers, to ensure a high-quality dataset for model training.</w:t>
      </w:r>
    </w:p>
    <w:p w14:paraId="0AD8F0EB" w14:textId="77777777" w:rsidR="008523F0" w:rsidRPr="009859EB" w:rsidRDefault="008523F0" w:rsidP="007F286D">
      <w:pPr>
        <w:ind w:left="720"/>
        <w:rPr>
          <w:rFonts w:cstheme="minorHAnsi"/>
        </w:rPr>
      </w:pPr>
      <w:r w:rsidRPr="009859EB">
        <w:rPr>
          <w:rFonts w:cstheme="minorHAnsi"/>
          <w:b/>
          <w:bCs/>
          <w:color w:val="1F3864" w:themeColor="accent1" w:themeShade="80"/>
        </w:rPr>
        <w:t>Model Building</w:t>
      </w:r>
      <w:r w:rsidRPr="009859EB">
        <w:rPr>
          <w:rFonts w:cstheme="minorHAnsi"/>
          <w:color w:val="1F3864" w:themeColor="accent1" w:themeShade="80"/>
        </w:rPr>
        <w:t xml:space="preserve">: </w:t>
      </w:r>
      <w:r w:rsidRPr="009859EB">
        <w:rPr>
          <w:rFonts w:cstheme="minorHAnsi"/>
        </w:rPr>
        <w:t>Explore the effectiveness of various machine learning algorithms, including Multinomial Naive Bayes, Decision Tree, and Random Forest, in classifying SMS messages.</w:t>
      </w:r>
    </w:p>
    <w:p w14:paraId="3F9F20EB" w14:textId="77777777" w:rsidR="008523F0" w:rsidRPr="009859EB" w:rsidRDefault="008523F0" w:rsidP="007F286D">
      <w:pPr>
        <w:ind w:left="720"/>
        <w:rPr>
          <w:rFonts w:cstheme="minorHAnsi"/>
        </w:rPr>
      </w:pPr>
      <w:r w:rsidRPr="009859EB">
        <w:rPr>
          <w:rFonts w:cstheme="minorHAnsi"/>
          <w:b/>
          <w:bCs/>
          <w:color w:val="1F3864" w:themeColor="accent1" w:themeShade="80"/>
        </w:rPr>
        <w:t>Evaluation and Model Selection</w:t>
      </w:r>
      <w:r w:rsidRPr="009859EB">
        <w:rPr>
          <w:rFonts w:cstheme="minorHAnsi"/>
          <w:b/>
          <w:bCs/>
        </w:rPr>
        <w:t>:</w:t>
      </w:r>
      <w:r w:rsidRPr="009859EB">
        <w:rPr>
          <w:rFonts w:cstheme="minorHAnsi"/>
        </w:rPr>
        <w:t xml:space="preserve"> Evaluate the performance of each model using appropriate metrics, with a focus on achieving high precision and recall. Select the most effective model for spam classification.</w:t>
      </w:r>
    </w:p>
    <w:p w14:paraId="56BE9E07" w14:textId="77777777" w:rsidR="008523F0" w:rsidRPr="004A32B9" w:rsidRDefault="008523F0" w:rsidP="007F286D">
      <w:pPr>
        <w:ind w:left="720"/>
        <w:rPr>
          <w:rFonts w:cstheme="minorHAnsi"/>
          <w:sz w:val="17"/>
          <w:szCs w:val="17"/>
        </w:rPr>
      </w:pPr>
      <w:r w:rsidRPr="009859EB">
        <w:rPr>
          <w:rFonts w:cstheme="minorHAnsi"/>
          <w:b/>
          <w:bCs/>
          <w:color w:val="1F3864" w:themeColor="accent1" w:themeShade="80"/>
          <w:sz w:val="17"/>
          <w:szCs w:val="17"/>
        </w:rPr>
        <w:t xml:space="preserve">Real-world Predictions: </w:t>
      </w:r>
      <w:r w:rsidRPr="004A32B9">
        <w:rPr>
          <w:rFonts w:cstheme="minorHAnsi"/>
          <w:sz w:val="17"/>
          <w:szCs w:val="17"/>
        </w:rPr>
        <w:t>Validate the chosen model's practical utility by making predictions on real-world SMS messages, demonstrating its efficacy in a live environment.</w:t>
      </w:r>
    </w:p>
    <w:p w14:paraId="4B3CCB5F" w14:textId="77777777" w:rsidR="004A32B9" w:rsidRDefault="004A32B9" w:rsidP="007F286D">
      <w:pPr>
        <w:ind w:left="720"/>
        <w:rPr>
          <w:rFonts w:cstheme="minorHAnsi"/>
          <w:b/>
          <w:bCs/>
          <w:sz w:val="28"/>
          <w:szCs w:val="28"/>
        </w:rPr>
        <w:sectPr w:rsidR="004A32B9" w:rsidSect="004A32B9">
          <w:type w:val="continuous"/>
          <w:pgSz w:w="11906" w:h="16838"/>
          <w:pgMar w:top="720" w:right="720" w:bottom="720" w:left="720" w:header="227" w:footer="283" w:gutter="0"/>
          <w:cols w:num="2" w:space="708"/>
          <w:docGrid w:linePitch="360"/>
        </w:sectPr>
      </w:pPr>
    </w:p>
    <w:p w14:paraId="69C15765" w14:textId="77777777" w:rsidR="008523F0" w:rsidRPr="009859EB" w:rsidRDefault="008523F0" w:rsidP="007F286D">
      <w:pPr>
        <w:ind w:left="720"/>
        <w:rPr>
          <w:rFonts w:cstheme="minorHAnsi"/>
          <w:b/>
          <w:bCs/>
          <w:color w:val="1F3864" w:themeColor="accent1" w:themeShade="80"/>
          <w:sz w:val="28"/>
          <w:szCs w:val="28"/>
        </w:rPr>
      </w:pPr>
      <w:r w:rsidRPr="009859EB">
        <w:rPr>
          <w:rFonts w:cstheme="minorHAnsi"/>
          <w:b/>
          <w:bCs/>
          <w:color w:val="1F3864" w:themeColor="accent1" w:themeShade="80"/>
          <w:sz w:val="28"/>
          <w:szCs w:val="28"/>
        </w:rPr>
        <w:t>1.4 Scope of the Research</w:t>
      </w:r>
    </w:p>
    <w:p w14:paraId="27E304D3" w14:textId="77777777" w:rsidR="004A32B9" w:rsidRPr="009859EB" w:rsidRDefault="008523F0" w:rsidP="007F286D">
      <w:pPr>
        <w:ind w:left="720"/>
        <w:rPr>
          <w:rFonts w:cstheme="minorHAnsi"/>
        </w:rPr>
        <w:sectPr w:rsidR="004A32B9" w:rsidRPr="009859EB" w:rsidSect="004A32B9">
          <w:type w:val="continuous"/>
          <w:pgSz w:w="11906" w:h="16838"/>
          <w:pgMar w:top="720" w:right="720" w:bottom="720" w:left="720" w:header="227" w:footer="283" w:gutter="0"/>
          <w:cols w:space="708"/>
          <w:docGrid w:linePitch="360"/>
        </w:sectPr>
      </w:pPr>
      <w:r w:rsidRPr="009859EB">
        <w:rPr>
          <w:rFonts w:cstheme="minorHAnsi"/>
        </w:rPr>
        <w:t>This research project primarily concentrates on SMS spam classification, emphasizing the development of a robust and accurate model. The scope encompasses dataset exploration, feature engineering, data cleaning, model building, and real-world predictions. While the focus is on SMS spam, the methodologies employed in this research could potentially be extended to other text classification problems.</w:t>
      </w:r>
    </w:p>
    <w:p w14:paraId="7652E89B" w14:textId="77777777" w:rsidR="004A32B9" w:rsidRDefault="004A32B9" w:rsidP="004A32B9">
      <w:pPr>
        <w:rPr>
          <w:rFonts w:cstheme="minorHAnsi"/>
          <w:sz w:val="17"/>
          <w:szCs w:val="17"/>
        </w:rPr>
        <w:sectPr w:rsidR="004A32B9" w:rsidSect="004A32B9">
          <w:type w:val="continuous"/>
          <w:pgSz w:w="11906" w:h="16838"/>
          <w:pgMar w:top="720" w:right="720" w:bottom="720" w:left="720" w:header="227" w:footer="283" w:gutter="0"/>
          <w:cols w:space="708"/>
          <w:docGrid w:linePitch="360"/>
        </w:sectPr>
      </w:pPr>
    </w:p>
    <w:p w14:paraId="3942AA43" w14:textId="77777777" w:rsidR="008523F0" w:rsidRPr="009859EB" w:rsidRDefault="008523F0" w:rsidP="004A32B9">
      <w:pPr>
        <w:rPr>
          <w:rFonts w:cstheme="minorHAnsi"/>
          <w:sz w:val="17"/>
          <w:szCs w:val="17"/>
        </w:rPr>
      </w:pPr>
    </w:p>
    <w:p w14:paraId="30D0BC84" w14:textId="11E1B61E" w:rsidR="00F54A8B" w:rsidRPr="009859EB" w:rsidRDefault="009859EB" w:rsidP="004A32B9">
      <w:pPr>
        <w:rPr>
          <w:b/>
          <w:bCs/>
          <w:color w:val="1F3864" w:themeColor="accent1" w:themeShade="80"/>
          <w:sz w:val="32"/>
          <w:szCs w:val="32"/>
        </w:rPr>
      </w:pPr>
      <w:r w:rsidRPr="009859EB">
        <w:rPr>
          <w:b/>
          <w:bCs/>
          <w:color w:val="1F3864" w:themeColor="accent1" w:themeShade="80"/>
          <w:sz w:val="32"/>
          <w:szCs w:val="32"/>
        </w:rPr>
        <w:t xml:space="preserve">2. </w:t>
      </w:r>
      <w:r w:rsidR="00F54A8B" w:rsidRPr="009859EB">
        <w:rPr>
          <w:b/>
          <w:bCs/>
          <w:color w:val="1F3864" w:themeColor="accent1" w:themeShade="80"/>
          <w:sz w:val="32"/>
          <w:szCs w:val="32"/>
        </w:rPr>
        <w:t>Literature Review</w:t>
      </w:r>
    </w:p>
    <w:p w14:paraId="52DCF489" w14:textId="77777777" w:rsidR="00F54A8B" w:rsidRPr="009859EB" w:rsidRDefault="00F54A8B" w:rsidP="00C84F4D">
      <w:pPr>
        <w:ind w:left="720"/>
        <w:rPr>
          <w:b/>
          <w:bCs/>
          <w:color w:val="1F3864" w:themeColor="accent1" w:themeShade="80"/>
          <w:sz w:val="28"/>
          <w:szCs w:val="28"/>
        </w:rPr>
      </w:pPr>
      <w:r w:rsidRPr="009859EB">
        <w:rPr>
          <w:b/>
          <w:bCs/>
          <w:color w:val="1F3864" w:themeColor="accent1" w:themeShade="80"/>
          <w:sz w:val="28"/>
          <w:szCs w:val="28"/>
        </w:rPr>
        <w:t>2.1 Introduction</w:t>
      </w:r>
    </w:p>
    <w:p w14:paraId="019E0AC8" w14:textId="77777777" w:rsidR="00F54A8B" w:rsidRPr="009859EB" w:rsidRDefault="00F54A8B" w:rsidP="00C84F4D">
      <w:pPr>
        <w:ind w:left="720"/>
      </w:pPr>
      <w:r w:rsidRPr="009859EB">
        <w:lastRenderedPageBreak/>
        <w:t>The field of SMS spam classification has witnessed significant attention in recent years due to the escalating challenge of unwanted messages in mobile communication. Researchers have explored a variety of techniques, ranging from traditional rule-based methods to advanced machine learning algorithms, to effectively distinguish between spam and ham messages. This literature review aims to provide a comprehensive overview of key approaches and methodologies employed in prior studies related to SMS spam classification.</w:t>
      </w:r>
    </w:p>
    <w:p w14:paraId="27105A6C" w14:textId="77777777" w:rsidR="00F54A8B" w:rsidRPr="009859EB" w:rsidRDefault="00F54A8B" w:rsidP="00C84F4D">
      <w:pPr>
        <w:ind w:left="720"/>
        <w:rPr>
          <w:b/>
          <w:bCs/>
          <w:color w:val="1F3864" w:themeColor="accent1" w:themeShade="80"/>
          <w:sz w:val="28"/>
          <w:szCs w:val="28"/>
        </w:rPr>
      </w:pPr>
      <w:r w:rsidRPr="009859EB">
        <w:rPr>
          <w:b/>
          <w:bCs/>
          <w:color w:val="1F3864" w:themeColor="accent1" w:themeShade="80"/>
          <w:sz w:val="28"/>
          <w:szCs w:val="28"/>
        </w:rPr>
        <w:t>2.2 Rule-Based Approaches</w:t>
      </w:r>
    </w:p>
    <w:p w14:paraId="3969AAD1" w14:textId="77777777" w:rsidR="00F54A8B" w:rsidRPr="009859EB" w:rsidRDefault="00F54A8B" w:rsidP="00C84F4D">
      <w:pPr>
        <w:ind w:left="720"/>
      </w:pPr>
      <w:r w:rsidRPr="009859EB">
        <w:t>Early efforts in SMS spam classification often involved rule-based systems that relied on predefined patterns or heuristics to identify spam messages. Researchers leveraged keyword matching, regular expressions, and predefined rules to flag messages as spam. While these approaches demonstrated some success, their rigidity limited adaptability to evolving spam tactics.</w:t>
      </w:r>
    </w:p>
    <w:p w14:paraId="25CAE124" w14:textId="77777777" w:rsidR="00F54A8B" w:rsidRPr="009859EB" w:rsidRDefault="00F54A8B" w:rsidP="00C84F4D">
      <w:pPr>
        <w:ind w:left="720"/>
        <w:rPr>
          <w:b/>
          <w:bCs/>
          <w:color w:val="1F3864" w:themeColor="accent1" w:themeShade="80"/>
          <w:sz w:val="28"/>
          <w:szCs w:val="28"/>
        </w:rPr>
      </w:pPr>
      <w:r w:rsidRPr="009859EB">
        <w:rPr>
          <w:b/>
          <w:bCs/>
          <w:color w:val="1F3864" w:themeColor="accent1" w:themeShade="80"/>
          <w:sz w:val="28"/>
          <w:szCs w:val="28"/>
        </w:rPr>
        <w:t>2.3 Natural Language Processing (NLP) Techniques</w:t>
      </w:r>
    </w:p>
    <w:p w14:paraId="732BEFB3" w14:textId="4F135DAB" w:rsidR="00F54A8B" w:rsidRPr="004A32B9" w:rsidRDefault="00F54A8B" w:rsidP="00C84F4D">
      <w:pPr>
        <w:ind w:left="720"/>
      </w:pPr>
      <w:r w:rsidRPr="004A32B9">
        <w:t xml:space="preserve">The advent of NLP techniques marked a significant shift in SMS spam classification. Researchers began exploring the application of tokenization, stemming, and lemmatization to process and </w:t>
      </w:r>
      <w:r w:rsidR="009859EB" w:rsidRPr="004A32B9">
        <w:t>analyse</w:t>
      </w:r>
      <w:r w:rsidRPr="004A32B9">
        <w:t xml:space="preserve"> text data. Feature engineering, such as the inclusion of word frequency and sentiment analysis, played a crucial role in improving the discriminatory power of models.</w:t>
      </w:r>
    </w:p>
    <w:p w14:paraId="7797AD1F" w14:textId="77777777" w:rsidR="00F54A8B" w:rsidRPr="009859EB" w:rsidRDefault="00F54A8B" w:rsidP="00C84F4D">
      <w:pPr>
        <w:ind w:left="720"/>
        <w:rPr>
          <w:b/>
          <w:bCs/>
          <w:color w:val="1F3864" w:themeColor="accent1" w:themeShade="80"/>
          <w:sz w:val="28"/>
          <w:szCs w:val="28"/>
        </w:rPr>
      </w:pPr>
      <w:r w:rsidRPr="009859EB">
        <w:rPr>
          <w:b/>
          <w:bCs/>
          <w:color w:val="1F3864" w:themeColor="accent1" w:themeShade="80"/>
          <w:sz w:val="28"/>
          <w:szCs w:val="28"/>
        </w:rPr>
        <w:t>2.4 Machine Learning Algorithms</w:t>
      </w:r>
    </w:p>
    <w:p w14:paraId="10D96B49" w14:textId="77777777" w:rsidR="00F54A8B" w:rsidRPr="004A32B9" w:rsidRDefault="00F54A8B" w:rsidP="00C84F4D">
      <w:pPr>
        <w:ind w:left="720"/>
      </w:pPr>
      <w:r w:rsidRPr="004A32B9">
        <w:t>Machine learning algorithms emerged as powerful tools for SMS spam classification, offering the ability to learn patterns and adapt to evolving spam strategies. Multinomial Naive Bayes, Decision Trees, and Random Forest are among the commonly employed algorithms. These models demonstrated notable success in achieving high accuracy, precision, and recall.</w:t>
      </w:r>
    </w:p>
    <w:p w14:paraId="7FF58E15" w14:textId="77777777" w:rsidR="00F54A8B" w:rsidRPr="009859EB" w:rsidRDefault="00F54A8B" w:rsidP="00C84F4D">
      <w:pPr>
        <w:ind w:left="720"/>
        <w:rPr>
          <w:b/>
          <w:bCs/>
          <w:color w:val="1F3864" w:themeColor="accent1" w:themeShade="80"/>
          <w:sz w:val="28"/>
          <w:szCs w:val="28"/>
        </w:rPr>
      </w:pPr>
      <w:r w:rsidRPr="009859EB">
        <w:rPr>
          <w:b/>
          <w:bCs/>
          <w:color w:val="1F3864" w:themeColor="accent1" w:themeShade="80"/>
          <w:sz w:val="28"/>
          <w:szCs w:val="28"/>
        </w:rPr>
        <w:t>2.5 Ensemble Techniques</w:t>
      </w:r>
    </w:p>
    <w:p w14:paraId="0A58AF2C" w14:textId="77777777" w:rsidR="00F54A8B" w:rsidRPr="004A32B9" w:rsidRDefault="00F54A8B" w:rsidP="00C84F4D">
      <w:pPr>
        <w:ind w:left="720"/>
      </w:pPr>
      <w:r w:rsidRPr="004A32B9">
        <w:t>Ensemble techniques, such as the combination of multiple classifiers through methods like Voting or Stacking, have gained popularity for their ability to enhance classification performance. Research suggests that combining diverse models can mitigate individual weaknesses, resulting in a more robust and accurate spam classification system.</w:t>
      </w:r>
    </w:p>
    <w:p w14:paraId="6840798C" w14:textId="76D4592F" w:rsidR="005F353B" w:rsidRPr="009859EB" w:rsidRDefault="004A32B9" w:rsidP="004A32B9">
      <w:pPr>
        <w:rPr>
          <w:b/>
          <w:bCs/>
          <w:color w:val="1F3864" w:themeColor="accent1" w:themeShade="80"/>
          <w:sz w:val="32"/>
          <w:szCs w:val="32"/>
        </w:rPr>
      </w:pPr>
      <w:r w:rsidRPr="009859EB">
        <w:rPr>
          <w:b/>
          <w:bCs/>
          <w:color w:val="1F3864" w:themeColor="accent1" w:themeShade="80"/>
          <w:sz w:val="32"/>
          <w:szCs w:val="32"/>
        </w:rPr>
        <w:t xml:space="preserve">3. </w:t>
      </w:r>
      <w:r w:rsidR="005F353B" w:rsidRPr="009859EB">
        <w:rPr>
          <w:b/>
          <w:bCs/>
          <w:color w:val="1F3864" w:themeColor="accent1" w:themeShade="80"/>
          <w:sz w:val="32"/>
          <w:szCs w:val="32"/>
        </w:rPr>
        <w:t>Methodology</w:t>
      </w:r>
    </w:p>
    <w:p w14:paraId="0C83EC78" w14:textId="77777777"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3.1 Dataset</w:t>
      </w:r>
    </w:p>
    <w:p w14:paraId="3C136DB1" w14:textId="6E78F969" w:rsidR="005F353B" w:rsidRPr="004A32B9" w:rsidRDefault="005F353B" w:rsidP="00C84F4D">
      <w:pPr>
        <w:ind w:left="720"/>
      </w:pPr>
      <w:r w:rsidRPr="004A32B9">
        <w:t xml:space="preserve">The research utilized the "SMS Spam Collection" dataset obtained from Kaggle, consisting of SMS messages </w:t>
      </w:r>
      <w:r w:rsidR="00C84F4D" w:rsidRPr="004A32B9">
        <w:t>labelled</w:t>
      </w:r>
      <w:r w:rsidRPr="004A32B9">
        <w:t xml:space="preserve"> as spam or ham. The dataset contains [number] messages and serves as the foundation for training and evaluating the SMS spam classification model.</w:t>
      </w:r>
    </w:p>
    <w:p w14:paraId="5063FEAF" w14:textId="77777777"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3.2 Exploratory Data Analysis (EDA)</w:t>
      </w:r>
    </w:p>
    <w:p w14:paraId="272E622F" w14:textId="61A9F7AB" w:rsidR="005F353B" w:rsidRPr="004A32B9" w:rsidRDefault="005F353B" w:rsidP="00C84F4D">
      <w:pPr>
        <w:ind w:left="720"/>
      </w:pPr>
      <w:r w:rsidRPr="004A32B9">
        <w:t xml:space="preserve">Exploratory Data Analysis (EDA) was conducted to gain insights into the characteristics of the "SMS Spam Collection" dataset. Key visualizations, including </w:t>
      </w:r>
      <w:r w:rsidR="004A32B9" w:rsidRPr="004A32B9">
        <w:t>count plots</w:t>
      </w:r>
      <w:r w:rsidRPr="004A32B9">
        <w:t xml:space="preserve"> and statistical summaries, were employed to understand the distribution of spam and ham messages, identify potential patterns, and assess the dataset's imbalance.</w:t>
      </w:r>
    </w:p>
    <w:p w14:paraId="24B7FBC2" w14:textId="5EF7906D" w:rsidR="002850AB" w:rsidRPr="004A32B9" w:rsidRDefault="002850AB" w:rsidP="004A32B9">
      <w:pPr>
        <w:rPr>
          <w:rFonts w:cstheme="minorHAnsi"/>
          <w:sz w:val="17"/>
          <w:szCs w:val="17"/>
        </w:rPr>
      </w:pPr>
      <w:r w:rsidRPr="004A32B9">
        <w:lastRenderedPageBreak/>
        <w:drawing>
          <wp:inline distT="0" distB="0" distL="0" distR="0" wp14:anchorId="0C1D93AE" wp14:editId="1217D688">
            <wp:extent cx="3138170" cy="2293315"/>
            <wp:effectExtent l="0" t="0" r="5080" b="0"/>
            <wp:docPr id="161688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80153" name="Picture 1616880153"/>
                    <pic:cNvPicPr/>
                  </pic:nvPicPr>
                  <pic:blipFill>
                    <a:blip r:embed="rId10">
                      <a:extLst>
                        <a:ext uri="{28A0092B-C50C-407E-A947-70E740481C1C}">
                          <a14:useLocalDpi xmlns:a14="http://schemas.microsoft.com/office/drawing/2010/main" val="0"/>
                        </a:ext>
                      </a:extLst>
                    </a:blip>
                    <a:stretch>
                      <a:fillRect/>
                    </a:stretch>
                  </pic:blipFill>
                  <pic:spPr>
                    <a:xfrm>
                      <a:off x="0" y="0"/>
                      <a:ext cx="3202935" cy="2340644"/>
                    </a:xfrm>
                    <a:prstGeom prst="rect">
                      <a:avLst/>
                    </a:prstGeom>
                  </pic:spPr>
                </pic:pic>
              </a:graphicData>
            </a:graphic>
          </wp:inline>
        </w:drawing>
      </w:r>
      <w:r w:rsidRPr="004A32B9">
        <w:drawing>
          <wp:inline distT="0" distB="0" distL="0" distR="0" wp14:anchorId="6FA0588C" wp14:editId="6782810E">
            <wp:extent cx="3127248" cy="2280285"/>
            <wp:effectExtent l="0" t="0" r="0" b="5715"/>
            <wp:docPr id="1798953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53638" name="Picture 1798953638"/>
                    <pic:cNvPicPr/>
                  </pic:nvPicPr>
                  <pic:blipFill>
                    <a:blip r:embed="rId11">
                      <a:extLst>
                        <a:ext uri="{28A0092B-C50C-407E-A947-70E740481C1C}">
                          <a14:useLocalDpi xmlns:a14="http://schemas.microsoft.com/office/drawing/2010/main" val="0"/>
                        </a:ext>
                      </a:extLst>
                    </a:blip>
                    <a:stretch>
                      <a:fillRect/>
                    </a:stretch>
                  </pic:blipFill>
                  <pic:spPr>
                    <a:xfrm>
                      <a:off x="0" y="0"/>
                      <a:ext cx="3213795" cy="2343392"/>
                    </a:xfrm>
                    <a:prstGeom prst="rect">
                      <a:avLst/>
                    </a:prstGeom>
                  </pic:spPr>
                </pic:pic>
              </a:graphicData>
            </a:graphic>
          </wp:inline>
        </w:drawing>
      </w:r>
      <w:r w:rsidRPr="004A32B9">
        <w:drawing>
          <wp:inline distT="0" distB="0" distL="0" distR="0" wp14:anchorId="65E21DBF" wp14:editId="32FCF1FE">
            <wp:extent cx="2940685" cy="2417910"/>
            <wp:effectExtent l="0" t="0" r="0" b="1905"/>
            <wp:docPr id="1646089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9135" name="Picture 1646089135"/>
                    <pic:cNvPicPr/>
                  </pic:nvPicPr>
                  <pic:blipFill>
                    <a:blip r:embed="rId12">
                      <a:extLst>
                        <a:ext uri="{28A0092B-C50C-407E-A947-70E740481C1C}">
                          <a14:useLocalDpi xmlns:a14="http://schemas.microsoft.com/office/drawing/2010/main" val="0"/>
                        </a:ext>
                      </a:extLst>
                    </a:blip>
                    <a:stretch>
                      <a:fillRect/>
                    </a:stretch>
                  </pic:blipFill>
                  <pic:spPr>
                    <a:xfrm>
                      <a:off x="0" y="0"/>
                      <a:ext cx="2950594" cy="2426058"/>
                    </a:xfrm>
                    <a:prstGeom prst="rect">
                      <a:avLst/>
                    </a:prstGeom>
                  </pic:spPr>
                </pic:pic>
              </a:graphicData>
            </a:graphic>
          </wp:inline>
        </w:drawing>
      </w:r>
      <w:r w:rsidRPr="004A32B9">
        <w:drawing>
          <wp:inline distT="0" distB="0" distL="0" distR="0" wp14:anchorId="787A4017" wp14:editId="1F402480">
            <wp:extent cx="3316827" cy="2428646"/>
            <wp:effectExtent l="0" t="0" r="0" b="0"/>
            <wp:docPr id="18079204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0435" name="Picture 1807920435"/>
                    <pic:cNvPicPr/>
                  </pic:nvPicPr>
                  <pic:blipFill>
                    <a:blip r:embed="rId13">
                      <a:extLst>
                        <a:ext uri="{28A0092B-C50C-407E-A947-70E740481C1C}">
                          <a14:useLocalDpi xmlns:a14="http://schemas.microsoft.com/office/drawing/2010/main" val="0"/>
                        </a:ext>
                      </a:extLst>
                    </a:blip>
                    <a:stretch>
                      <a:fillRect/>
                    </a:stretch>
                  </pic:blipFill>
                  <pic:spPr>
                    <a:xfrm>
                      <a:off x="0" y="0"/>
                      <a:ext cx="3342259" cy="2447268"/>
                    </a:xfrm>
                    <a:prstGeom prst="rect">
                      <a:avLst/>
                    </a:prstGeom>
                  </pic:spPr>
                </pic:pic>
              </a:graphicData>
            </a:graphic>
          </wp:inline>
        </w:drawing>
      </w:r>
      <w:r w:rsidR="009859EB">
        <w:rPr>
          <w:rFonts w:cstheme="minorHAnsi"/>
          <w:sz w:val="17"/>
          <w:szCs w:val="17"/>
        </w:rPr>
        <w:t xml:space="preserve">    </w:t>
      </w:r>
      <w:r w:rsidRPr="004A32B9">
        <w:drawing>
          <wp:inline distT="0" distB="0" distL="0" distR="0" wp14:anchorId="12512D58" wp14:editId="08680BA5">
            <wp:extent cx="3829078" cy="2309829"/>
            <wp:effectExtent l="0" t="0" r="0" b="0"/>
            <wp:docPr id="1823780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0081" name="Picture 1823780081"/>
                    <pic:cNvPicPr/>
                  </pic:nvPicPr>
                  <pic:blipFill>
                    <a:blip r:embed="rId14">
                      <a:extLst>
                        <a:ext uri="{28A0092B-C50C-407E-A947-70E740481C1C}">
                          <a14:useLocalDpi xmlns:a14="http://schemas.microsoft.com/office/drawing/2010/main" val="0"/>
                        </a:ext>
                      </a:extLst>
                    </a:blip>
                    <a:stretch>
                      <a:fillRect/>
                    </a:stretch>
                  </pic:blipFill>
                  <pic:spPr>
                    <a:xfrm>
                      <a:off x="0" y="0"/>
                      <a:ext cx="3829078" cy="2309829"/>
                    </a:xfrm>
                    <a:prstGeom prst="rect">
                      <a:avLst/>
                    </a:prstGeom>
                  </pic:spPr>
                </pic:pic>
              </a:graphicData>
            </a:graphic>
          </wp:inline>
        </w:drawing>
      </w:r>
    </w:p>
    <w:p w14:paraId="03392993" w14:textId="7004529E" w:rsidR="002850AB" w:rsidRPr="004A32B9" w:rsidRDefault="002850AB" w:rsidP="004A32B9">
      <w:pPr>
        <w:rPr>
          <w:rFonts w:cstheme="minorHAnsi"/>
          <w:sz w:val="17"/>
          <w:szCs w:val="17"/>
        </w:rPr>
      </w:pPr>
      <w:r w:rsidRPr="004A32B9">
        <w:lastRenderedPageBreak/>
        <w:drawing>
          <wp:inline distT="0" distB="0" distL="0" distR="0" wp14:anchorId="70E26DC8" wp14:editId="218F1E21">
            <wp:extent cx="5731510" cy="5707380"/>
            <wp:effectExtent l="0" t="0" r="2540" b="7620"/>
            <wp:docPr id="160632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2895" name="Picture 160632895"/>
                    <pic:cNvPicPr/>
                  </pic:nvPicPr>
                  <pic:blipFill>
                    <a:blip r:embed="rId15">
                      <a:extLst>
                        <a:ext uri="{28A0092B-C50C-407E-A947-70E740481C1C}">
                          <a14:useLocalDpi xmlns:a14="http://schemas.microsoft.com/office/drawing/2010/main" val="0"/>
                        </a:ext>
                      </a:extLst>
                    </a:blip>
                    <a:stretch>
                      <a:fillRect/>
                    </a:stretch>
                  </pic:blipFill>
                  <pic:spPr>
                    <a:xfrm>
                      <a:off x="0" y="0"/>
                      <a:ext cx="5731510" cy="5707380"/>
                    </a:xfrm>
                    <a:prstGeom prst="rect">
                      <a:avLst/>
                    </a:prstGeom>
                  </pic:spPr>
                </pic:pic>
              </a:graphicData>
            </a:graphic>
          </wp:inline>
        </w:drawing>
      </w:r>
    </w:p>
    <w:p w14:paraId="39795A0D" w14:textId="77777777"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3.3 Feature Engineering</w:t>
      </w:r>
    </w:p>
    <w:p w14:paraId="7F80684E" w14:textId="77777777" w:rsidR="005F353B" w:rsidRPr="009859EB" w:rsidRDefault="005F353B" w:rsidP="00C84F4D">
      <w:pPr>
        <w:ind w:left="1440"/>
        <w:rPr>
          <w:b/>
          <w:bCs/>
          <w:color w:val="1F3864" w:themeColor="accent1" w:themeShade="80"/>
          <w:sz w:val="24"/>
          <w:szCs w:val="24"/>
        </w:rPr>
      </w:pPr>
      <w:r w:rsidRPr="009859EB">
        <w:rPr>
          <w:b/>
          <w:bCs/>
          <w:color w:val="1F3864" w:themeColor="accent1" w:themeShade="80"/>
          <w:sz w:val="24"/>
          <w:szCs w:val="24"/>
        </w:rPr>
        <w:t>3.3.1 Handling Imbalanced Dataset</w:t>
      </w:r>
    </w:p>
    <w:p w14:paraId="7C2E7264" w14:textId="77777777" w:rsidR="005F353B" w:rsidRPr="004A32B9" w:rsidRDefault="005F353B" w:rsidP="00C84F4D">
      <w:pPr>
        <w:ind w:left="2160"/>
      </w:pPr>
      <w:r w:rsidRPr="004A32B9">
        <w:t>To address the imbalanced dataset, oversampling was employed on the minority class (spam). The number of spam records was increased through repeated concatenation, resulting in a balanced dataset.</w:t>
      </w:r>
    </w:p>
    <w:p w14:paraId="1CE7627D" w14:textId="77777777" w:rsidR="005F353B" w:rsidRPr="009859EB" w:rsidRDefault="005F353B" w:rsidP="00C84F4D">
      <w:pPr>
        <w:ind w:left="1440"/>
        <w:rPr>
          <w:b/>
          <w:bCs/>
          <w:color w:val="1F3864" w:themeColor="accent1" w:themeShade="80"/>
          <w:sz w:val="24"/>
          <w:szCs w:val="24"/>
        </w:rPr>
      </w:pPr>
      <w:r w:rsidRPr="009859EB">
        <w:rPr>
          <w:b/>
          <w:bCs/>
          <w:color w:val="1F3864" w:themeColor="accent1" w:themeShade="80"/>
          <w:sz w:val="24"/>
          <w:szCs w:val="24"/>
        </w:rPr>
        <w:t>3.3.2 Creating New Features</w:t>
      </w:r>
    </w:p>
    <w:p w14:paraId="73BA0822" w14:textId="77777777" w:rsidR="005F353B" w:rsidRPr="004A32B9" w:rsidRDefault="005F353B" w:rsidP="00C84F4D">
      <w:pPr>
        <w:pStyle w:val="ListParagraph"/>
        <w:numPr>
          <w:ilvl w:val="0"/>
          <w:numId w:val="25"/>
        </w:numPr>
        <w:ind w:left="2520"/>
      </w:pPr>
      <w:r w:rsidRPr="009859EB">
        <w:rPr>
          <w:b/>
          <w:bCs/>
          <w:color w:val="1F3864" w:themeColor="accent1" w:themeShade="80"/>
        </w:rPr>
        <w:t>Word Count:</w:t>
      </w:r>
      <w:r w:rsidRPr="009859EB">
        <w:rPr>
          <w:color w:val="1F3864" w:themeColor="accent1" w:themeShade="80"/>
        </w:rPr>
        <w:t xml:space="preserve"> </w:t>
      </w:r>
      <w:r w:rsidRPr="004A32B9">
        <w:t>A new feature, 'word_count,' was introduced to capture the length of each message. It represents the number of words in a given SMS message.</w:t>
      </w:r>
    </w:p>
    <w:p w14:paraId="42D6FF6E" w14:textId="77777777" w:rsidR="005F353B" w:rsidRPr="004A32B9" w:rsidRDefault="005F353B" w:rsidP="00C84F4D">
      <w:pPr>
        <w:pStyle w:val="ListParagraph"/>
        <w:numPr>
          <w:ilvl w:val="0"/>
          <w:numId w:val="25"/>
        </w:numPr>
        <w:ind w:left="2520"/>
      </w:pPr>
      <w:r w:rsidRPr="009859EB">
        <w:rPr>
          <w:b/>
          <w:bCs/>
          <w:color w:val="1F3864" w:themeColor="accent1" w:themeShade="80"/>
        </w:rPr>
        <w:t>Contains Currency Symbol:</w:t>
      </w:r>
      <w:r w:rsidRPr="009859EB">
        <w:rPr>
          <w:color w:val="1F3864" w:themeColor="accent1" w:themeShade="80"/>
        </w:rPr>
        <w:t xml:space="preserve"> </w:t>
      </w:r>
      <w:r w:rsidRPr="004A32B9">
        <w:t>A binary feature, 'contains_currency_symbol,' was created to indicate whether a message contains any currency symbols (e.g., $, €).</w:t>
      </w:r>
    </w:p>
    <w:p w14:paraId="4D11FB32" w14:textId="77777777" w:rsidR="005F353B" w:rsidRPr="004A32B9" w:rsidRDefault="005F353B" w:rsidP="00C84F4D">
      <w:pPr>
        <w:pStyle w:val="ListParagraph"/>
        <w:numPr>
          <w:ilvl w:val="0"/>
          <w:numId w:val="25"/>
        </w:numPr>
        <w:ind w:left="2520"/>
      </w:pPr>
      <w:r w:rsidRPr="009859EB">
        <w:rPr>
          <w:b/>
          <w:bCs/>
          <w:color w:val="1F3864" w:themeColor="accent1" w:themeShade="80"/>
        </w:rPr>
        <w:t>Contains Number:</w:t>
      </w:r>
      <w:r w:rsidRPr="009859EB">
        <w:rPr>
          <w:color w:val="1F3864" w:themeColor="accent1" w:themeShade="80"/>
        </w:rPr>
        <w:t xml:space="preserve"> </w:t>
      </w:r>
      <w:r w:rsidRPr="004A32B9">
        <w:t>Another binary feature, 'contains_number,' was introduced to signify whether a message includes numerical digits.</w:t>
      </w:r>
    </w:p>
    <w:p w14:paraId="75AF2D33" w14:textId="4CB8C3A7" w:rsidR="002850AB" w:rsidRPr="004A32B9" w:rsidRDefault="002850AB"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ind w:left="360"/>
        <w:rPr>
          <w:rFonts w:asciiTheme="minorHAnsi" w:hAnsiTheme="minorHAnsi" w:cstheme="minorHAnsi"/>
          <w:sz w:val="17"/>
          <w:szCs w:val="17"/>
        </w:rPr>
      </w:pPr>
      <w:r w:rsidRPr="004A32B9">
        <w:rPr>
          <w:rFonts w:asciiTheme="minorHAnsi" w:hAnsiTheme="minorHAnsi" w:cstheme="minorHAnsi"/>
          <w:noProof/>
          <w:sz w:val="17"/>
          <w:szCs w:val="17"/>
          <w14:ligatures w14:val="standardContextual"/>
        </w:rPr>
        <w:lastRenderedPageBreak/>
        <w:drawing>
          <wp:inline distT="0" distB="0" distL="0" distR="0" wp14:anchorId="6736BB54" wp14:editId="31DF2371">
            <wp:extent cx="6127667" cy="2987675"/>
            <wp:effectExtent l="0" t="0" r="6985" b="3175"/>
            <wp:docPr id="78498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8155" name="Picture 78498155"/>
                    <pic:cNvPicPr/>
                  </pic:nvPicPr>
                  <pic:blipFill>
                    <a:blip r:embed="rId16">
                      <a:extLst>
                        <a:ext uri="{28A0092B-C50C-407E-A947-70E740481C1C}">
                          <a14:useLocalDpi xmlns:a14="http://schemas.microsoft.com/office/drawing/2010/main" val="0"/>
                        </a:ext>
                      </a:extLst>
                    </a:blip>
                    <a:stretch>
                      <a:fillRect/>
                    </a:stretch>
                  </pic:blipFill>
                  <pic:spPr>
                    <a:xfrm>
                      <a:off x="0" y="0"/>
                      <a:ext cx="6158489" cy="3002703"/>
                    </a:xfrm>
                    <a:prstGeom prst="rect">
                      <a:avLst/>
                    </a:prstGeom>
                  </pic:spPr>
                </pic:pic>
              </a:graphicData>
            </a:graphic>
          </wp:inline>
        </w:drawing>
      </w:r>
    </w:p>
    <w:p w14:paraId="28F0DBD2" w14:textId="3AB6A8B2" w:rsidR="002850AB" w:rsidRPr="004A32B9" w:rsidRDefault="00FA4D1D"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ind w:left="360"/>
        <w:rPr>
          <w:rFonts w:asciiTheme="minorHAnsi" w:hAnsiTheme="minorHAnsi" w:cstheme="minorHAnsi"/>
          <w:sz w:val="17"/>
          <w:szCs w:val="17"/>
        </w:rPr>
      </w:pPr>
      <w:r w:rsidRPr="004A32B9">
        <w:rPr>
          <w:rFonts w:asciiTheme="minorHAnsi" w:hAnsiTheme="minorHAnsi" w:cstheme="minorHAnsi"/>
          <w:sz w:val="17"/>
          <w:szCs w:val="17"/>
        </w:rPr>
        <w:t xml:space="preserve">                    </w:t>
      </w:r>
      <w:r w:rsidRPr="004A32B9">
        <w:rPr>
          <w:rFonts w:asciiTheme="minorHAnsi" w:hAnsiTheme="minorHAnsi" w:cstheme="minorHAnsi"/>
          <w:noProof/>
          <w:sz w:val="17"/>
          <w:szCs w:val="17"/>
          <w14:ligatures w14:val="standardContextual"/>
        </w:rPr>
        <w:drawing>
          <wp:inline distT="0" distB="0" distL="0" distR="0" wp14:anchorId="0AC0BC4A" wp14:editId="7898D316">
            <wp:extent cx="3986242" cy="2305067"/>
            <wp:effectExtent l="0" t="0" r="0" b="0"/>
            <wp:docPr id="1098847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47042" name="Picture 1098847042"/>
                    <pic:cNvPicPr/>
                  </pic:nvPicPr>
                  <pic:blipFill>
                    <a:blip r:embed="rId17">
                      <a:extLst>
                        <a:ext uri="{28A0092B-C50C-407E-A947-70E740481C1C}">
                          <a14:useLocalDpi xmlns:a14="http://schemas.microsoft.com/office/drawing/2010/main" val="0"/>
                        </a:ext>
                      </a:extLst>
                    </a:blip>
                    <a:stretch>
                      <a:fillRect/>
                    </a:stretch>
                  </pic:blipFill>
                  <pic:spPr>
                    <a:xfrm>
                      <a:off x="0" y="0"/>
                      <a:ext cx="3986242" cy="2305067"/>
                    </a:xfrm>
                    <a:prstGeom prst="rect">
                      <a:avLst/>
                    </a:prstGeom>
                  </pic:spPr>
                </pic:pic>
              </a:graphicData>
            </a:graphic>
          </wp:inline>
        </w:drawing>
      </w:r>
    </w:p>
    <w:p w14:paraId="22F9CF37" w14:textId="67C61101" w:rsidR="00FA4D1D" w:rsidRPr="004A32B9" w:rsidRDefault="00FA4D1D"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ind w:left="360"/>
        <w:rPr>
          <w:rFonts w:asciiTheme="minorHAnsi" w:hAnsiTheme="minorHAnsi" w:cstheme="minorHAnsi"/>
          <w:sz w:val="17"/>
          <w:szCs w:val="17"/>
        </w:rPr>
      </w:pPr>
      <w:r w:rsidRPr="004A32B9">
        <w:rPr>
          <w:rFonts w:asciiTheme="minorHAnsi" w:hAnsiTheme="minorHAnsi" w:cstheme="minorHAnsi"/>
          <w:noProof/>
          <w:sz w:val="17"/>
          <w:szCs w:val="17"/>
          <w14:ligatures w14:val="standardContextual"/>
        </w:rPr>
        <w:drawing>
          <wp:inline distT="0" distB="0" distL="0" distR="0" wp14:anchorId="34873406" wp14:editId="618CB0BA">
            <wp:extent cx="5731510" cy="2844165"/>
            <wp:effectExtent l="0" t="0" r="2540" b="0"/>
            <wp:docPr id="1245995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95867" name="Picture 1245995867"/>
                    <pic:cNvPicPr/>
                  </pic:nvPicPr>
                  <pic:blipFill>
                    <a:blip r:embed="rId18">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19FE6446" w14:textId="7339CBB9" w:rsidR="00FA4D1D" w:rsidRPr="004A32B9" w:rsidRDefault="00537979"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ind w:left="360"/>
        <w:rPr>
          <w:rFonts w:asciiTheme="minorHAnsi" w:hAnsiTheme="minorHAnsi" w:cstheme="minorHAnsi"/>
          <w:sz w:val="17"/>
          <w:szCs w:val="17"/>
        </w:rPr>
      </w:pPr>
      <w:r w:rsidRPr="004A32B9">
        <w:rPr>
          <w:rFonts w:asciiTheme="minorHAnsi" w:hAnsiTheme="minorHAnsi" w:cstheme="minorHAnsi"/>
          <w:noProof/>
          <w:sz w:val="17"/>
          <w:szCs w:val="17"/>
          <w14:ligatures w14:val="standardContextual"/>
        </w:rPr>
        <w:lastRenderedPageBreak/>
        <w:drawing>
          <wp:inline distT="0" distB="0" distL="0" distR="0" wp14:anchorId="0B495F89" wp14:editId="0517D618">
            <wp:extent cx="6436426" cy="3579495"/>
            <wp:effectExtent l="0" t="0" r="2540" b="1905"/>
            <wp:docPr id="16523047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04770" name="Picture 1652304770"/>
                    <pic:cNvPicPr/>
                  </pic:nvPicPr>
                  <pic:blipFill>
                    <a:blip r:embed="rId19">
                      <a:extLst>
                        <a:ext uri="{28A0092B-C50C-407E-A947-70E740481C1C}">
                          <a14:useLocalDpi xmlns:a14="http://schemas.microsoft.com/office/drawing/2010/main" val="0"/>
                        </a:ext>
                      </a:extLst>
                    </a:blip>
                    <a:stretch>
                      <a:fillRect/>
                    </a:stretch>
                  </pic:blipFill>
                  <pic:spPr>
                    <a:xfrm>
                      <a:off x="0" y="0"/>
                      <a:ext cx="6487236" cy="3607752"/>
                    </a:xfrm>
                    <a:prstGeom prst="rect">
                      <a:avLst/>
                    </a:prstGeom>
                  </pic:spPr>
                </pic:pic>
              </a:graphicData>
            </a:graphic>
          </wp:inline>
        </w:drawing>
      </w:r>
    </w:p>
    <w:p w14:paraId="643EE8B2" w14:textId="77777777" w:rsidR="00ED32B9" w:rsidRPr="004A32B9" w:rsidRDefault="00537979"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rPr>
          <w:rFonts w:asciiTheme="minorHAnsi" w:hAnsiTheme="minorHAnsi" w:cstheme="minorHAnsi"/>
          <w:noProof/>
          <w:sz w:val="17"/>
          <w:szCs w:val="17"/>
          <w14:ligatures w14:val="standardContextual"/>
        </w:rPr>
      </w:pPr>
      <w:r w:rsidRPr="004A32B9">
        <w:rPr>
          <w:rFonts w:asciiTheme="minorHAnsi" w:hAnsiTheme="minorHAnsi" w:cstheme="minorHAnsi"/>
          <w:noProof/>
          <w:sz w:val="17"/>
          <w:szCs w:val="17"/>
          <w14:ligatures w14:val="standardContextual"/>
        </w:rPr>
        <w:lastRenderedPageBreak/>
        <w:drawing>
          <wp:inline distT="0" distB="0" distL="0" distR="0" wp14:anchorId="5FE43B54" wp14:editId="26D32EF6">
            <wp:extent cx="3242741" cy="1497330"/>
            <wp:effectExtent l="0" t="0" r="0" b="7620"/>
            <wp:docPr id="485253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5376" name="Picture 4852537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9938" cy="1509888"/>
                    </a:xfrm>
                    <a:prstGeom prst="rect">
                      <a:avLst/>
                    </a:prstGeom>
                  </pic:spPr>
                </pic:pic>
              </a:graphicData>
            </a:graphic>
          </wp:inline>
        </w:drawing>
      </w:r>
      <w:r w:rsidRPr="004A32B9">
        <w:rPr>
          <w:rFonts w:asciiTheme="minorHAnsi" w:hAnsiTheme="minorHAnsi" w:cstheme="minorHAnsi"/>
          <w:noProof/>
          <w:sz w:val="17"/>
          <w:szCs w:val="17"/>
          <w14:ligatures w14:val="standardContextual"/>
        </w:rPr>
        <w:drawing>
          <wp:inline distT="0" distB="0" distL="0" distR="0" wp14:anchorId="1683E266" wp14:editId="548AC854">
            <wp:extent cx="3071495" cy="1520787"/>
            <wp:effectExtent l="0" t="0" r="0" b="3810"/>
            <wp:docPr id="7167679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67969" name="Picture 716767969"/>
                    <pic:cNvPicPr/>
                  </pic:nvPicPr>
                  <pic:blipFill>
                    <a:blip r:embed="rId21">
                      <a:extLst>
                        <a:ext uri="{28A0092B-C50C-407E-A947-70E740481C1C}">
                          <a14:useLocalDpi xmlns:a14="http://schemas.microsoft.com/office/drawing/2010/main" val="0"/>
                        </a:ext>
                      </a:extLst>
                    </a:blip>
                    <a:stretch>
                      <a:fillRect/>
                    </a:stretch>
                  </pic:blipFill>
                  <pic:spPr>
                    <a:xfrm>
                      <a:off x="0" y="0"/>
                      <a:ext cx="3111086" cy="1540390"/>
                    </a:xfrm>
                    <a:prstGeom prst="rect">
                      <a:avLst/>
                    </a:prstGeom>
                  </pic:spPr>
                </pic:pic>
              </a:graphicData>
            </a:graphic>
          </wp:inline>
        </w:drawing>
      </w:r>
      <w:r w:rsidRPr="004A32B9">
        <w:rPr>
          <w:rFonts w:asciiTheme="minorHAnsi" w:hAnsiTheme="minorHAnsi" w:cstheme="minorHAnsi"/>
          <w:noProof/>
          <w:sz w:val="17"/>
          <w:szCs w:val="17"/>
          <w14:ligatures w14:val="standardContextual"/>
        </w:rPr>
        <w:drawing>
          <wp:inline distT="0" distB="0" distL="0" distR="0" wp14:anchorId="2423E0EF" wp14:editId="1BB5C1A9">
            <wp:extent cx="3252788" cy="1343660"/>
            <wp:effectExtent l="0" t="0" r="5080" b="8890"/>
            <wp:docPr id="9281203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20348" name="Picture 9281203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2167" cy="1364057"/>
                    </a:xfrm>
                    <a:prstGeom prst="rect">
                      <a:avLst/>
                    </a:prstGeom>
                  </pic:spPr>
                </pic:pic>
              </a:graphicData>
            </a:graphic>
          </wp:inline>
        </w:drawing>
      </w:r>
      <w:r w:rsidRPr="004A32B9">
        <w:rPr>
          <w:rFonts w:asciiTheme="minorHAnsi" w:hAnsiTheme="minorHAnsi" w:cstheme="minorHAnsi"/>
          <w:noProof/>
          <w:sz w:val="17"/>
          <w:szCs w:val="17"/>
          <w14:ligatures w14:val="standardContextual"/>
        </w:rPr>
        <w:drawing>
          <wp:inline distT="0" distB="0" distL="0" distR="0" wp14:anchorId="6CE9219E" wp14:editId="409127EF">
            <wp:extent cx="3033713" cy="1344725"/>
            <wp:effectExtent l="0" t="0" r="0" b="8255"/>
            <wp:docPr id="10439808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0827" name="Picture 10439808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55527" cy="1354394"/>
                    </a:xfrm>
                    <a:prstGeom prst="rect">
                      <a:avLst/>
                    </a:prstGeom>
                  </pic:spPr>
                </pic:pic>
              </a:graphicData>
            </a:graphic>
          </wp:inline>
        </w:drawing>
      </w:r>
      <w:r w:rsidRPr="004A32B9">
        <w:rPr>
          <w:rFonts w:asciiTheme="minorHAnsi" w:hAnsiTheme="minorHAnsi" w:cstheme="minorHAnsi"/>
          <w:noProof/>
          <w:sz w:val="17"/>
          <w:szCs w:val="17"/>
          <w14:ligatures w14:val="standardContextual"/>
        </w:rPr>
        <w:drawing>
          <wp:inline distT="0" distB="0" distL="0" distR="0" wp14:anchorId="3F9D1034" wp14:editId="42FC2B14">
            <wp:extent cx="2895600" cy="2139780"/>
            <wp:effectExtent l="0" t="0" r="0" b="0"/>
            <wp:docPr id="4215274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27477" name="Picture 421527477"/>
                    <pic:cNvPicPr/>
                  </pic:nvPicPr>
                  <pic:blipFill>
                    <a:blip r:embed="rId24">
                      <a:extLst>
                        <a:ext uri="{28A0092B-C50C-407E-A947-70E740481C1C}">
                          <a14:useLocalDpi xmlns:a14="http://schemas.microsoft.com/office/drawing/2010/main" val="0"/>
                        </a:ext>
                      </a:extLst>
                    </a:blip>
                    <a:stretch>
                      <a:fillRect/>
                    </a:stretch>
                  </pic:blipFill>
                  <pic:spPr>
                    <a:xfrm>
                      <a:off x="0" y="0"/>
                      <a:ext cx="2904577" cy="2146413"/>
                    </a:xfrm>
                    <a:prstGeom prst="rect">
                      <a:avLst/>
                    </a:prstGeom>
                  </pic:spPr>
                </pic:pic>
              </a:graphicData>
            </a:graphic>
          </wp:inline>
        </w:drawing>
      </w:r>
      <w:r w:rsidRPr="004A32B9">
        <w:rPr>
          <w:rFonts w:asciiTheme="minorHAnsi" w:hAnsiTheme="minorHAnsi" w:cstheme="minorHAnsi"/>
          <w:noProof/>
          <w:sz w:val="17"/>
          <w:szCs w:val="17"/>
          <w14:ligatures w14:val="standardContextual"/>
        </w:rPr>
        <w:drawing>
          <wp:inline distT="0" distB="0" distL="0" distR="0" wp14:anchorId="5107F3A0" wp14:editId="2239FC7D">
            <wp:extent cx="3281363" cy="2424849"/>
            <wp:effectExtent l="0" t="0" r="0" b="0"/>
            <wp:docPr id="12288343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4333" name="Picture 1228834333"/>
                    <pic:cNvPicPr/>
                  </pic:nvPicPr>
                  <pic:blipFill>
                    <a:blip r:embed="rId25">
                      <a:extLst>
                        <a:ext uri="{28A0092B-C50C-407E-A947-70E740481C1C}">
                          <a14:useLocalDpi xmlns:a14="http://schemas.microsoft.com/office/drawing/2010/main" val="0"/>
                        </a:ext>
                      </a:extLst>
                    </a:blip>
                    <a:stretch>
                      <a:fillRect/>
                    </a:stretch>
                  </pic:blipFill>
                  <pic:spPr>
                    <a:xfrm>
                      <a:off x="0" y="0"/>
                      <a:ext cx="3289949" cy="2431194"/>
                    </a:xfrm>
                    <a:prstGeom prst="rect">
                      <a:avLst/>
                    </a:prstGeom>
                  </pic:spPr>
                </pic:pic>
              </a:graphicData>
            </a:graphic>
          </wp:inline>
        </w:drawing>
      </w:r>
      <w:r w:rsidR="00ED32B9" w:rsidRPr="004A32B9">
        <w:rPr>
          <w:rFonts w:asciiTheme="minorHAnsi" w:hAnsiTheme="minorHAnsi" w:cstheme="minorHAnsi"/>
          <w:sz w:val="17"/>
          <w:szCs w:val="17"/>
        </w:rPr>
        <w:t xml:space="preserve">                   </w:t>
      </w:r>
      <w:r w:rsidR="00ED32B9" w:rsidRPr="004A32B9">
        <w:rPr>
          <w:rFonts w:asciiTheme="minorHAnsi" w:hAnsiTheme="minorHAnsi" w:cstheme="minorHAnsi"/>
          <w:noProof/>
          <w:sz w:val="17"/>
          <w:szCs w:val="17"/>
          <w14:ligatures w14:val="standardContextual"/>
        </w:rPr>
        <w:t xml:space="preserve"> </w:t>
      </w:r>
    </w:p>
    <w:p w14:paraId="2C186FD4" w14:textId="73365C8C" w:rsidR="00ED32B9" w:rsidRPr="004A32B9" w:rsidRDefault="00ED32B9"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rPr>
          <w:rFonts w:asciiTheme="minorHAnsi" w:hAnsiTheme="minorHAnsi" w:cstheme="minorHAnsi"/>
          <w:sz w:val="17"/>
          <w:szCs w:val="17"/>
        </w:rPr>
      </w:pPr>
      <w:r w:rsidRPr="004A32B9">
        <w:rPr>
          <w:rFonts w:asciiTheme="minorHAnsi" w:hAnsiTheme="minorHAnsi" w:cstheme="minorHAnsi"/>
          <w:sz w:val="17"/>
          <w:szCs w:val="17"/>
        </w:rPr>
        <w:lastRenderedPageBreak/>
        <w:t xml:space="preserve">                </w:t>
      </w:r>
      <w:r w:rsidR="00537979" w:rsidRPr="004A32B9">
        <w:rPr>
          <w:rFonts w:asciiTheme="minorHAnsi" w:hAnsiTheme="minorHAnsi" w:cstheme="minorHAnsi"/>
          <w:noProof/>
          <w:sz w:val="17"/>
          <w:szCs w:val="17"/>
          <w14:ligatures w14:val="standardContextual"/>
        </w:rPr>
        <w:drawing>
          <wp:inline distT="0" distB="0" distL="0" distR="0" wp14:anchorId="32CEC375" wp14:editId="07E39F98">
            <wp:extent cx="5186363" cy="3832599"/>
            <wp:effectExtent l="0" t="0" r="0" b="0"/>
            <wp:docPr id="9246956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95693" name="Picture 924695693"/>
                    <pic:cNvPicPr/>
                  </pic:nvPicPr>
                  <pic:blipFill>
                    <a:blip r:embed="rId26">
                      <a:extLst>
                        <a:ext uri="{28A0092B-C50C-407E-A947-70E740481C1C}">
                          <a14:useLocalDpi xmlns:a14="http://schemas.microsoft.com/office/drawing/2010/main" val="0"/>
                        </a:ext>
                      </a:extLst>
                    </a:blip>
                    <a:stretch>
                      <a:fillRect/>
                    </a:stretch>
                  </pic:blipFill>
                  <pic:spPr>
                    <a:xfrm>
                      <a:off x="0" y="0"/>
                      <a:ext cx="5203647" cy="3845371"/>
                    </a:xfrm>
                    <a:prstGeom prst="rect">
                      <a:avLst/>
                    </a:prstGeom>
                  </pic:spPr>
                </pic:pic>
              </a:graphicData>
            </a:graphic>
          </wp:inline>
        </w:drawing>
      </w:r>
      <w:r w:rsidRPr="004A32B9">
        <w:rPr>
          <w:rFonts w:asciiTheme="minorHAnsi" w:hAnsiTheme="minorHAnsi" w:cstheme="minorHAnsi"/>
          <w:sz w:val="17"/>
          <w:szCs w:val="17"/>
        </w:rPr>
        <w:t xml:space="preserve">            </w:t>
      </w:r>
    </w:p>
    <w:p w14:paraId="5BDF2A33" w14:textId="0BE6F22C" w:rsidR="00537979" w:rsidRPr="004A32B9" w:rsidRDefault="00ED32B9" w:rsidP="00ED32B9">
      <w:pPr>
        <w:pStyle w:val="NormalWeb"/>
        <w:pBdr>
          <w:top w:val="single" w:sz="2" w:space="0" w:color="D9D9E3"/>
          <w:left w:val="single" w:sz="2" w:space="5" w:color="D9D9E3"/>
          <w:bottom w:val="single" w:sz="2" w:space="0" w:color="D9D9E3"/>
          <w:right w:val="single" w:sz="2" w:space="0" w:color="D9D9E3"/>
        </w:pBdr>
        <w:shd w:val="clear" w:color="auto" w:fill="FFFFFF" w:themeFill="background1"/>
        <w:spacing w:before="240" w:beforeAutospacing="0" w:after="0" w:afterAutospacing="0"/>
        <w:rPr>
          <w:rFonts w:asciiTheme="minorHAnsi" w:hAnsiTheme="minorHAnsi" w:cstheme="minorHAnsi"/>
          <w:sz w:val="17"/>
          <w:szCs w:val="17"/>
        </w:rPr>
      </w:pPr>
      <w:r w:rsidRPr="004A32B9">
        <w:rPr>
          <w:rFonts w:asciiTheme="minorHAnsi" w:hAnsiTheme="minorHAnsi" w:cstheme="minorHAnsi"/>
          <w:sz w:val="17"/>
          <w:szCs w:val="17"/>
        </w:rPr>
        <w:t xml:space="preserve">                  </w:t>
      </w:r>
      <w:r w:rsidR="00537979" w:rsidRPr="004A32B9">
        <w:rPr>
          <w:rFonts w:asciiTheme="minorHAnsi" w:hAnsiTheme="minorHAnsi" w:cstheme="minorHAnsi"/>
          <w:noProof/>
          <w:sz w:val="17"/>
          <w:szCs w:val="17"/>
          <w14:ligatures w14:val="standardContextual"/>
        </w:rPr>
        <w:drawing>
          <wp:inline distT="0" distB="0" distL="0" distR="0" wp14:anchorId="197B4C21" wp14:editId="1C912643">
            <wp:extent cx="4576983" cy="4557713"/>
            <wp:effectExtent l="0" t="0" r="0" b="0"/>
            <wp:docPr id="19363235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3558" name="Picture 193632355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11270" cy="4591856"/>
                    </a:xfrm>
                    <a:prstGeom prst="rect">
                      <a:avLst/>
                    </a:prstGeom>
                  </pic:spPr>
                </pic:pic>
              </a:graphicData>
            </a:graphic>
          </wp:inline>
        </w:drawing>
      </w:r>
    </w:p>
    <w:p w14:paraId="50BD3984" w14:textId="77777777" w:rsidR="00C7305F" w:rsidRDefault="00C7305F" w:rsidP="00C7305F"/>
    <w:p w14:paraId="6C619D9D" w14:textId="77777777" w:rsidR="00C7305F" w:rsidRDefault="00C7305F" w:rsidP="00C7305F"/>
    <w:p w14:paraId="45DE9E02" w14:textId="06545586"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3.4 Data Cleaning</w:t>
      </w:r>
    </w:p>
    <w:p w14:paraId="08607B56" w14:textId="77777777" w:rsidR="005F353B" w:rsidRPr="00C7305F" w:rsidRDefault="005F353B" w:rsidP="00C84F4D">
      <w:pPr>
        <w:ind w:left="720"/>
      </w:pPr>
      <w:r w:rsidRPr="00C7305F">
        <w:t>Text data cleaning was conducted to prepare the SMS messages for analysis.</w:t>
      </w:r>
    </w:p>
    <w:p w14:paraId="78684617" w14:textId="77777777" w:rsidR="005F353B" w:rsidRPr="00C7305F" w:rsidRDefault="005F353B" w:rsidP="00C84F4D">
      <w:pPr>
        <w:pStyle w:val="ListParagraph"/>
        <w:numPr>
          <w:ilvl w:val="0"/>
          <w:numId w:val="26"/>
        </w:numPr>
        <w:ind w:left="1440"/>
      </w:pPr>
      <w:r w:rsidRPr="00C84F4D">
        <w:rPr>
          <w:b/>
          <w:bCs/>
          <w:color w:val="1F3864" w:themeColor="accent1" w:themeShade="80"/>
        </w:rPr>
        <w:t>Removing Special Characters and Numbers</w:t>
      </w:r>
      <w:r w:rsidRPr="00C7305F">
        <w:t>: Regular expressions were used to eliminate special characters and numerical digits from the messages.</w:t>
      </w:r>
    </w:p>
    <w:p w14:paraId="5355D4DE" w14:textId="77777777" w:rsidR="005F353B" w:rsidRPr="00C7305F" w:rsidRDefault="005F353B" w:rsidP="00C84F4D">
      <w:pPr>
        <w:pStyle w:val="ListParagraph"/>
        <w:numPr>
          <w:ilvl w:val="0"/>
          <w:numId w:val="26"/>
        </w:numPr>
        <w:ind w:left="1440"/>
      </w:pPr>
      <w:r w:rsidRPr="00C84F4D">
        <w:rPr>
          <w:b/>
          <w:bCs/>
          <w:color w:val="1F3864" w:themeColor="accent1" w:themeShade="80"/>
        </w:rPr>
        <w:t>Converting to Lowercase:</w:t>
      </w:r>
      <w:r w:rsidRPr="00C84F4D">
        <w:rPr>
          <w:color w:val="1F3864" w:themeColor="accent1" w:themeShade="80"/>
        </w:rPr>
        <w:t xml:space="preserve"> </w:t>
      </w:r>
      <w:r w:rsidRPr="00C7305F">
        <w:t>The entire text corpus was converted to lowercase to ensure uniformity.</w:t>
      </w:r>
    </w:p>
    <w:p w14:paraId="1ED433E0" w14:textId="77777777" w:rsidR="005F353B" w:rsidRPr="00C7305F" w:rsidRDefault="005F353B" w:rsidP="00C84F4D">
      <w:pPr>
        <w:pStyle w:val="ListParagraph"/>
        <w:numPr>
          <w:ilvl w:val="0"/>
          <w:numId w:val="26"/>
        </w:numPr>
        <w:ind w:left="1440"/>
      </w:pPr>
      <w:r w:rsidRPr="00C84F4D">
        <w:rPr>
          <w:b/>
          <w:bCs/>
          <w:color w:val="1F3864" w:themeColor="accent1" w:themeShade="80"/>
        </w:rPr>
        <w:t>Tokenization:</w:t>
      </w:r>
      <w:r w:rsidRPr="00C84F4D">
        <w:rPr>
          <w:color w:val="1F3864" w:themeColor="accent1" w:themeShade="80"/>
        </w:rPr>
        <w:t xml:space="preserve"> </w:t>
      </w:r>
      <w:r w:rsidRPr="00C7305F">
        <w:t>Tokenization was performed to break down the text into individual words.</w:t>
      </w:r>
    </w:p>
    <w:p w14:paraId="4DD6C914" w14:textId="77777777" w:rsidR="005F353B" w:rsidRPr="00C7305F" w:rsidRDefault="005F353B" w:rsidP="00C84F4D">
      <w:pPr>
        <w:pStyle w:val="ListParagraph"/>
        <w:numPr>
          <w:ilvl w:val="0"/>
          <w:numId w:val="26"/>
        </w:numPr>
        <w:ind w:left="1440"/>
      </w:pPr>
      <w:r w:rsidRPr="00C84F4D">
        <w:rPr>
          <w:b/>
          <w:bCs/>
          <w:color w:val="1F3864" w:themeColor="accent1" w:themeShade="80"/>
        </w:rPr>
        <w:t>Removing Stop Words:</w:t>
      </w:r>
      <w:r w:rsidRPr="00C84F4D">
        <w:rPr>
          <w:color w:val="1F3864" w:themeColor="accent1" w:themeShade="80"/>
        </w:rPr>
        <w:t xml:space="preserve"> </w:t>
      </w:r>
      <w:r w:rsidRPr="00C7305F">
        <w:t>Common English stop words were removed to focus on meaningful content.</w:t>
      </w:r>
    </w:p>
    <w:p w14:paraId="43ECE0A7" w14:textId="77777777" w:rsidR="005F353B" w:rsidRPr="00C7305F" w:rsidRDefault="005F353B" w:rsidP="00C84F4D">
      <w:pPr>
        <w:pStyle w:val="ListParagraph"/>
        <w:numPr>
          <w:ilvl w:val="0"/>
          <w:numId w:val="26"/>
        </w:numPr>
        <w:ind w:left="1440"/>
      </w:pPr>
      <w:r w:rsidRPr="00C84F4D">
        <w:rPr>
          <w:b/>
          <w:bCs/>
          <w:color w:val="1F3864" w:themeColor="accent1" w:themeShade="80"/>
        </w:rPr>
        <w:t>Lemmatization:</w:t>
      </w:r>
      <w:r w:rsidRPr="00C84F4D">
        <w:rPr>
          <w:color w:val="1F3864" w:themeColor="accent1" w:themeShade="80"/>
        </w:rPr>
        <w:t xml:space="preserve"> </w:t>
      </w:r>
      <w:r w:rsidRPr="00C7305F">
        <w:t>Words were lemmatized to reduce them to their base form, promoting consistency in feature representation.</w:t>
      </w:r>
    </w:p>
    <w:p w14:paraId="71733F15" w14:textId="77777777" w:rsidR="005F353B" w:rsidRPr="00C7305F" w:rsidRDefault="005F353B" w:rsidP="00C84F4D">
      <w:pPr>
        <w:pStyle w:val="ListParagraph"/>
        <w:numPr>
          <w:ilvl w:val="0"/>
          <w:numId w:val="26"/>
        </w:numPr>
        <w:ind w:left="1440"/>
      </w:pPr>
      <w:r w:rsidRPr="00C84F4D">
        <w:rPr>
          <w:b/>
          <w:bCs/>
          <w:color w:val="1F3864" w:themeColor="accent1" w:themeShade="80"/>
        </w:rPr>
        <w:t>Building a Corpus:</w:t>
      </w:r>
      <w:r w:rsidRPr="00C84F4D">
        <w:rPr>
          <w:color w:val="1F3864" w:themeColor="accent1" w:themeShade="80"/>
        </w:rPr>
        <w:t xml:space="preserve"> </w:t>
      </w:r>
      <w:r w:rsidRPr="00C7305F">
        <w:t>The cleaned and processed messages were used to create a corpus for subsequent analysis.</w:t>
      </w:r>
    </w:p>
    <w:p w14:paraId="6D47EF5A" w14:textId="77777777"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3.5 Feature Transformation</w:t>
      </w:r>
    </w:p>
    <w:p w14:paraId="7BB65118" w14:textId="77777777" w:rsidR="005F353B" w:rsidRPr="009859EB" w:rsidRDefault="005F353B" w:rsidP="00C84F4D">
      <w:pPr>
        <w:ind w:left="1440"/>
        <w:rPr>
          <w:b/>
          <w:bCs/>
          <w:color w:val="1F3864" w:themeColor="accent1" w:themeShade="80"/>
          <w:sz w:val="24"/>
          <w:szCs w:val="24"/>
        </w:rPr>
      </w:pPr>
      <w:r w:rsidRPr="009859EB">
        <w:rPr>
          <w:b/>
          <w:bCs/>
          <w:color w:val="1F3864" w:themeColor="accent1" w:themeShade="80"/>
          <w:sz w:val="24"/>
          <w:szCs w:val="24"/>
        </w:rPr>
        <w:t>3.5.1 TF-IDF Vectorization</w:t>
      </w:r>
    </w:p>
    <w:p w14:paraId="1C51FA3C" w14:textId="77777777" w:rsidR="005F353B" w:rsidRPr="00C7305F" w:rsidRDefault="005F353B" w:rsidP="00C84F4D">
      <w:pPr>
        <w:ind w:left="1440"/>
      </w:pPr>
      <w:r w:rsidRPr="00C7305F">
        <w:t>The Bag of Words model was implemented using the TF-IDF (Term Frequency-Inverse Document Frequency) vectorizer. This technique transformed the textual data into numerical features, capturing the importance of words in the context of the entire corpus.</w:t>
      </w:r>
    </w:p>
    <w:p w14:paraId="0FF994A9" w14:textId="77777777" w:rsidR="005F353B" w:rsidRPr="00C84F4D" w:rsidRDefault="005F353B" w:rsidP="00C84F4D">
      <w:pPr>
        <w:ind w:left="720"/>
        <w:rPr>
          <w:b/>
          <w:bCs/>
          <w:color w:val="1F3864" w:themeColor="accent1" w:themeShade="80"/>
          <w:sz w:val="28"/>
          <w:szCs w:val="28"/>
        </w:rPr>
      </w:pPr>
      <w:r w:rsidRPr="00C84F4D">
        <w:rPr>
          <w:b/>
          <w:bCs/>
          <w:color w:val="1F3864" w:themeColor="accent1" w:themeShade="80"/>
          <w:sz w:val="28"/>
          <w:szCs w:val="28"/>
        </w:rPr>
        <w:t>3.6 Model Building</w:t>
      </w:r>
    </w:p>
    <w:p w14:paraId="74C8C818" w14:textId="77777777" w:rsidR="005F353B" w:rsidRPr="00C7305F" w:rsidRDefault="005F353B" w:rsidP="00C84F4D">
      <w:pPr>
        <w:ind w:left="720"/>
      </w:pPr>
      <w:r w:rsidRPr="00C7305F">
        <w:t>Three machine learning algorithms were evaluated for SMS spam classification using the "SMS Spam Collection" dataset:</w:t>
      </w:r>
    </w:p>
    <w:p w14:paraId="55B14378" w14:textId="77777777" w:rsidR="005F353B" w:rsidRPr="00C7305F" w:rsidRDefault="005F353B" w:rsidP="00C84F4D">
      <w:pPr>
        <w:pStyle w:val="ListParagraph"/>
        <w:numPr>
          <w:ilvl w:val="0"/>
          <w:numId w:val="24"/>
        </w:numPr>
        <w:ind w:left="1800"/>
      </w:pPr>
      <w:r w:rsidRPr="009859EB">
        <w:rPr>
          <w:b/>
          <w:bCs/>
          <w:color w:val="1F3864" w:themeColor="accent1" w:themeShade="80"/>
        </w:rPr>
        <w:t>Multinomial Naive Bayes (MNB):</w:t>
      </w:r>
      <w:r w:rsidRPr="009859EB">
        <w:rPr>
          <w:color w:val="1F3864" w:themeColor="accent1" w:themeShade="80"/>
        </w:rPr>
        <w:t xml:space="preserve"> A </w:t>
      </w:r>
      <w:r w:rsidRPr="00C7305F">
        <w:t>probabilistic model based on Bayes' theorem, suitable for text classification tasks.</w:t>
      </w:r>
    </w:p>
    <w:p w14:paraId="0C762B16" w14:textId="77777777" w:rsidR="005F353B" w:rsidRPr="00C7305F" w:rsidRDefault="005F353B" w:rsidP="00C84F4D">
      <w:pPr>
        <w:pStyle w:val="ListParagraph"/>
        <w:numPr>
          <w:ilvl w:val="0"/>
          <w:numId w:val="24"/>
        </w:numPr>
        <w:ind w:left="1800"/>
      </w:pPr>
      <w:r w:rsidRPr="009859EB">
        <w:rPr>
          <w:b/>
          <w:bCs/>
          <w:color w:val="1F3864" w:themeColor="accent1" w:themeShade="80"/>
        </w:rPr>
        <w:t>Decision Tree</w:t>
      </w:r>
      <w:r w:rsidRPr="009859EB">
        <w:rPr>
          <w:b/>
          <w:bCs/>
        </w:rPr>
        <w:t>:</w:t>
      </w:r>
      <w:r w:rsidRPr="00C7305F">
        <w:t xml:space="preserve"> A non-linear model that makes decisions based on feature splits in a tree-like structure.</w:t>
      </w:r>
    </w:p>
    <w:p w14:paraId="2C5FB253" w14:textId="77777777" w:rsidR="005F353B" w:rsidRPr="00C7305F" w:rsidRDefault="005F353B" w:rsidP="00C84F4D">
      <w:pPr>
        <w:pStyle w:val="ListParagraph"/>
        <w:numPr>
          <w:ilvl w:val="0"/>
          <w:numId w:val="24"/>
        </w:numPr>
        <w:ind w:left="1800"/>
      </w:pPr>
      <w:r w:rsidRPr="009859EB">
        <w:rPr>
          <w:b/>
          <w:bCs/>
          <w:color w:val="1F3864" w:themeColor="accent1" w:themeShade="80"/>
        </w:rPr>
        <w:t>Random Forest:</w:t>
      </w:r>
      <w:r w:rsidRPr="009859EB">
        <w:rPr>
          <w:color w:val="1F3864" w:themeColor="accent1" w:themeShade="80"/>
        </w:rPr>
        <w:t xml:space="preserve"> </w:t>
      </w:r>
      <w:r w:rsidRPr="00C7305F">
        <w:t>An ensemble method combining multiple decision trees to enhance predictive accuracy.</w:t>
      </w:r>
    </w:p>
    <w:p w14:paraId="6E48F0FE" w14:textId="77777777" w:rsidR="005F353B" w:rsidRPr="009859EB" w:rsidRDefault="005F353B" w:rsidP="00C84F4D">
      <w:pPr>
        <w:ind w:left="720"/>
        <w:rPr>
          <w:b/>
          <w:bCs/>
          <w:color w:val="1F3864" w:themeColor="accent1" w:themeShade="80"/>
          <w:sz w:val="28"/>
          <w:szCs w:val="28"/>
        </w:rPr>
      </w:pPr>
      <w:r w:rsidRPr="009859EB">
        <w:rPr>
          <w:b/>
          <w:bCs/>
          <w:color w:val="1F3864" w:themeColor="accent1" w:themeShade="80"/>
          <w:sz w:val="28"/>
          <w:szCs w:val="28"/>
        </w:rPr>
        <w:t>3.7 Model Evaluation</w:t>
      </w:r>
    </w:p>
    <w:p w14:paraId="7F522E1D" w14:textId="77777777" w:rsidR="005F353B" w:rsidRPr="00C84F4D" w:rsidRDefault="005F353B" w:rsidP="00C84F4D">
      <w:pPr>
        <w:ind w:left="1440"/>
        <w:rPr>
          <w:b/>
          <w:bCs/>
          <w:color w:val="1F3864" w:themeColor="accent1" w:themeShade="80"/>
          <w:sz w:val="24"/>
          <w:szCs w:val="24"/>
        </w:rPr>
      </w:pPr>
      <w:r w:rsidRPr="00C84F4D">
        <w:rPr>
          <w:b/>
          <w:bCs/>
          <w:color w:val="1F3864" w:themeColor="accent1" w:themeShade="80"/>
          <w:sz w:val="24"/>
          <w:szCs w:val="24"/>
        </w:rPr>
        <w:t>3.7.1 Cross-Validation</w:t>
      </w:r>
    </w:p>
    <w:p w14:paraId="0EC019D5" w14:textId="77777777" w:rsidR="005F353B" w:rsidRPr="00C7305F" w:rsidRDefault="005F353B" w:rsidP="00C84F4D">
      <w:pPr>
        <w:ind w:left="1440"/>
      </w:pPr>
      <w:r w:rsidRPr="00C7305F">
        <w:t>Cross-validation was employed to assess the models' performance using the F1-Score metric. The average F1-Score and standard deviation were calculated for each model.</w:t>
      </w:r>
    </w:p>
    <w:p w14:paraId="7AABA743" w14:textId="77777777" w:rsidR="005F353B" w:rsidRPr="00C84F4D" w:rsidRDefault="005F353B" w:rsidP="00C84F4D">
      <w:pPr>
        <w:ind w:left="1440"/>
        <w:rPr>
          <w:b/>
          <w:bCs/>
          <w:color w:val="1F3864" w:themeColor="accent1" w:themeShade="80"/>
          <w:sz w:val="24"/>
          <w:szCs w:val="24"/>
        </w:rPr>
      </w:pPr>
      <w:r w:rsidRPr="00C84F4D">
        <w:rPr>
          <w:b/>
          <w:bCs/>
          <w:color w:val="1F3864" w:themeColor="accent1" w:themeShade="80"/>
          <w:sz w:val="24"/>
          <w:szCs w:val="24"/>
        </w:rPr>
        <w:t>3.7.2 Individual Model Evaluation</w:t>
      </w:r>
    </w:p>
    <w:p w14:paraId="263CBFF6" w14:textId="77777777" w:rsidR="005F353B" w:rsidRPr="00C7305F" w:rsidRDefault="005F353B" w:rsidP="00C84F4D">
      <w:pPr>
        <w:ind w:left="1440"/>
      </w:pPr>
      <w:r w:rsidRPr="00C7305F">
        <w:t>Each model's performance was evaluated using a holdout test set. Classification reports, confusion matrices, and visualizations were employed to assess precision, recall, and overall accuracy.</w:t>
      </w:r>
    </w:p>
    <w:p w14:paraId="039CF558" w14:textId="77777777" w:rsidR="005F353B" w:rsidRPr="00C84F4D" w:rsidRDefault="005F353B" w:rsidP="00C84F4D">
      <w:pPr>
        <w:ind w:left="720"/>
        <w:rPr>
          <w:b/>
          <w:bCs/>
          <w:color w:val="1F3864" w:themeColor="accent1" w:themeShade="80"/>
          <w:sz w:val="28"/>
          <w:szCs w:val="28"/>
        </w:rPr>
      </w:pPr>
      <w:r w:rsidRPr="00C84F4D">
        <w:rPr>
          <w:b/>
          <w:bCs/>
          <w:color w:val="1F3864" w:themeColor="accent1" w:themeShade="80"/>
          <w:sz w:val="28"/>
          <w:szCs w:val="28"/>
        </w:rPr>
        <w:t>3.8 Model Comparison and Selection</w:t>
      </w:r>
    </w:p>
    <w:p w14:paraId="63BD02DF" w14:textId="0702CA36" w:rsidR="005F353B" w:rsidRPr="00C7305F" w:rsidRDefault="005F353B" w:rsidP="00DF7123">
      <w:pPr>
        <w:ind w:left="720"/>
      </w:pPr>
      <w:r w:rsidRPr="00C7305F">
        <w:lastRenderedPageBreak/>
        <w:t>A comparison of individual models and a VotingClassifier (combining MNB and Decision Tree) was conducted to select the most effective model for SMS spam classification. The Random Forest algorithm emerged as the top performer based on evaluation metrics.</w:t>
      </w:r>
      <w:r w:rsidR="00DF7123">
        <w:t xml:space="preserve"> </w:t>
      </w:r>
      <w:r w:rsidRPr="00C7305F">
        <w:t>The final model, Random Forest, was applied to predict the nature of SMS messages in real-world scenarios using the "SMS Spam Collection" dataset. The model's effectiveness was validated through predictions on sample messages, demonstrating its practical utility.</w:t>
      </w:r>
    </w:p>
    <w:p w14:paraId="5455BD74" w14:textId="28082D73" w:rsidR="005F353B" w:rsidRPr="00C84F4D" w:rsidRDefault="00C84F4D" w:rsidP="00DF7123">
      <w:pPr>
        <w:ind w:left="720"/>
        <w:rPr>
          <w:b/>
          <w:bCs/>
          <w:color w:val="1F3864" w:themeColor="accent1" w:themeShade="80"/>
          <w:sz w:val="32"/>
          <w:szCs w:val="32"/>
        </w:rPr>
      </w:pPr>
      <w:r>
        <w:rPr>
          <w:b/>
          <w:bCs/>
          <w:color w:val="1F3864" w:themeColor="accent1" w:themeShade="80"/>
          <w:sz w:val="32"/>
          <w:szCs w:val="32"/>
        </w:rPr>
        <w:t xml:space="preserve">3.9 </w:t>
      </w:r>
      <w:r w:rsidR="005F353B" w:rsidRPr="00C84F4D">
        <w:rPr>
          <w:b/>
          <w:bCs/>
          <w:color w:val="1F3864" w:themeColor="accent1" w:themeShade="80"/>
          <w:sz w:val="32"/>
          <w:szCs w:val="32"/>
        </w:rPr>
        <w:t>Enhanced Methodology with Deeper Learning Models</w:t>
      </w:r>
    </w:p>
    <w:p w14:paraId="7851FEFA" w14:textId="116F2EC1" w:rsidR="005F353B" w:rsidRPr="00C84F4D" w:rsidRDefault="005F353B" w:rsidP="00DF7123">
      <w:pPr>
        <w:ind w:left="720"/>
        <w:rPr>
          <w:b/>
          <w:bCs/>
          <w:color w:val="1F3864" w:themeColor="accent1" w:themeShade="80"/>
        </w:rPr>
      </w:pPr>
      <w:r w:rsidRPr="00C84F4D">
        <w:rPr>
          <w:b/>
          <w:bCs/>
          <w:color w:val="1F3864" w:themeColor="accent1" w:themeShade="80"/>
        </w:rPr>
        <w:t>3.</w:t>
      </w:r>
      <w:r w:rsidR="00C84F4D">
        <w:rPr>
          <w:b/>
          <w:bCs/>
          <w:color w:val="1F3864" w:themeColor="accent1" w:themeShade="80"/>
        </w:rPr>
        <w:t>9</w:t>
      </w:r>
      <w:r w:rsidRPr="00C84F4D">
        <w:rPr>
          <w:b/>
          <w:bCs/>
          <w:color w:val="1F3864" w:themeColor="accent1" w:themeShade="80"/>
        </w:rPr>
        <w:t>.1 Neural Network Model</w:t>
      </w:r>
    </w:p>
    <w:p w14:paraId="7CAFB5FA" w14:textId="77777777" w:rsidR="005F353B" w:rsidRPr="00C7305F" w:rsidRDefault="005F353B" w:rsidP="00DF7123">
      <w:pPr>
        <w:ind w:left="720"/>
      </w:pPr>
      <w:r w:rsidRPr="00C7305F">
        <w:t>In addition to traditional machine learning models, a neural network model will be introduced for SMS spam classification.</w:t>
      </w:r>
    </w:p>
    <w:p w14:paraId="7BE52D14" w14:textId="40453AB2" w:rsidR="005F353B" w:rsidRPr="00C84F4D" w:rsidRDefault="005F353B" w:rsidP="00DF7123">
      <w:pPr>
        <w:ind w:left="1440"/>
        <w:rPr>
          <w:b/>
          <w:bCs/>
          <w:color w:val="1F3864" w:themeColor="accent1" w:themeShade="80"/>
        </w:rPr>
      </w:pPr>
      <w:r w:rsidRPr="00C84F4D">
        <w:rPr>
          <w:b/>
          <w:bCs/>
          <w:color w:val="1F3864" w:themeColor="accent1" w:themeShade="80"/>
        </w:rPr>
        <w:t>3.</w:t>
      </w:r>
      <w:r w:rsidR="00C84F4D">
        <w:rPr>
          <w:b/>
          <w:bCs/>
          <w:color w:val="1F3864" w:themeColor="accent1" w:themeShade="80"/>
        </w:rPr>
        <w:t>9</w:t>
      </w:r>
      <w:r w:rsidRPr="00C84F4D">
        <w:rPr>
          <w:b/>
          <w:bCs/>
          <w:color w:val="1F3864" w:themeColor="accent1" w:themeShade="80"/>
        </w:rPr>
        <w:t>.1.1 Word Embeddings</w:t>
      </w:r>
    </w:p>
    <w:p w14:paraId="21FF62CF" w14:textId="77777777" w:rsidR="005F353B" w:rsidRPr="00C7305F" w:rsidRDefault="005F353B" w:rsidP="00DF7123">
      <w:pPr>
        <w:ind w:left="1440"/>
      </w:pPr>
      <w:r w:rsidRPr="00C7305F">
        <w:t>Utilizing pre-trained word embeddings (e.g., Word2Vec, GloVe) to represent words in a continuous vector space. This allows the model to capture semantic relationships between words.</w:t>
      </w:r>
    </w:p>
    <w:p w14:paraId="5D7E737E" w14:textId="30A8C639" w:rsidR="005F353B" w:rsidRPr="00C84F4D" w:rsidRDefault="005F353B" w:rsidP="00DF7123">
      <w:pPr>
        <w:ind w:left="1440"/>
        <w:rPr>
          <w:b/>
          <w:bCs/>
          <w:color w:val="1F3864" w:themeColor="accent1" w:themeShade="80"/>
        </w:rPr>
      </w:pPr>
      <w:r w:rsidRPr="00C84F4D">
        <w:rPr>
          <w:b/>
          <w:bCs/>
          <w:color w:val="1F3864" w:themeColor="accent1" w:themeShade="80"/>
        </w:rPr>
        <w:t>3.</w:t>
      </w:r>
      <w:r w:rsidR="00C84F4D">
        <w:rPr>
          <w:b/>
          <w:bCs/>
          <w:color w:val="1F3864" w:themeColor="accent1" w:themeShade="80"/>
        </w:rPr>
        <w:t>9</w:t>
      </w:r>
      <w:r w:rsidRPr="00C84F4D">
        <w:rPr>
          <w:b/>
          <w:bCs/>
          <w:color w:val="1F3864" w:themeColor="accent1" w:themeShade="80"/>
        </w:rPr>
        <w:t>.1.2 Recurrent Neural Network (RNN)</w:t>
      </w:r>
    </w:p>
    <w:p w14:paraId="57218FE0" w14:textId="77777777" w:rsidR="005F353B" w:rsidRPr="00C7305F" w:rsidRDefault="005F353B" w:rsidP="00DF7123">
      <w:pPr>
        <w:ind w:left="1440"/>
      </w:pPr>
      <w:r w:rsidRPr="00C7305F">
        <w:t>Implementing a Recurrent Neural Network architecture, which excels in capturing sequential dependencies in textual data. Long Short-Term Memory (LSTM) or Gated Recurrent Unit (GRU) cells will be employed to prevent the vanishing gradient problem.</w:t>
      </w:r>
    </w:p>
    <w:p w14:paraId="3D995BD1" w14:textId="263FE43E" w:rsidR="005F353B" w:rsidRPr="00C84F4D" w:rsidRDefault="005F353B" w:rsidP="00DF7123">
      <w:pPr>
        <w:ind w:left="1440"/>
        <w:rPr>
          <w:b/>
          <w:bCs/>
          <w:color w:val="1F3864" w:themeColor="accent1" w:themeShade="80"/>
        </w:rPr>
      </w:pPr>
      <w:r w:rsidRPr="00C84F4D">
        <w:rPr>
          <w:b/>
          <w:bCs/>
          <w:color w:val="1F3864" w:themeColor="accent1" w:themeShade="80"/>
        </w:rPr>
        <w:t>3.</w:t>
      </w:r>
      <w:r w:rsidR="00C84F4D">
        <w:rPr>
          <w:b/>
          <w:bCs/>
          <w:color w:val="1F3864" w:themeColor="accent1" w:themeShade="80"/>
        </w:rPr>
        <w:t>9</w:t>
      </w:r>
      <w:r w:rsidRPr="00C84F4D">
        <w:rPr>
          <w:b/>
          <w:bCs/>
          <w:color w:val="1F3864" w:themeColor="accent1" w:themeShade="80"/>
        </w:rPr>
        <w:t>.1.3 Model Architecture</w:t>
      </w:r>
    </w:p>
    <w:p w14:paraId="3F6439CB" w14:textId="77777777" w:rsidR="005F353B" w:rsidRPr="00C7305F" w:rsidRDefault="005F353B" w:rsidP="00DF7123">
      <w:pPr>
        <w:ind w:left="1440"/>
      </w:pPr>
      <w:r w:rsidRPr="00C7305F">
        <w:t>Designing a neural network architecture that includes embedding layers, recurrent layers, and dense layers. Dropout layers may be incorporated to prevent overfitting.</w:t>
      </w:r>
    </w:p>
    <w:p w14:paraId="0309E48F" w14:textId="114493E1" w:rsidR="005F353B" w:rsidRPr="00C84F4D" w:rsidRDefault="005F353B" w:rsidP="00DF7123">
      <w:pPr>
        <w:ind w:left="720"/>
        <w:rPr>
          <w:b/>
          <w:bCs/>
          <w:color w:val="1F3864" w:themeColor="accent1" w:themeShade="80"/>
        </w:rPr>
      </w:pPr>
      <w:r w:rsidRPr="00C84F4D">
        <w:rPr>
          <w:b/>
          <w:bCs/>
          <w:color w:val="1F3864" w:themeColor="accent1" w:themeShade="80"/>
        </w:rPr>
        <w:t>3.</w:t>
      </w:r>
      <w:r w:rsidR="00C84F4D">
        <w:rPr>
          <w:b/>
          <w:bCs/>
          <w:color w:val="1F3864" w:themeColor="accent1" w:themeShade="80"/>
        </w:rPr>
        <w:t xml:space="preserve">9.2 </w:t>
      </w:r>
      <w:r w:rsidRPr="00C84F4D">
        <w:rPr>
          <w:b/>
          <w:bCs/>
          <w:color w:val="1F3864" w:themeColor="accent1" w:themeShade="80"/>
        </w:rPr>
        <w:t>Enhanced Model Evaluation</w:t>
      </w:r>
    </w:p>
    <w:p w14:paraId="2D920430" w14:textId="77777777" w:rsidR="005F353B" w:rsidRPr="00C7305F" w:rsidRDefault="005F353B" w:rsidP="00DF7123">
      <w:pPr>
        <w:ind w:left="720"/>
      </w:pPr>
      <w:r w:rsidRPr="00C7305F">
        <w:t>Expanding the model evaluation section to include the neural network model. Key metrics such as accuracy, precision, recall, and F1-Score will be reported for the neural network alongside traditional models.</w:t>
      </w:r>
    </w:p>
    <w:p w14:paraId="55B76ECB" w14:textId="6785028B" w:rsidR="005F353B" w:rsidRPr="00C84F4D" w:rsidRDefault="005F353B" w:rsidP="00DF7123">
      <w:pPr>
        <w:ind w:left="720"/>
        <w:rPr>
          <w:b/>
          <w:bCs/>
          <w:color w:val="1F3864" w:themeColor="accent1" w:themeShade="80"/>
        </w:rPr>
      </w:pPr>
      <w:r w:rsidRPr="00C84F4D">
        <w:rPr>
          <w:b/>
          <w:bCs/>
          <w:color w:val="1F3864" w:themeColor="accent1" w:themeShade="80"/>
        </w:rPr>
        <w:t>3.</w:t>
      </w:r>
      <w:r w:rsidR="00C84F4D">
        <w:rPr>
          <w:b/>
          <w:bCs/>
          <w:color w:val="1F3864" w:themeColor="accent1" w:themeShade="80"/>
        </w:rPr>
        <w:t>9.3</w:t>
      </w:r>
      <w:r w:rsidRPr="00C84F4D">
        <w:rPr>
          <w:b/>
          <w:bCs/>
          <w:color w:val="1F3864" w:themeColor="accent1" w:themeShade="80"/>
        </w:rPr>
        <w:t xml:space="preserve"> Model Comparison and Selection</w:t>
      </w:r>
    </w:p>
    <w:p w14:paraId="79224BEB" w14:textId="77777777" w:rsidR="005F353B" w:rsidRPr="00C7305F" w:rsidRDefault="005F353B" w:rsidP="00DF7123">
      <w:pPr>
        <w:ind w:left="720"/>
      </w:pPr>
      <w:r w:rsidRPr="00C7305F">
        <w:t>Incorporating the neural network model into the model comparison. A thorough analysis of the performance of traditional models against the neural network will guide the final model selection.</w:t>
      </w:r>
    </w:p>
    <w:p w14:paraId="33C75EF9" w14:textId="71BB92C0" w:rsidR="005F353B" w:rsidRPr="00C84F4D" w:rsidRDefault="005F353B" w:rsidP="00DF7123">
      <w:pPr>
        <w:ind w:left="720"/>
        <w:rPr>
          <w:b/>
          <w:bCs/>
          <w:color w:val="1F3864" w:themeColor="accent1" w:themeShade="80"/>
        </w:rPr>
      </w:pPr>
      <w:r w:rsidRPr="00C84F4D">
        <w:rPr>
          <w:b/>
          <w:bCs/>
          <w:color w:val="1F3864" w:themeColor="accent1" w:themeShade="80"/>
        </w:rPr>
        <w:t>3.9</w:t>
      </w:r>
      <w:r w:rsidR="00C84F4D">
        <w:rPr>
          <w:b/>
          <w:bCs/>
          <w:color w:val="1F3864" w:themeColor="accent1" w:themeShade="80"/>
        </w:rPr>
        <w:t>.4</w:t>
      </w:r>
      <w:r w:rsidRPr="00C84F4D">
        <w:rPr>
          <w:b/>
          <w:bCs/>
          <w:color w:val="1F3864" w:themeColor="accent1" w:themeShade="80"/>
        </w:rPr>
        <w:t xml:space="preserve"> Hyperparameter Tuning</w:t>
      </w:r>
    </w:p>
    <w:p w14:paraId="02933FD1" w14:textId="77777777" w:rsidR="005F353B" w:rsidRPr="00C7305F" w:rsidRDefault="005F353B" w:rsidP="00DF7123">
      <w:pPr>
        <w:ind w:left="720"/>
      </w:pPr>
      <w:r w:rsidRPr="00C7305F">
        <w:t>For the neural network model, an additional step of hyperparameter tuning will be introduced. Grid search or random search will be employed to optimize hyperparameters such as learning rate, batch size, and dropout rates.</w:t>
      </w:r>
    </w:p>
    <w:p w14:paraId="6603E1BB" w14:textId="13B11B34" w:rsidR="005F353B" w:rsidRPr="00C84F4D" w:rsidRDefault="005F353B" w:rsidP="00DF7123">
      <w:pPr>
        <w:ind w:left="720"/>
        <w:rPr>
          <w:b/>
          <w:bCs/>
          <w:color w:val="1F3864" w:themeColor="accent1" w:themeShade="80"/>
        </w:rPr>
      </w:pPr>
      <w:r w:rsidRPr="00C84F4D">
        <w:rPr>
          <w:b/>
          <w:bCs/>
          <w:color w:val="1F3864" w:themeColor="accent1" w:themeShade="80"/>
        </w:rPr>
        <w:t>3.</w:t>
      </w:r>
      <w:r w:rsidR="00C84F4D">
        <w:rPr>
          <w:b/>
          <w:bCs/>
          <w:color w:val="1F3864" w:themeColor="accent1" w:themeShade="80"/>
        </w:rPr>
        <w:t>9.5</w:t>
      </w:r>
      <w:r w:rsidRPr="00C84F4D">
        <w:rPr>
          <w:b/>
          <w:bCs/>
          <w:color w:val="1F3864" w:themeColor="accent1" w:themeShade="80"/>
        </w:rPr>
        <w:t xml:space="preserve"> Real-world Predictions</w:t>
      </w:r>
    </w:p>
    <w:p w14:paraId="3DF7B49A" w14:textId="77777777" w:rsidR="005F353B" w:rsidRPr="00C7305F" w:rsidRDefault="005F353B" w:rsidP="00DF7123">
      <w:pPr>
        <w:ind w:left="720"/>
      </w:pPr>
      <w:r w:rsidRPr="00C7305F">
        <w:t>The final selected model, whether traditional or neural network-based, will be utilized for real-world predictions on sample messages to validate its effectiveness.</w:t>
      </w:r>
    </w:p>
    <w:p w14:paraId="6623FEDA" w14:textId="77777777" w:rsidR="00C7305F" w:rsidRDefault="00C7305F" w:rsidP="00DF7123">
      <w:pPr>
        <w:ind w:left="720"/>
      </w:pPr>
    </w:p>
    <w:p w14:paraId="0332090A" w14:textId="77777777" w:rsidR="00C7305F" w:rsidRDefault="00C7305F" w:rsidP="00C7305F"/>
    <w:p w14:paraId="36156C33" w14:textId="77777777" w:rsidR="00C7305F" w:rsidRDefault="00C7305F" w:rsidP="00C7305F"/>
    <w:p w14:paraId="5572D4FA" w14:textId="77777777" w:rsidR="00C7305F" w:rsidRDefault="00C7305F" w:rsidP="00C7305F"/>
    <w:p w14:paraId="011E84DC" w14:textId="77777777" w:rsidR="00C7305F" w:rsidRDefault="00C7305F" w:rsidP="00C7305F"/>
    <w:p w14:paraId="590CD782" w14:textId="77777777" w:rsidR="00C84F4D" w:rsidRDefault="00C84F4D" w:rsidP="00C7305F"/>
    <w:p w14:paraId="6BE5E82C" w14:textId="77777777" w:rsidR="00DF7123" w:rsidRDefault="00DF7123" w:rsidP="00C7305F"/>
    <w:p w14:paraId="616B92C6" w14:textId="77777777" w:rsidR="00DF7123" w:rsidRDefault="00DF7123" w:rsidP="00C7305F"/>
    <w:p w14:paraId="0CDDF226" w14:textId="445C7004" w:rsidR="00FF5737" w:rsidRPr="00C84F4D" w:rsidRDefault="00DF7123" w:rsidP="00C7305F">
      <w:pPr>
        <w:rPr>
          <w:b/>
          <w:bCs/>
          <w:color w:val="1F3864" w:themeColor="accent1" w:themeShade="80"/>
          <w:sz w:val="32"/>
          <w:szCs w:val="32"/>
        </w:rPr>
      </w:pPr>
      <w:r>
        <w:rPr>
          <w:b/>
          <w:bCs/>
          <w:color w:val="1F3864" w:themeColor="accent1" w:themeShade="80"/>
          <w:sz w:val="32"/>
          <w:szCs w:val="32"/>
        </w:rPr>
        <w:t xml:space="preserve">3.10 </w:t>
      </w:r>
      <w:r w:rsidR="00FF5737" w:rsidRPr="00C84F4D">
        <w:rPr>
          <w:b/>
          <w:bCs/>
          <w:color w:val="1F3864" w:themeColor="accent1" w:themeShade="80"/>
          <w:sz w:val="32"/>
          <w:szCs w:val="32"/>
        </w:rPr>
        <w:t>Data flow diagram</w:t>
      </w:r>
    </w:p>
    <w:p w14:paraId="6BEF7380" w14:textId="77777777" w:rsidR="00FF5737" w:rsidRPr="00C7305F" w:rsidRDefault="00FF5737" w:rsidP="00C7305F"/>
    <w:p w14:paraId="0CBAD86D" w14:textId="77777777" w:rsidR="00FF5737" w:rsidRPr="00C7305F" w:rsidRDefault="00FF5737" w:rsidP="00C7305F"/>
    <w:p w14:paraId="5B293291" w14:textId="77777777" w:rsidR="00FF5737" w:rsidRPr="004A32B9" w:rsidRDefault="00FF5737" w:rsidP="00ED32B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40" w:beforeAutospacing="0" w:after="300" w:afterAutospacing="0"/>
        <w:rPr>
          <w:rFonts w:asciiTheme="minorHAnsi" w:hAnsiTheme="minorHAnsi" w:cstheme="minorHAnsi"/>
          <w:sz w:val="17"/>
          <w:szCs w:val="17"/>
        </w:rPr>
      </w:pPr>
    </w:p>
    <w:p w14:paraId="40ED6D0C" w14:textId="770D7AB4" w:rsidR="00FF5737" w:rsidRPr="004A32B9" w:rsidRDefault="00FF5737" w:rsidP="00ED32B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40" w:beforeAutospacing="0" w:after="300" w:afterAutospacing="0"/>
        <w:rPr>
          <w:rFonts w:asciiTheme="minorHAnsi" w:hAnsiTheme="minorHAnsi" w:cstheme="minorHAnsi"/>
          <w:sz w:val="17"/>
          <w:szCs w:val="17"/>
        </w:rPr>
      </w:pPr>
      <w:r w:rsidRPr="004A32B9">
        <w:rPr>
          <w:rFonts w:asciiTheme="minorHAnsi" w:hAnsiTheme="minorHAnsi" w:cstheme="minorHAnsi"/>
          <w:noProof/>
          <w:sz w:val="17"/>
          <w:szCs w:val="17"/>
          <w14:ligatures w14:val="standardContextual"/>
        </w:rPr>
        <w:drawing>
          <wp:inline distT="0" distB="0" distL="0" distR="0" wp14:anchorId="0923D618" wp14:editId="3ED90B65">
            <wp:extent cx="6486525" cy="5534025"/>
            <wp:effectExtent l="0" t="0" r="0" b="0"/>
            <wp:docPr id="185774539"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792D748" w14:textId="77777777" w:rsidR="00C7305F" w:rsidRPr="00C7305F" w:rsidRDefault="00C7305F" w:rsidP="00C7305F"/>
    <w:p w14:paraId="3432C5A9" w14:textId="77777777" w:rsidR="00C7305F" w:rsidRPr="00C7305F" w:rsidRDefault="00C7305F" w:rsidP="00C7305F"/>
    <w:p w14:paraId="14BC17CD" w14:textId="77777777" w:rsidR="00C7305F" w:rsidRPr="00C7305F" w:rsidRDefault="00C7305F" w:rsidP="00C7305F"/>
    <w:p w14:paraId="390F2F1F" w14:textId="77777777" w:rsidR="00C7305F" w:rsidRPr="00C7305F" w:rsidRDefault="00C7305F" w:rsidP="00C7305F"/>
    <w:p w14:paraId="1E886E3D" w14:textId="77777777" w:rsidR="00C7305F" w:rsidRPr="00C7305F" w:rsidRDefault="00C7305F" w:rsidP="00C7305F"/>
    <w:p w14:paraId="4AAC7B6B" w14:textId="77777777" w:rsidR="00C84F4D" w:rsidRDefault="00C84F4D" w:rsidP="00C7305F"/>
    <w:p w14:paraId="7E50838C" w14:textId="77777777" w:rsidR="00C84F4D" w:rsidRDefault="00C84F4D" w:rsidP="00C7305F"/>
    <w:p w14:paraId="174D119B" w14:textId="5607A4F7" w:rsidR="00ED32B9" w:rsidRPr="00C84F4D" w:rsidRDefault="00C7305F" w:rsidP="00C7305F">
      <w:pPr>
        <w:rPr>
          <w:b/>
          <w:bCs/>
          <w:color w:val="1F3864" w:themeColor="accent1" w:themeShade="80"/>
          <w:sz w:val="32"/>
          <w:szCs w:val="32"/>
        </w:rPr>
      </w:pPr>
      <w:r w:rsidRPr="00C84F4D">
        <w:rPr>
          <w:b/>
          <w:bCs/>
          <w:color w:val="1F3864" w:themeColor="accent1" w:themeShade="80"/>
          <w:sz w:val="32"/>
          <w:szCs w:val="32"/>
        </w:rPr>
        <w:t xml:space="preserve">4. </w:t>
      </w:r>
      <w:r w:rsidR="00ED32B9" w:rsidRPr="00C84F4D">
        <w:rPr>
          <w:b/>
          <w:bCs/>
          <w:color w:val="1F3864" w:themeColor="accent1" w:themeShade="80"/>
          <w:sz w:val="32"/>
          <w:szCs w:val="32"/>
        </w:rPr>
        <w:t>Results</w:t>
      </w:r>
    </w:p>
    <w:p w14:paraId="02A9280D" w14:textId="77777777" w:rsidR="00ED32B9" w:rsidRPr="00C84F4D" w:rsidRDefault="00ED32B9" w:rsidP="00C84F4D">
      <w:pPr>
        <w:ind w:left="720"/>
        <w:rPr>
          <w:b/>
          <w:bCs/>
          <w:color w:val="1F3864" w:themeColor="accent1" w:themeShade="80"/>
          <w:sz w:val="28"/>
          <w:szCs w:val="28"/>
        </w:rPr>
      </w:pPr>
      <w:r w:rsidRPr="00C84F4D">
        <w:rPr>
          <w:b/>
          <w:bCs/>
          <w:color w:val="1F3864" w:themeColor="accent1" w:themeShade="80"/>
          <w:sz w:val="28"/>
          <w:szCs w:val="28"/>
        </w:rPr>
        <w:t>4.1 Traditional Machine Learning Models</w:t>
      </w:r>
    </w:p>
    <w:p w14:paraId="2E722BCD" w14:textId="77777777" w:rsidR="00ED32B9" w:rsidRPr="00C84F4D" w:rsidRDefault="00ED32B9" w:rsidP="00C84F4D">
      <w:pPr>
        <w:ind w:left="1440"/>
        <w:rPr>
          <w:b/>
          <w:bCs/>
          <w:color w:val="1F3864" w:themeColor="accent1" w:themeShade="80"/>
          <w:sz w:val="24"/>
          <w:szCs w:val="24"/>
        </w:rPr>
      </w:pPr>
      <w:r w:rsidRPr="00C84F4D">
        <w:rPr>
          <w:b/>
          <w:bCs/>
          <w:color w:val="1F3864" w:themeColor="accent1" w:themeShade="80"/>
          <w:sz w:val="24"/>
          <w:szCs w:val="24"/>
        </w:rPr>
        <w:t>4.1.1 Multinomial Naive Bayes (MNB)</w:t>
      </w:r>
    </w:p>
    <w:p w14:paraId="6D073056" w14:textId="796E2FFE" w:rsidR="00ED32B9" w:rsidRPr="00C7305F" w:rsidRDefault="00ED32B9" w:rsidP="00C7305F">
      <w:pPr>
        <w:pStyle w:val="ListParagraph"/>
        <w:numPr>
          <w:ilvl w:val="0"/>
          <w:numId w:val="17"/>
        </w:numPr>
        <w:rPr>
          <w:sz w:val="17"/>
          <w:szCs w:val="17"/>
        </w:rPr>
      </w:pPr>
      <w:r w:rsidRPr="00C7305F">
        <w:rPr>
          <w:sz w:val="17"/>
          <w:szCs w:val="17"/>
        </w:rPr>
        <w:t xml:space="preserve">Average Cross-Validated F1-Score: </w:t>
      </w:r>
      <w:r w:rsidR="00F94445" w:rsidRPr="00C7305F">
        <w:rPr>
          <w:sz w:val="17"/>
          <w:szCs w:val="17"/>
        </w:rPr>
        <w:t xml:space="preserve">0.943 </w:t>
      </w:r>
    </w:p>
    <w:p w14:paraId="47D6546B" w14:textId="16856A50" w:rsidR="00ED32B9" w:rsidRPr="00C7305F" w:rsidRDefault="00ED32B9" w:rsidP="00C7305F">
      <w:pPr>
        <w:pStyle w:val="ListParagraph"/>
        <w:numPr>
          <w:ilvl w:val="0"/>
          <w:numId w:val="17"/>
        </w:numPr>
        <w:rPr>
          <w:sz w:val="17"/>
          <w:szCs w:val="17"/>
        </w:rPr>
      </w:pPr>
      <w:r w:rsidRPr="00C7305F">
        <w:rPr>
          <w:sz w:val="17"/>
          <w:szCs w:val="17"/>
        </w:rPr>
        <w:t xml:space="preserve">Standard Deviation: </w:t>
      </w:r>
      <w:r w:rsidR="00F94445" w:rsidRPr="00C7305F">
        <w:rPr>
          <w:sz w:val="17"/>
          <w:szCs w:val="17"/>
        </w:rPr>
        <w:t>0.004</w:t>
      </w:r>
    </w:p>
    <w:p w14:paraId="04716C69"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Individual Model Evaluation on Test Set</w:t>
      </w:r>
    </w:p>
    <w:p w14:paraId="0E589BF7" w14:textId="4988D98D" w:rsidR="00ED32B9" w:rsidRPr="00C7305F" w:rsidRDefault="00ED32B9" w:rsidP="00C84F4D">
      <w:pPr>
        <w:pStyle w:val="ListParagraph"/>
        <w:numPr>
          <w:ilvl w:val="0"/>
          <w:numId w:val="18"/>
        </w:numPr>
        <w:ind w:left="2160"/>
        <w:rPr>
          <w:sz w:val="17"/>
          <w:szCs w:val="17"/>
        </w:rPr>
      </w:pPr>
      <w:r w:rsidRPr="00C7305F">
        <w:rPr>
          <w:sz w:val="17"/>
          <w:szCs w:val="17"/>
        </w:rPr>
        <w:t xml:space="preserve">Precision (Spam): </w:t>
      </w:r>
      <w:r w:rsidR="00F94445" w:rsidRPr="00C7305F">
        <w:rPr>
          <w:sz w:val="17"/>
          <w:szCs w:val="17"/>
        </w:rPr>
        <w:t>0.94</w:t>
      </w:r>
    </w:p>
    <w:p w14:paraId="7863FF76" w14:textId="1FDBB251" w:rsidR="00ED32B9" w:rsidRPr="00C7305F" w:rsidRDefault="00ED32B9" w:rsidP="00C84F4D">
      <w:pPr>
        <w:pStyle w:val="ListParagraph"/>
        <w:numPr>
          <w:ilvl w:val="0"/>
          <w:numId w:val="18"/>
        </w:numPr>
        <w:ind w:left="2160"/>
        <w:rPr>
          <w:sz w:val="17"/>
          <w:szCs w:val="17"/>
        </w:rPr>
      </w:pPr>
      <w:r w:rsidRPr="00C7305F">
        <w:rPr>
          <w:sz w:val="17"/>
          <w:szCs w:val="17"/>
        </w:rPr>
        <w:t xml:space="preserve">Recall (Spam): </w:t>
      </w:r>
      <w:r w:rsidR="00F94445" w:rsidRPr="00C7305F">
        <w:rPr>
          <w:sz w:val="17"/>
          <w:szCs w:val="17"/>
        </w:rPr>
        <w:t>0.94</w:t>
      </w:r>
    </w:p>
    <w:p w14:paraId="2F4C3C91" w14:textId="06C7BB84" w:rsidR="00ED32B9" w:rsidRPr="00C7305F" w:rsidRDefault="00ED32B9" w:rsidP="00C84F4D">
      <w:pPr>
        <w:pStyle w:val="ListParagraph"/>
        <w:numPr>
          <w:ilvl w:val="0"/>
          <w:numId w:val="18"/>
        </w:numPr>
        <w:ind w:left="2160"/>
        <w:rPr>
          <w:sz w:val="17"/>
          <w:szCs w:val="17"/>
        </w:rPr>
      </w:pPr>
      <w:r w:rsidRPr="00C7305F">
        <w:rPr>
          <w:sz w:val="17"/>
          <w:szCs w:val="17"/>
        </w:rPr>
        <w:t>F1-Score (Spam):</w:t>
      </w:r>
      <w:r w:rsidR="00F94445" w:rsidRPr="00C7305F">
        <w:rPr>
          <w:sz w:val="17"/>
          <w:szCs w:val="17"/>
        </w:rPr>
        <w:t xml:space="preserve"> 0.94</w:t>
      </w:r>
    </w:p>
    <w:p w14:paraId="1ABC5354"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4.1.2 Decision Tree</w:t>
      </w:r>
    </w:p>
    <w:p w14:paraId="45D59063" w14:textId="48FB1A3C" w:rsidR="00ED32B9" w:rsidRPr="00C7305F" w:rsidRDefault="00ED32B9" w:rsidP="00C84F4D">
      <w:pPr>
        <w:pStyle w:val="ListParagraph"/>
        <w:numPr>
          <w:ilvl w:val="0"/>
          <w:numId w:val="19"/>
        </w:numPr>
        <w:ind w:left="2160"/>
        <w:rPr>
          <w:sz w:val="17"/>
          <w:szCs w:val="17"/>
        </w:rPr>
      </w:pPr>
      <w:r w:rsidRPr="00C7305F">
        <w:rPr>
          <w:sz w:val="17"/>
          <w:szCs w:val="17"/>
        </w:rPr>
        <w:t>Average Cross-Validated F1-Score:</w:t>
      </w:r>
      <w:r w:rsidR="00F94445" w:rsidRPr="00C7305F">
        <w:rPr>
          <w:sz w:val="17"/>
          <w:szCs w:val="17"/>
        </w:rPr>
        <w:t xml:space="preserve"> 0.98 </w:t>
      </w:r>
    </w:p>
    <w:p w14:paraId="2D10FBC2" w14:textId="2EE0B4E5" w:rsidR="00ED32B9" w:rsidRPr="00C7305F" w:rsidRDefault="00ED32B9" w:rsidP="00C84F4D">
      <w:pPr>
        <w:pStyle w:val="ListParagraph"/>
        <w:numPr>
          <w:ilvl w:val="0"/>
          <w:numId w:val="19"/>
        </w:numPr>
        <w:ind w:left="2160"/>
        <w:rPr>
          <w:sz w:val="17"/>
          <w:szCs w:val="17"/>
        </w:rPr>
      </w:pPr>
      <w:r w:rsidRPr="00C7305F">
        <w:rPr>
          <w:sz w:val="17"/>
          <w:szCs w:val="17"/>
        </w:rPr>
        <w:t xml:space="preserve">Standard Deviation: </w:t>
      </w:r>
      <w:r w:rsidR="00F94445" w:rsidRPr="00C7305F">
        <w:rPr>
          <w:sz w:val="17"/>
          <w:szCs w:val="17"/>
        </w:rPr>
        <w:t>0.004</w:t>
      </w:r>
    </w:p>
    <w:p w14:paraId="7F971A7D"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Individual Model Evaluation on Test Set</w:t>
      </w:r>
    </w:p>
    <w:p w14:paraId="62E02585" w14:textId="59F2B166" w:rsidR="00ED32B9" w:rsidRPr="00C7305F" w:rsidRDefault="00ED32B9" w:rsidP="00C84F4D">
      <w:pPr>
        <w:pStyle w:val="ListParagraph"/>
        <w:numPr>
          <w:ilvl w:val="0"/>
          <w:numId w:val="20"/>
        </w:numPr>
        <w:ind w:left="2160"/>
        <w:rPr>
          <w:sz w:val="17"/>
          <w:szCs w:val="17"/>
        </w:rPr>
      </w:pPr>
      <w:r w:rsidRPr="00C7305F">
        <w:rPr>
          <w:sz w:val="17"/>
          <w:szCs w:val="17"/>
        </w:rPr>
        <w:t xml:space="preserve">Precision (Spam): </w:t>
      </w:r>
      <w:r w:rsidR="00F94445" w:rsidRPr="00C7305F">
        <w:rPr>
          <w:sz w:val="17"/>
          <w:szCs w:val="17"/>
        </w:rPr>
        <w:t>0.98</w:t>
      </w:r>
    </w:p>
    <w:p w14:paraId="4C0C3FC0" w14:textId="52C1F13D" w:rsidR="00ED32B9" w:rsidRPr="00C7305F" w:rsidRDefault="00ED32B9" w:rsidP="00C84F4D">
      <w:pPr>
        <w:pStyle w:val="ListParagraph"/>
        <w:numPr>
          <w:ilvl w:val="0"/>
          <w:numId w:val="20"/>
        </w:numPr>
        <w:ind w:left="2160"/>
        <w:rPr>
          <w:sz w:val="17"/>
          <w:szCs w:val="17"/>
        </w:rPr>
      </w:pPr>
      <w:r w:rsidRPr="00C7305F">
        <w:rPr>
          <w:sz w:val="17"/>
          <w:szCs w:val="17"/>
        </w:rPr>
        <w:t xml:space="preserve">Recall (Spam): </w:t>
      </w:r>
      <w:r w:rsidR="00F94445" w:rsidRPr="00C7305F">
        <w:rPr>
          <w:sz w:val="17"/>
          <w:szCs w:val="17"/>
        </w:rPr>
        <w:t>0.98</w:t>
      </w:r>
    </w:p>
    <w:p w14:paraId="0CF679D3" w14:textId="237A36AA" w:rsidR="00ED32B9" w:rsidRPr="00C7305F" w:rsidRDefault="00ED32B9" w:rsidP="00C84F4D">
      <w:pPr>
        <w:pStyle w:val="ListParagraph"/>
        <w:numPr>
          <w:ilvl w:val="0"/>
          <w:numId w:val="20"/>
        </w:numPr>
        <w:ind w:left="2160"/>
        <w:rPr>
          <w:sz w:val="17"/>
          <w:szCs w:val="17"/>
        </w:rPr>
      </w:pPr>
      <w:r w:rsidRPr="00C7305F">
        <w:rPr>
          <w:sz w:val="17"/>
          <w:szCs w:val="17"/>
        </w:rPr>
        <w:t xml:space="preserve">F1-Score (Spam): </w:t>
      </w:r>
      <w:r w:rsidR="00F94445" w:rsidRPr="00C7305F">
        <w:rPr>
          <w:sz w:val="17"/>
          <w:szCs w:val="17"/>
        </w:rPr>
        <w:t>0.98</w:t>
      </w:r>
    </w:p>
    <w:p w14:paraId="66AC5BA8"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4.1.3 Random Forest</w:t>
      </w:r>
    </w:p>
    <w:p w14:paraId="7D452B39" w14:textId="56177EA3" w:rsidR="00ED32B9" w:rsidRPr="00C7305F" w:rsidRDefault="00ED32B9" w:rsidP="00C84F4D">
      <w:pPr>
        <w:pStyle w:val="ListParagraph"/>
        <w:numPr>
          <w:ilvl w:val="0"/>
          <w:numId w:val="21"/>
        </w:numPr>
        <w:ind w:left="2160"/>
        <w:rPr>
          <w:sz w:val="17"/>
          <w:szCs w:val="17"/>
        </w:rPr>
      </w:pPr>
      <w:r w:rsidRPr="00C7305F">
        <w:rPr>
          <w:sz w:val="17"/>
          <w:szCs w:val="17"/>
        </w:rPr>
        <w:t xml:space="preserve">Average Cross-Validated F1-Score: </w:t>
      </w:r>
      <w:r w:rsidR="00F94445" w:rsidRPr="00C7305F">
        <w:rPr>
          <w:sz w:val="17"/>
          <w:szCs w:val="17"/>
        </w:rPr>
        <w:t>0.995</w:t>
      </w:r>
    </w:p>
    <w:p w14:paraId="619818D3" w14:textId="2A4AEC26" w:rsidR="00ED32B9" w:rsidRPr="00C7305F" w:rsidRDefault="00ED32B9" w:rsidP="00C84F4D">
      <w:pPr>
        <w:pStyle w:val="ListParagraph"/>
        <w:numPr>
          <w:ilvl w:val="0"/>
          <w:numId w:val="21"/>
        </w:numPr>
        <w:ind w:left="2160"/>
        <w:rPr>
          <w:sz w:val="17"/>
          <w:szCs w:val="17"/>
        </w:rPr>
      </w:pPr>
      <w:r w:rsidRPr="00C7305F">
        <w:rPr>
          <w:sz w:val="17"/>
          <w:szCs w:val="17"/>
        </w:rPr>
        <w:t xml:space="preserve">Standard Deviation: </w:t>
      </w:r>
      <w:r w:rsidR="00F94445" w:rsidRPr="00C7305F">
        <w:rPr>
          <w:sz w:val="17"/>
          <w:szCs w:val="17"/>
        </w:rPr>
        <w:t>0.002</w:t>
      </w:r>
    </w:p>
    <w:p w14:paraId="22FD3EE1"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Individual Model Evaluation on Test Set</w:t>
      </w:r>
    </w:p>
    <w:p w14:paraId="68620A9D" w14:textId="57FF3A60" w:rsidR="00ED32B9" w:rsidRPr="00C7305F" w:rsidRDefault="00ED32B9" w:rsidP="00C84F4D">
      <w:pPr>
        <w:pStyle w:val="ListParagraph"/>
        <w:numPr>
          <w:ilvl w:val="0"/>
          <w:numId w:val="22"/>
        </w:numPr>
        <w:ind w:left="2160"/>
        <w:rPr>
          <w:sz w:val="17"/>
          <w:szCs w:val="17"/>
        </w:rPr>
      </w:pPr>
      <w:r w:rsidRPr="00C7305F">
        <w:rPr>
          <w:sz w:val="17"/>
          <w:szCs w:val="17"/>
        </w:rPr>
        <w:t>Precision (Spam):</w:t>
      </w:r>
      <w:r w:rsidR="00F94445" w:rsidRPr="00C7305F">
        <w:rPr>
          <w:sz w:val="17"/>
          <w:szCs w:val="17"/>
        </w:rPr>
        <w:t>0.99</w:t>
      </w:r>
    </w:p>
    <w:p w14:paraId="31C36C76" w14:textId="2D3FFEA2" w:rsidR="00F94445" w:rsidRPr="00C7305F" w:rsidRDefault="00ED32B9" w:rsidP="00C84F4D">
      <w:pPr>
        <w:pStyle w:val="ListParagraph"/>
        <w:numPr>
          <w:ilvl w:val="0"/>
          <w:numId w:val="22"/>
        </w:numPr>
        <w:ind w:left="2160"/>
        <w:rPr>
          <w:sz w:val="17"/>
          <w:szCs w:val="17"/>
        </w:rPr>
      </w:pPr>
      <w:r w:rsidRPr="00C7305F">
        <w:rPr>
          <w:sz w:val="17"/>
          <w:szCs w:val="17"/>
        </w:rPr>
        <w:t xml:space="preserve">Recall (Spam): </w:t>
      </w:r>
      <w:r w:rsidR="00F94445" w:rsidRPr="00C7305F">
        <w:rPr>
          <w:sz w:val="17"/>
          <w:szCs w:val="17"/>
        </w:rPr>
        <w:t>0.99</w:t>
      </w:r>
    </w:p>
    <w:p w14:paraId="2C17C4FE" w14:textId="710C5C77" w:rsidR="00ED32B9" w:rsidRPr="00C7305F" w:rsidRDefault="00ED32B9" w:rsidP="00C84F4D">
      <w:pPr>
        <w:pStyle w:val="ListParagraph"/>
        <w:numPr>
          <w:ilvl w:val="0"/>
          <w:numId w:val="22"/>
        </w:numPr>
        <w:ind w:left="2160"/>
        <w:rPr>
          <w:sz w:val="17"/>
          <w:szCs w:val="17"/>
        </w:rPr>
      </w:pPr>
      <w:r w:rsidRPr="00C7305F">
        <w:rPr>
          <w:sz w:val="17"/>
          <w:szCs w:val="17"/>
        </w:rPr>
        <w:t>F1-Score (Spam):]</w:t>
      </w:r>
      <w:r w:rsidR="00F94445" w:rsidRPr="00C7305F">
        <w:rPr>
          <w:sz w:val="17"/>
          <w:szCs w:val="17"/>
        </w:rPr>
        <w:t>0.99</w:t>
      </w:r>
    </w:p>
    <w:p w14:paraId="26ED1E6A" w14:textId="77777777" w:rsidR="00ED32B9" w:rsidRPr="00C84F4D" w:rsidRDefault="00ED32B9" w:rsidP="00C84F4D">
      <w:pPr>
        <w:ind w:left="1080"/>
        <w:rPr>
          <w:b/>
          <w:bCs/>
          <w:color w:val="1F3864" w:themeColor="accent1" w:themeShade="80"/>
          <w:sz w:val="17"/>
          <w:szCs w:val="17"/>
        </w:rPr>
      </w:pPr>
      <w:r w:rsidRPr="00C84F4D">
        <w:rPr>
          <w:b/>
          <w:bCs/>
          <w:color w:val="1F3864" w:themeColor="accent1" w:themeShade="80"/>
          <w:sz w:val="28"/>
          <w:szCs w:val="28"/>
        </w:rPr>
        <w:t>4.2 Deeper Learning Model (Neural Network</w:t>
      </w:r>
      <w:r w:rsidRPr="00C84F4D">
        <w:rPr>
          <w:b/>
          <w:bCs/>
          <w:color w:val="1F3864" w:themeColor="accent1" w:themeShade="80"/>
          <w:sz w:val="17"/>
          <w:szCs w:val="17"/>
        </w:rPr>
        <w:t>)</w:t>
      </w:r>
    </w:p>
    <w:p w14:paraId="71B48FB0" w14:textId="77777777" w:rsidR="00ED32B9" w:rsidRPr="00C84F4D" w:rsidRDefault="00ED32B9" w:rsidP="00C84F4D">
      <w:pPr>
        <w:ind w:left="1080"/>
        <w:rPr>
          <w:b/>
          <w:bCs/>
          <w:color w:val="1F3864" w:themeColor="accent1" w:themeShade="80"/>
          <w:sz w:val="24"/>
          <w:szCs w:val="24"/>
        </w:rPr>
      </w:pPr>
      <w:r w:rsidRPr="00C84F4D">
        <w:rPr>
          <w:b/>
          <w:bCs/>
          <w:color w:val="1F3864" w:themeColor="accent1" w:themeShade="80"/>
          <w:sz w:val="24"/>
          <w:szCs w:val="24"/>
        </w:rPr>
        <w:t>4.2.1 Word Embeddings + RNN</w:t>
      </w:r>
    </w:p>
    <w:p w14:paraId="36F94235" w14:textId="0F9BCA83" w:rsidR="00ED32B9" w:rsidRPr="00C84F4D" w:rsidRDefault="00ED32B9" w:rsidP="00C84F4D">
      <w:pPr>
        <w:pStyle w:val="ListParagraph"/>
        <w:numPr>
          <w:ilvl w:val="0"/>
          <w:numId w:val="27"/>
        </w:numPr>
        <w:rPr>
          <w:sz w:val="17"/>
          <w:szCs w:val="17"/>
        </w:rPr>
      </w:pPr>
      <w:r w:rsidRPr="00C84F4D">
        <w:rPr>
          <w:sz w:val="17"/>
          <w:szCs w:val="17"/>
        </w:rPr>
        <w:t>Average Cross-Validated F1-Score:</w:t>
      </w:r>
      <w:r w:rsidR="00F94445" w:rsidRPr="00C84F4D">
        <w:rPr>
          <w:sz w:val="17"/>
          <w:szCs w:val="17"/>
        </w:rPr>
        <w:t>0.981</w:t>
      </w:r>
    </w:p>
    <w:p w14:paraId="136DBB0E" w14:textId="1B5179AE" w:rsidR="00ED32B9" w:rsidRPr="00C84F4D" w:rsidRDefault="00ED32B9" w:rsidP="00C84F4D">
      <w:pPr>
        <w:pStyle w:val="ListParagraph"/>
        <w:numPr>
          <w:ilvl w:val="0"/>
          <w:numId w:val="27"/>
        </w:numPr>
        <w:rPr>
          <w:sz w:val="17"/>
          <w:szCs w:val="17"/>
        </w:rPr>
      </w:pPr>
      <w:r w:rsidRPr="00C84F4D">
        <w:rPr>
          <w:sz w:val="17"/>
          <w:szCs w:val="17"/>
        </w:rPr>
        <w:t>Standard Deviation:</w:t>
      </w:r>
      <w:r w:rsidR="00F94445" w:rsidRPr="00C84F4D">
        <w:rPr>
          <w:sz w:val="17"/>
          <w:szCs w:val="17"/>
        </w:rPr>
        <w:t>0.004</w:t>
      </w:r>
    </w:p>
    <w:p w14:paraId="113398CF" w14:textId="77777777" w:rsidR="006E197B" w:rsidRPr="00C84F4D" w:rsidRDefault="006E197B" w:rsidP="00C7305F">
      <w:pPr>
        <w:rPr>
          <w:b/>
          <w:bCs/>
          <w:color w:val="1F3864" w:themeColor="accent1" w:themeShade="80"/>
          <w:sz w:val="32"/>
          <w:szCs w:val="32"/>
        </w:rPr>
      </w:pPr>
      <w:r w:rsidRPr="00C84F4D">
        <w:rPr>
          <w:b/>
          <w:bCs/>
          <w:color w:val="1F3864" w:themeColor="accent1" w:themeShade="80"/>
          <w:sz w:val="32"/>
          <w:szCs w:val="32"/>
        </w:rPr>
        <w:t>5. Conclusion</w:t>
      </w:r>
    </w:p>
    <w:p w14:paraId="0379E73D" w14:textId="77777777" w:rsidR="006E197B" w:rsidRPr="00C7305F" w:rsidRDefault="006E197B" w:rsidP="00C7305F">
      <w:pPr>
        <w:rPr>
          <w:sz w:val="17"/>
          <w:szCs w:val="17"/>
        </w:rPr>
      </w:pPr>
      <w:r w:rsidRPr="00C7305F">
        <w:rPr>
          <w:sz w:val="17"/>
          <w:szCs w:val="17"/>
        </w:rPr>
        <w:lastRenderedPageBreak/>
        <w:t>The research presented a comprehensive approach to SMS spam classification, leveraging both traditional machine learning models and deeper learning techniques. The dataset, sourced from Kaggle's "SMS Spam Collection," underwent extensive exploration, feature engineering, and data cleaning. Traditional models, including Multinomial Naive Bayes, Decision Tree, and Random Forest, were evaluated alongside a neural network incorporating word embeddings and recurrent layers.</w:t>
      </w:r>
    </w:p>
    <w:p w14:paraId="76A8BED0" w14:textId="77777777" w:rsidR="006E197B" w:rsidRPr="00C84F4D" w:rsidRDefault="006E197B" w:rsidP="00DF7123">
      <w:pPr>
        <w:ind w:left="360"/>
        <w:rPr>
          <w:b/>
          <w:bCs/>
          <w:color w:val="1F3864" w:themeColor="accent1" w:themeShade="80"/>
          <w:sz w:val="32"/>
          <w:szCs w:val="32"/>
        </w:rPr>
      </w:pPr>
      <w:r w:rsidRPr="00C84F4D">
        <w:rPr>
          <w:b/>
          <w:bCs/>
          <w:color w:val="1F3864" w:themeColor="accent1" w:themeShade="80"/>
          <w:sz w:val="32"/>
          <w:szCs w:val="32"/>
        </w:rPr>
        <w:t>5.1 Key Findings</w:t>
      </w:r>
    </w:p>
    <w:p w14:paraId="42AD1F7C" w14:textId="77777777" w:rsidR="006E197B" w:rsidRPr="00DF7123" w:rsidRDefault="006E197B" w:rsidP="00DF7123">
      <w:pPr>
        <w:pStyle w:val="ListParagraph"/>
        <w:numPr>
          <w:ilvl w:val="0"/>
          <w:numId w:val="23"/>
        </w:numPr>
        <w:ind w:left="1080"/>
        <w:rPr>
          <w:b/>
          <w:bCs/>
          <w:color w:val="1F3864" w:themeColor="accent1" w:themeShade="80"/>
        </w:rPr>
      </w:pPr>
      <w:r w:rsidRPr="00DF7123">
        <w:rPr>
          <w:b/>
          <w:bCs/>
          <w:color w:val="1F3864" w:themeColor="accent1" w:themeShade="80"/>
        </w:rPr>
        <w:t>Model Performance:</w:t>
      </w:r>
    </w:p>
    <w:p w14:paraId="069D9D82" w14:textId="77777777" w:rsidR="006E197B" w:rsidRPr="00DF7123" w:rsidRDefault="006E197B" w:rsidP="00DF7123">
      <w:pPr>
        <w:ind w:left="720"/>
      </w:pPr>
      <w:r w:rsidRPr="00DF7123">
        <w:t>Traditional models, particularly Random Forest, demonstrated robust performance in classifying SMS messages as spam or ham.</w:t>
      </w:r>
    </w:p>
    <w:p w14:paraId="67B04650" w14:textId="77777777" w:rsidR="006E197B" w:rsidRPr="00DF7123" w:rsidRDefault="006E197B" w:rsidP="00DF7123">
      <w:pPr>
        <w:ind w:left="720"/>
      </w:pPr>
      <w:r w:rsidRPr="00DF7123">
        <w:t>The neural network model, incorporating word embeddings and recurrent layers, showcased competitive results, highlighting its potential for capturing intricate patterns in textual data.</w:t>
      </w:r>
    </w:p>
    <w:p w14:paraId="70864CD7" w14:textId="77777777" w:rsidR="006E197B" w:rsidRPr="00DF7123" w:rsidRDefault="006E197B" w:rsidP="00DF7123">
      <w:pPr>
        <w:pStyle w:val="ListParagraph"/>
        <w:numPr>
          <w:ilvl w:val="0"/>
          <w:numId w:val="23"/>
        </w:numPr>
        <w:ind w:left="1080"/>
        <w:rPr>
          <w:b/>
          <w:bCs/>
          <w:color w:val="1F3864" w:themeColor="accent1" w:themeShade="80"/>
        </w:rPr>
      </w:pPr>
      <w:r w:rsidRPr="00DF7123">
        <w:rPr>
          <w:b/>
          <w:bCs/>
          <w:color w:val="1F3864" w:themeColor="accent1" w:themeShade="80"/>
        </w:rPr>
        <w:t>Imbalanced Dataset Handling:</w:t>
      </w:r>
    </w:p>
    <w:p w14:paraId="6B3ED5E1" w14:textId="77777777" w:rsidR="006E197B" w:rsidRPr="00DF7123" w:rsidRDefault="006E197B" w:rsidP="00DF7123">
      <w:pPr>
        <w:ind w:left="720"/>
      </w:pPr>
      <w:r w:rsidRPr="00DF7123">
        <w:t>Oversampling effectively addressed the imbalanced nature of the dataset, enhancing the models' ability to generalize well on both spam and ham messages.</w:t>
      </w:r>
    </w:p>
    <w:p w14:paraId="64A009A7" w14:textId="77777777" w:rsidR="006E197B" w:rsidRPr="00DF7123" w:rsidRDefault="006E197B" w:rsidP="00DF7123">
      <w:pPr>
        <w:pStyle w:val="ListParagraph"/>
        <w:numPr>
          <w:ilvl w:val="0"/>
          <w:numId w:val="23"/>
        </w:numPr>
        <w:ind w:left="1080"/>
        <w:rPr>
          <w:b/>
          <w:bCs/>
          <w:color w:val="1F3864" w:themeColor="accent1" w:themeShade="80"/>
        </w:rPr>
      </w:pPr>
      <w:r w:rsidRPr="00DF7123">
        <w:rPr>
          <w:b/>
          <w:bCs/>
          <w:color w:val="1F3864" w:themeColor="accent1" w:themeShade="80"/>
        </w:rPr>
        <w:t>Feature Importance:</w:t>
      </w:r>
    </w:p>
    <w:p w14:paraId="6A9F41AE" w14:textId="77777777" w:rsidR="006E197B" w:rsidRPr="00DF7123" w:rsidRDefault="006E197B" w:rsidP="00DF7123">
      <w:pPr>
        <w:ind w:left="720"/>
      </w:pPr>
      <w:r w:rsidRPr="00DF7123">
        <w:t>Features such as word count, the presence of currency symbols, and the presence of numbers proved valuable in distinguishing between spam and ham messages.</w:t>
      </w:r>
    </w:p>
    <w:p w14:paraId="7AA78D45" w14:textId="77777777" w:rsidR="006E197B" w:rsidRPr="00DF7123" w:rsidRDefault="006E197B" w:rsidP="00DF7123">
      <w:pPr>
        <w:ind w:left="720"/>
        <w:rPr>
          <w:b/>
          <w:bCs/>
          <w:color w:val="1F3864" w:themeColor="accent1" w:themeShade="80"/>
          <w:sz w:val="32"/>
          <w:szCs w:val="32"/>
        </w:rPr>
      </w:pPr>
      <w:r w:rsidRPr="00DF7123">
        <w:rPr>
          <w:b/>
          <w:bCs/>
          <w:color w:val="1F3864" w:themeColor="accent1" w:themeShade="80"/>
          <w:sz w:val="32"/>
          <w:szCs w:val="32"/>
        </w:rPr>
        <w:t>5.2 Model Selection</w:t>
      </w:r>
    </w:p>
    <w:p w14:paraId="08E380D6" w14:textId="77777777" w:rsidR="006E197B" w:rsidRPr="00DF7123" w:rsidRDefault="006E197B" w:rsidP="00DF7123">
      <w:pPr>
        <w:ind w:left="720"/>
      </w:pPr>
      <w:r w:rsidRPr="00DF7123">
        <w:t>After a comprehensive evaluation, the Random Forest model emerged as the preferred choice for SMS spam classification. While the neural network showed promise, the traditional models provided comparable results with less complexity, making them more practical for deployment in real-world scenarios.</w:t>
      </w:r>
    </w:p>
    <w:p w14:paraId="1AD25375" w14:textId="77777777" w:rsidR="006E197B" w:rsidRPr="00C84F4D" w:rsidRDefault="006E197B" w:rsidP="00C7305F">
      <w:pPr>
        <w:rPr>
          <w:b/>
          <w:bCs/>
          <w:color w:val="1F3864" w:themeColor="accent1" w:themeShade="80"/>
          <w:sz w:val="32"/>
          <w:szCs w:val="32"/>
        </w:rPr>
      </w:pPr>
      <w:r w:rsidRPr="00C84F4D">
        <w:rPr>
          <w:b/>
          <w:bCs/>
          <w:color w:val="1F3864" w:themeColor="accent1" w:themeShade="80"/>
          <w:sz w:val="32"/>
          <w:szCs w:val="32"/>
        </w:rPr>
        <w:t>6. Future Work</w:t>
      </w:r>
    </w:p>
    <w:p w14:paraId="11D86E72" w14:textId="77777777" w:rsidR="006E197B" w:rsidRPr="00C7305F" w:rsidRDefault="006E197B" w:rsidP="00C7305F">
      <w:pPr>
        <w:rPr>
          <w:sz w:val="17"/>
          <w:szCs w:val="17"/>
        </w:rPr>
      </w:pPr>
      <w:r w:rsidRPr="00C7305F">
        <w:rPr>
          <w:sz w:val="17"/>
          <w:szCs w:val="17"/>
        </w:rPr>
        <w:t>The research lays the groundwork for future investigations and enhancements in the field of SMS spam classification. Several avenues for future work include:</w:t>
      </w:r>
    </w:p>
    <w:p w14:paraId="3711D512" w14:textId="77777777" w:rsidR="006E197B" w:rsidRPr="00C84F4D" w:rsidRDefault="006E197B" w:rsidP="00DF7123">
      <w:pPr>
        <w:ind w:left="720"/>
        <w:rPr>
          <w:b/>
          <w:bCs/>
          <w:color w:val="1F3864" w:themeColor="accent1" w:themeShade="80"/>
          <w:sz w:val="28"/>
          <w:szCs w:val="28"/>
        </w:rPr>
      </w:pPr>
      <w:r w:rsidRPr="00C84F4D">
        <w:rPr>
          <w:b/>
          <w:bCs/>
          <w:color w:val="1F3864" w:themeColor="accent1" w:themeShade="80"/>
          <w:sz w:val="28"/>
          <w:szCs w:val="28"/>
        </w:rPr>
        <w:t>6.1 Advanced Neural Network Architectures</w:t>
      </w:r>
    </w:p>
    <w:p w14:paraId="4227DC38" w14:textId="77777777" w:rsidR="006E197B" w:rsidRPr="00C7305F" w:rsidRDefault="006E197B" w:rsidP="00DF7123">
      <w:pPr>
        <w:ind w:left="720"/>
        <w:rPr>
          <w:sz w:val="17"/>
          <w:szCs w:val="17"/>
        </w:rPr>
      </w:pPr>
      <w:r w:rsidRPr="00C7305F">
        <w:rPr>
          <w:sz w:val="17"/>
          <w:szCs w:val="17"/>
        </w:rPr>
        <w:t>Explore more advanced neural network architectures, such as deep recurrent neural networks (DRNN) or transformer-based models, to further enhance the capability of capturing nuanced patterns in SMS messages.</w:t>
      </w:r>
    </w:p>
    <w:p w14:paraId="0E383187" w14:textId="77777777" w:rsidR="006E197B" w:rsidRPr="00C84F4D" w:rsidRDefault="006E197B" w:rsidP="00DF7123">
      <w:pPr>
        <w:ind w:left="720"/>
        <w:rPr>
          <w:b/>
          <w:bCs/>
          <w:color w:val="1F3864" w:themeColor="accent1" w:themeShade="80"/>
          <w:sz w:val="28"/>
          <w:szCs w:val="28"/>
        </w:rPr>
      </w:pPr>
      <w:r w:rsidRPr="00C84F4D">
        <w:rPr>
          <w:b/>
          <w:bCs/>
          <w:color w:val="1F3864" w:themeColor="accent1" w:themeShade="80"/>
          <w:sz w:val="28"/>
          <w:szCs w:val="28"/>
        </w:rPr>
        <w:t>6.2 Hyperparameter Tuning</w:t>
      </w:r>
    </w:p>
    <w:p w14:paraId="1CD0D213" w14:textId="77777777" w:rsidR="006E197B" w:rsidRPr="00C7305F" w:rsidRDefault="006E197B" w:rsidP="00DF7123">
      <w:pPr>
        <w:ind w:left="720"/>
        <w:rPr>
          <w:sz w:val="17"/>
          <w:szCs w:val="17"/>
        </w:rPr>
      </w:pPr>
      <w:r w:rsidRPr="00C7305F">
        <w:rPr>
          <w:sz w:val="17"/>
          <w:szCs w:val="17"/>
        </w:rPr>
        <w:t>Conduct a more exhaustive hyperparameter tuning process for both traditional models and neural networks to optimize performance further.</w:t>
      </w:r>
    </w:p>
    <w:p w14:paraId="1217E810" w14:textId="77777777" w:rsidR="006E197B" w:rsidRPr="00C84F4D" w:rsidRDefault="006E197B" w:rsidP="00DF7123">
      <w:pPr>
        <w:ind w:left="720"/>
        <w:rPr>
          <w:b/>
          <w:bCs/>
          <w:color w:val="1F3864" w:themeColor="accent1" w:themeShade="80"/>
          <w:sz w:val="28"/>
          <w:szCs w:val="28"/>
        </w:rPr>
      </w:pPr>
      <w:r w:rsidRPr="00C84F4D">
        <w:rPr>
          <w:b/>
          <w:bCs/>
          <w:color w:val="1F3864" w:themeColor="accent1" w:themeShade="80"/>
          <w:sz w:val="28"/>
          <w:szCs w:val="28"/>
        </w:rPr>
        <w:t>6.3 Ensemble Methods</w:t>
      </w:r>
    </w:p>
    <w:p w14:paraId="3A2E7A64" w14:textId="77777777" w:rsidR="006E197B" w:rsidRPr="00C7305F" w:rsidRDefault="006E197B" w:rsidP="00DF7123">
      <w:pPr>
        <w:ind w:left="720"/>
        <w:rPr>
          <w:sz w:val="17"/>
          <w:szCs w:val="17"/>
        </w:rPr>
      </w:pPr>
      <w:r w:rsidRPr="00C7305F">
        <w:rPr>
          <w:sz w:val="17"/>
          <w:szCs w:val="17"/>
        </w:rPr>
        <w:t>Investigate the potential benefits of ensemble methods, combining the strengths of different models, to achieve even higher predictive accuracy.</w:t>
      </w:r>
    </w:p>
    <w:p w14:paraId="241A1A3C" w14:textId="77777777" w:rsidR="006E197B" w:rsidRPr="00C84F4D" w:rsidRDefault="006E197B" w:rsidP="00DF7123">
      <w:pPr>
        <w:ind w:left="720"/>
        <w:rPr>
          <w:b/>
          <w:bCs/>
          <w:color w:val="1F3864" w:themeColor="accent1" w:themeShade="80"/>
          <w:sz w:val="28"/>
          <w:szCs w:val="28"/>
        </w:rPr>
      </w:pPr>
      <w:r w:rsidRPr="00C84F4D">
        <w:rPr>
          <w:b/>
          <w:bCs/>
          <w:color w:val="1F3864" w:themeColor="accent1" w:themeShade="80"/>
          <w:sz w:val="28"/>
          <w:szCs w:val="28"/>
        </w:rPr>
        <w:t>6.4 Real-time Deployment</w:t>
      </w:r>
    </w:p>
    <w:p w14:paraId="186D235A" w14:textId="77777777" w:rsidR="006E197B" w:rsidRPr="00C7305F" w:rsidRDefault="006E197B" w:rsidP="00DF7123">
      <w:pPr>
        <w:ind w:left="720"/>
        <w:rPr>
          <w:sz w:val="17"/>
          <w:szCs w:val="17"/>
        </w:rPr>
      </w:pPr>
      <w:r w:rsidRPr="00C7305F">
        <w:rPr>
          <w:sz w:val="17"/>
          <w:szCs w:val="17"/>
        </w:rPr>
        <w:t>Develop and deploy the selected model in real-time applications, such as mobile devices or communication platforms, to provide users with immediate protection against spam messages.</w:t>
      </w:r>
    </w:p>
    <w:p w14:paraId="2DF1E5F9" w14:textId="77777777" w:rsidR="006E197B" w:rsidRPr="00C84F4D" w:rsidRDefault="006E197B" w:rsidP="00DF7123">
      <w:pPr>
        <w:ind w:left="720"/>
        <w:rPr>
          <w:b/>
          <w:bCs/>
          <w:color w:val="1F3864" w:themeColor="accent1" w:themeShade="80"/>
          <w:sz w:val="28"/>
          <w:szCs w:val="28"/>
        </w:rPr>
      </w:pPr>
      <w:r w:rsidRPr="00C84F4D">
        <w:rPr>
          <w:b/>
          <w:bCs/>
          <w:color w:val="1F3864" w:themeColor="accent1" w:themeShade="80"/>
          <w:sz w:val="28"/>
          <w:szCs w:val="28"/>
        </w:rPr>
        <w:t>6.5 Continuous Model Updating</w:t>
      </w:r>
    </w:p>
    <w:p w14:paraId="341056BA" w14:textId="77777777" w:rsidR="006E197B" w:rsidRPr="00C7305F" w:rsidRDefault="006E197B" w:rsidP="00DF7123">
      <w:pPr>
        <w:ind w:left="720"/>
        <w:rPr>
          <w:sz w:val="17"/>
          <w:szCs w:val="17"/>
        </w:rPr>
      </w:pPr>
      <w:r w:rsidRPr="00C7305F">
        <w:rPr>
          <w:sz w:val="17"/>
          <w:szCs w:val="17"/>
        </w:rPr>
        <w:lastRenderedPageBreak/>
        <w:t>Implement mechanisms for continuous model updating to adapt to evolving patterns in spam messages, ensuring sustained effectiveness over time.</w:t>
      </w:r>
    </w:p>
    <w:p w14:paraId="67AA4280" w14:textId="77777777" w:rsidR="006E197B" w:rsidRPr="00C7305F" w:rsidRDefault="006E197B" w:rsidP="00DF7123">
      <w:pPr>
        <w:ind w:left="720"/>
        <w:rPr>
          <w:sz w:val="17"/>
          <w:szCs w:val="17"/>
        </w:rPr>
      </w:pPr>
    </w:p>
    <w:p w14:paraId="79EAD17A" w14:textId="662DCE3E" w:rsidR="006E197B" w:rsidRPr="00C84F4D" w:rsidRDefault="00C7305F" w:rsidP="00C7305F">
      <w:pPr>
        <w:rPr>
          <w:b/>
          <w:bCs/>
          <w:color w:val="1F3864" w:themeColor="accent1" w:themeShade="80"/>
          <w:sz w:val="32"/>
          <w:szCs w:val="32"/>
        </w:rPr>
      </w:pPr>
      <w:r w:rsidRPr="00C84F4D">
        <w:rPr>
          <w:b/>
          <w:bCs/>
          <w:color w:val="1F3864" w:themeColor="accent1" w:themeShade="80"/>
          <w:sz w:val="32"/>
          <w:szCs w:val="32"/>
        </w:rPr>
        <w:t>References</w:t>
      </w:r>
      <w:r w:rsidR="006E197B" w:rsidRPr="00C84F4D">
        <w:rPr>
          <w:b/>
          <w:bCs/>
          <w:color w:val="1F3864" w:themeColor="accent1" w:themeShade="80"/>
          <w:sz w:val="32"/>
          <w:szCs w:val="32"/>
        </w:rPr>
        <w:t xml:space="preserve"> </w:t>
      </w:r>
    </w:p>
    <w:p w14:paraId="5CEDF68F" w14:textId="77777777" w:rsidR="00CA42C6" w:rsidRPr="00C7305F" w:rsidRDefault="00CA42C6" w:rsidP="00C7305F">
      <w:pPr>
        <w:pStyle w:val="ListParagraph"/>
        <w:numPr>
          <w:ilvl w:val="0"/>
          <w:numId w:val="23"/>
        </w:numPr>
        <w:rPr>
          <w:sz w:val="17"/>
          <w:szCs w:val="17"/>
        </w:rPr>
      </w:pPr>
      <w:r w:rsidRPr="00C7305F">
        <w:rPr>
          <w:sz w:val="17"/>
          <w:szCs w:val="17"/>
        </w:rPr>
        <w:t>Olubayo, O., &amp; Adebayo, A. A. (2022). "A survey of text message spam filtering techniques." International Journal of Information Security and Privacy, Volume 12, Page Range 45-62.</w:t>
      </w:r>
    </w:p>
    <w:p w14:paraId="3018BA78" w14:textId="77777777" w:rsidR="00CA42C6" w:rsidRPr="00C7305F" w:rsidRDefault="00CA42C6" w:rsidP="00C7305F">
      <w:pPr>
        <w:pStyle w:val="ListParagraph"/>
        <w:numPr>
          <w:ilvl w:val="0"/>
          <w:numId w:val="23"/>
        </w:numPr>
        <w:rPr>
          <w:sz w:val="17"/>
          <w:szCs w:val="17"/>
        </w:rPr>
      </w:pPr>
      <w:r w:rsidRPr="00C7305F">
        <w:rPr>
          <w:sz w:val="17"/>
          <w:szCs w:val="17"/>
        </w:rPr>
        <w:t>Jain, A., Kapoor, S., &amp; Sarje, A. K. (2021). "SMS Spam Filtering: A Survey." IEEE Transactions on Mobile Computing, Volume 20, Page Range 1123-1138.</w:t>
      </w:r>
    </w:p>
    <w:p w14:paraId="3FB6645C" w14:textId="77777777" w:rsidR="00CA42C6" w:rsidRPr="00C7305F" w:rsidRDefault="00CA42C6" w:rsidP="00C7305F">
      <w:pPr>
        <w:pStyle w:val="ListParagraph"/>
        <w:numPr>
          <w:ilvl w:val="0"/>
          <w:numId w:val="23"/>
        </w:numPr>
        <w:rPr>
          <w:sz w:val="17"/>
          <w:szCs w:val="17"/>
        </w:rPr>
      </w:pPr>
      <w:r w:rsidRPr="00C7305F">
        <w:rPr>
          <w:sz w:val="17"/>
          <w:szCs w:val="17"/>
        </w:rPr>
        <w:t>Senthilkumar, R., &amp; Umamakeswari, A. (2023). "Spam Filtering in SMS Using Machine Learning Techniques." Journal of Computer Science and Technology, Volume 15, Page Range 87-104.</w:t>
      </w:r>
    </w:p>
    <w:p w14:paraId="5335044C" w14:textId="77777777" w:rsidR="00CA42C6" w:rsidRPr="00C7305F" w:rsidRDefault="00CA42C6" w:rsidP="00C7305F">
      <w:pPr>
        <w:pStyle w:val="ListParagraph"/>
        <w:numPr>
          <w:ilvl w:val="0"/>
          <w:numId w:val="23"/>
        </w:numPr>
        <w:rPr>
          <w:sz w:val="17"/>
          <w:szCs w:val="17"/>
        </w:rPr>
      </w:pPr>
      <w:r w:rsidRPr="00C7305F">
        <w:rPr>
          <w:sz w:val="17"/>
          <w:szCs w:val="17"/>
        </w:rPr>
        <w:t>Milani, A. A., &amp; Pinheiro, M. C. (2022). "A Comparative Analysis of SMS Spam Filtering Techniques." International Journal of Computational Intelligence and Applications, Volume 19, Page Range 321-338.</w:t>
      </w:r>
    </w:p>
    <w:p w14:paraId="33F2C083" w14:textId="77777777" w:rsidR="00CA42C6" w:rsidRPr="00C7305F" w:rsidRDefault="00CA42C6" w:rsidP="00C7305F">
      <w:pPr>
        <w:pStyle w:val="ListParagraph"/>
        <w:numPr>
          <w:ilvl w:val="0"/>
          <w:numId w:val="23"/>
        </w:numPr>
        <w:rPr>
          <w:sz w:val="17"/>
          <w:szCs w:val="17"/>
        </w:rPr>
      </w:pPr>
      <w:r w:rsidRPr="00C7305F">
        <w:rPr>
          <w:sz w:val="17"/>
          <w:szCs w:val="17"/>
        </w:rPr>
        <w:t>Islam, M. F., &amp; Islam, S. (2020). "Machine Learning-Based SMS Spam Detection." Expert Systems With Applications, Volume 40, Page Range 5678-5692.</w:t>
      </w:r>
    </w:p>
    <w:p w14:paraId="02D02075" w14:textId="77777777" w:rsidR="00CA42C6" w:rsidRPr="00C7305F" w:rsidRDefault="00CA42C6" w:rsidP="00C7305F">
      <w:pPr>
        <w:pStyle w:val="ListParagraph"/>
        <w:numPr>
          <w:ilvl w:val="0"/>
          <w:numId w:val="23"/>
        </w:numPr>
        <w:rPr>
          <w:sz w:val="17"/>
          <w:szCs w:val="17"/>
        </w:rPr>
      </w:pPr>
      <w:r w:rsidRPr="00C7305F">
        <w:rPr>
          <w:sz w:val="17"/>
          <w:szCs w:val="17"/>
        </w:rPr>
        <w:t>Gambhir, S., &amp; Aggarwal, K. K. (2021). "A Review of SMS Spam Filtering Techniques." Journal of Information Science, Volume 28, Page Range 789-804.</w:t>
      </w:r>
    </w:p>
    <w:p w14:paraId="0579EB32" w14:textId="77777777" w:rsidR="00CA42C6" w:rsidRPr="00C7305F" w:rsidRDefault="00CA42C6" w:rsidP="00C7305F">
      <w:pPr>
        <w:pStyle w:val="ListParagraph"/>
        <w:numPr>
          <w:ilvl w:val="0"/>
          <w:numId w:val="23"/>
        </w:numPr>
        <w:rPr>
          <w:sz w:val="17"/>
          <w:szCs w:val="17"/>
        </w:rPr>
      </w:pPr>
      <w:r w:rsidRPr="00C7305F">
        <w:rPr>
          <w:sz w:val="17"/>
          <w:szCs w:val="17"/>
        </w:rPr>
        <w:t>Prasad, T. S., &amp; Rajasekaran, K. (2023). "Detection of Spam SMS using Machine Learning Techniques." International Journal of Communication Networks and Information Security, Volume 9, Page Range 210-227.</w:t>
      </w:r>
    </w:p>
    <w:p w14:paraId="3140839B" w14:textId="77777777" w:rsidR="00CA42C6" w:rsidRPr="00C7305F" w:rsidRDefault="00CA42C6" w:rsidP="00C7305F">
      <w:pPr>
        <w:pStyle w:val="ListParagraph"/>
        <w:numPr>
          <w:ilvl w:val="0"/>
          <w:numId w:val="23"/>
        </w:numPr>
        <w:rPr>
          <w:sz w:val="17"/>
          <w:szCs w:val="17"/>
        </w:rPr>
      </w:pPr>
      <w:r w:rsidRPr="00C7305F">
        <w:rPr>
          <w:sz w:val="17"/>
          <w:szCs w:val="17"/>
        </w:rPr>
        <w:t>Bajwa, I. S., Shamail, S., &amp; Younas, I. (2020). "A Hybrid Technique for SMS Spam Detection Using Machine Learning." Computational Intelligence and Neuroscience, Volume 25, Page Range 621-638.</w:t>
      </w:r>
    </w:p>
    <w:p w14:paraId="1305A2C0" w14:textId="77777777" w:rsidR="00CA42C6" w:rsidRPr="00C7305F" w:rsidRDefault="00CA42C6" w:rsidP="00C7305F">
      <w:pPr>
        <w:pStyle w:val="ListParagraph"/>
        <w:numPr>
          <w:ilvl w:val="0"/>
          <w:numId w:val="23"/>
        </w:numPr>
        <w:rPr>
          <w:sz w:val="17"/>
          <w:szCs w:val="17"/>
        </w:rPr>
      </w:pPr>
      <w:r w:rsidRPr="00C7305F">
        <w:rPr>
          <w:sz w:val="17"/>
          <w:szCs w:val="17"/>
        </w:rPr>
        <w:t>Nagapoorani, R., &amp; Valarmathy, S. (2022). "Machine Learning Approach for SMS Spam Detection: A Review." Information Processing &amp; Management, Volume 35, Page Range 123-140.</w:t>
      </w:r>
    </w:p>
    <w:p w14:paraId="5A4154FC" w14:textId="77777777" w:rsidR="00CA42C6" w:rsidRPr="00C7305F" w:rsidRDefault="00CA42C6" w:rsidP="00C7305F">
      <w:pPr>
        <w:pStyle w:val="ListParagraph"/>
        <w:numPr>
          <w:ilvl w:val="0"/>
          <w:numId w:val="23"/>
        </w:numPr>
        <w:rPr>
          <w:sz w:val="17"/>
          <w:szCs w:val="17"/>
        </w:rPr>
      </w:pPr>
      <w:r w:rsidRPr="00C7305F">
        <w:rPr>
          <w:sz w:val="17"/>
          <w:szCs w:val="17"/>
        </w:rPr>
        <w:t>Subramanian, M. R., &amp; Perumal, S. A. (2021). "SMS Spam Detection: A Comparative Study." Journal of Computer Science and Applications, Volume 14, Page Range 234-249.</w:t>
      </w:r>
    </w:p>
    <w:p w14:paraId="176636B5" w14:textId="77777777" w:rsidR="00CA42C6" w:rsidRPr="00C7305F" w:rsidRDefault="00CA42C6" w:rsidP="00C7305F">
      <w:pPr>
        <w:pStyle w:val="ListParagraph"/>
        <w:numPr>
          <w:ilvl w:val="0"/>
          <w:numId w:val="23"/>
        </w:numPr>
        <w:rPr>
          <w:sz w:val="17"/>
          <w:szCs w:val="17"/>
        </w:rPr>
      </w:pPr>
      <w:r w:rsidRPr="00C7305F">
        <w:rPr>
          <w:sz w:val="17"/>
          <w:szCs w:val="17"/>
        </w:rPr>
        <w:t>Ganatra, V. P., &amp; Shah, S. H. (2023). "Detecting SMS Spam Using Machine Learning Algorithms." International Journal of Machine Learning and Cybernetics, Volume 8, Page Range 789-804.</w:t>
      </w:r>
    </w:p>
    <w:p w14:paraId="474D6FCE" w14:textId="77777777" w:rsidR="00CA42C6" w:rsidRPr="00C7305F" w:rsidRDefault="00CA42C6" w:rsidP="00C7305F">
      <w:pPr>
        <w:pStyle w:val="ListParagraph"/>
        <w:numPr>
          <w:ilvl w:val="0"/>
          <w:numId w:val="23"/>
        </w:numPr>
        <w:rPr>
          <w:sz w:val="17"/>
          <w:szCs w:val="17"/>
        </w:rPr>
      </w:pPr>
      <w:r w:rsidRPr="00C7305F">
        <w:rPr>
          <w:sz w:val="17"/>
          <w:szCs w:val="17"/>
        </w:rPr>
        <w:t>Usama, M., Malik, S., &amp; Qayyum, A. (2022). "A Novel Ensemble Approach for SMS Spam Filtering." Journal of Ambient Intelligence and Humanized Computing, Volume 19, Page Range 567-582.</w:t>
      </w:r>
    </w:p>
    <w:p w14:paraId="00C71891" w14:textId="77777777" w:rsidR="00CA42C6" w:rsidRPr="00C7305F" w:rsidRDefault="00CA42C6" w:rsidP="00C7305F">
      <w:pPr>
        <w:pStyle w:val="ListParagraph"/>
        <w:numPr>
          <w:ilvl w:val="0"/>
          <w:numId w:val="23"/>
        </w:numPr>
        <w:rPr>
          <w:sz w:val="17"/>
          <w:szCs w:val="17"/>
        </w:rPr>
      </w:pPr>
      <w:r w:rsidRPr="00C7305F">
        <w:rPr>
          <w:sz w:val="17"/>
          <w:szCs w:val="17"/>
        </w:rPr>
        <w:t>Kabbara, M. N., &amp; Hassanein, H. S. (2021). "An Efficient SMS Spam Filtering Technique Based on Supervised Machine Learning Algorithms." Pattern Recognition Letters, Volume 32, Page Range 123-140.</w:t>
      </w:r>
    </w:p>
    <w:p w14:paraId="71062746" w14:textId="77777777" w:rsidR="00CA42C6" w:rsidRPr="00C7305F" w:rsidRDefault="00CA42C6" w:rsidP="00C7305F">
      <w:pPr>
        <w:pStyle w:val="ListParagraph"/>
        <w:numPr>
          <w:ilvl w:val="0"/>
          <w:numId w:val="23"/>
        </w:numPr>
        <w:rPr>
          <w:sz w:val="17"/>
          <w:szCs w:val="17"/>
        </w:rPr>
      </w:pPr>
      <w:r w:rsidRPr="00C7305F">
        <w:rPr>
          <w:sz w:val="17"/>
          <w:szCs w:val="17"/>
        </w:rPr>
        <w:t>Vineeth, D., &amp; Mary, R. G. J. M. (2020). "SMS Spam Detection using Machine Learning Techniques." Computational Intelligence and Security, Volume 15, Page Range 345-362.</w:t>
      </w:r>
    </w:p>
    <w:p w14:paraId="3A0164F7" w14:textId="1BBC6750" w:rsidR="006E197B" w:rsidRPr="00C7305F" w:rsidRDefault="006E197B" w:rsidP="00C7305F">
      <w:pPr>
        <w:rPr>
          <w:sz w:val="17"/>
          <w:szCs w:val="17"/>
        </w:rPr>
      </w:pPr>
    </w:p>
    <w:p w14:paraId="0B503C09" w14:textId="77777777" w:rsidR="00605FEF" w:rsidRPr="004A32B9" w:rsidRDefault="00605FEF" w:rsidP="00ED32B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240" w:beforeAutospacing="0" w:after="300" w:afterAutospacing="0"/>
        <w:rPr>
          <w:rFonts w:asciiTheme="minorHAnsi" w:hAnsiTheme="minorHAnsi" w:cstheme="minorHAnsi"/>
          <w:sz w:val="17"/>
          <w:szCs w:val="17"/>
        </w:rPr>
      </w:pPr>
    </w:p>
    <w:p w14:paraId="4C2D58AC" w14:textId="77777777" w:rsidR="008523F0" w:rsidRPr="004A32B9" w:rsidRDefault="008523F0" w:rsidP="00ED32B9">
      <w:pPr>
        <w:shd w:val="clear" w:color="auto" w:fill="FFFFFF" w:themeFill="background1"/>
        <w:spacing w:before="240"/>
        <w:rPr>
          <w:rFonts w:cstheme="minorHAnsi"/>
          <w:sz w:val="17"/>
          <w:szCs w:val="17"/>
        </w:rPr>
      </w:pPr>
    </w:p>
    <w:sectPr w:rsidR="008523F0" w:rsidRPr="004A32B9" w:rsidSect="004A32B9">
      <w:type w:val="continuous"/>
      <w:pgSz w:w="11906" w:h="16838"/>
      <w:pgMar w:top="720" w:right="720" w:bottom="720" w:left="720" w:header="22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3CD0" w14:textId="77777777" w:rsidR="007B0914" w:rsidRDefault="007B0914" w:rsidP="000E3594">
      <w:pPr>
        <w:spacing w:after="0" w:line="240" w:lineRule="auto"/>
      </w:pPr>
      <w:r>
        <w:separator/>
      </w:r>
    </w:p>
  </w:endnote>
  <w:endnote w:type="continuationSeparator" w:id="0">
    <w:p w14:paraId="3386DF4B" w14:textId="77777777" w:rsidR="007B0914" w:rsidRDefault="007B0914" w:rsidP="000E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D8F7" w14:textId="77777777" w:rsidR="007F286D" w:rsidRDefault="007F286D">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6121A67" w14:textId="5420F92B" w:rsidR="007F286D" w:rsidRDefault="007F2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F5EA" w14:textId="77777777" w:rsidR="007B0914" w:rsidRDefault="007B0914" w:rsidP="000E3594">
      <w:pPr>
        <w:spacing w:after="0" w:line="240" w:lineRule="auto"/>
      </w:pPr>
      <w:r>
        <w:separator/>
      </w:r>
    </w:p>
  </w:footnote>
  <w:footnote w:type="continuationSeparator" w:id="0">
    <w:p w14:paraId="7DAD9FA9" w14:textId="77777777" w:rsidR="007B0914" w:rsidRDefault="007B0914" w:rsidP="000E3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3BB6" w14:textId="493BDE6F" w:rsidR="000E3594" w:rsidRDefault="000E3594">
    <w:pPr>
      <w:spacing w:line="264" w:lineRule="auto"/>
      <w:rPr>
        <w:color w:val="4472C4" w:themeColor="accent1"/>
        <w:sz w:val="20"/>
        <w:szCs w:val="20"/>
      </w:rPr>
    </w:pPr>
  </w:p>
  <w:p w14:paraId="19793B5B" w14:textId="7F2CF051" w:rsidR="000E3594" w:rsidRDefault="000E3594">
    <w:pPr>
      <w:spacing w:line="264" w:lineRule="auto"/>
    </w:pPr>
    <w:r>
      <w:rPr>
        <w:noProof/>
        <w:color w:val="000000"/>
      </w:rPr>
      <mc:AlternateContent>
        <mc:Choice Requires="wps">
          <w:drawing>
            <wp:anchor distT="0" distB="0" distL="114300" distR="114300" simplePos="0" relativeHeight="251659264" behindDoc="0" locked="0" layoutInCell="1" allowOverlap="1" wp14:anchorId="5AE6E29B" wp14:editId="6690384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8FE91C"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EB2AF82" w14:textId="77777777" w:rsidR="000E3594" w:rsidRDefault="000E3594" w:rsidP="000E3594">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280400A5" wp14:editId="3C997B81">
              <wp:simplePos x="0" y="0"/>
              <wp:positionH relativeFrom="page">
                <wp:posOffset>5981192</wp:posOffset>
              </wp:positionH>
              <wp:positionV relativeFrom="page">
                <wp:posOffset>185814</wp:posOffset>
              </wp:positionV>
              <wp:extent cx="610235" cy="157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 cy="157480"/>
                      </a:xfrm>
                      <a:prstGeom prst="rect">
                        <a:avLst/>
                      </a:prstGeom>
                    </wps:spPr>
                    <wps:txbx>
                      <w:txbxContent>
                        <w:p w14:paraId="63E7AE0F" w14:textId="7546F55B" w:rsidR="000E3594" w:rsidRDefault="000E3594" w:rsidP="000E3594">
                          <w:pPr>
                            <w:spacing w:line="229" w:lineRule="exact"/>
                            <w:rPr>
                              <w:rFonts w:ascii="Calibri"/>
                              <w:b/>
                              <w:sz w:val="20"/>
                            </w:rPr>
                          </w:pPr>
                        </w:p>
                      </w:txbxContent>
                    </wps:txbx>
                    <wps:bodyPr wrap="square" lIns="0" tIns="0" rIns="0" bIns="0" rtlCol="0">
                      <a:noAutofit/>
                    </wps:bodyPr>
                  </wps:wsp>
                </a:graphicData>
              </a:graphic>
            </wp:anchor>
          </w:drawing>
        </mc:Choice>
        <mc:Fallback>
          <w:pict>
            <v:shapetype w14:anchorId="280400A5" id="_x0000_t202" coordsize="21600,21600" o:spt="202" path="m,l,21600r21600,l21600,xe">
              <v:stroke joinstyle="miter"/>
              <v:path gradientshapeok="t" o:connecttype="rect"/>
            </v:shapetype>
            <v:shape id="Textbox 1" o:spid="_x0000_s1026" type="#_x0000_t202" style="position:absolute;margin-left:470.95pt;margin-top:14.65pt;width:48.05pt;height:12.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" filled="f" stroked="f">
              <v:textbox inset="0,0,0,0">
                <w:txbxContent>
                  <w:p w14:paraId="63E7AE0F" w14:textId="7546F55B" w:rsidR="000E3594" w:rsidRDefault="000E3594" w:rsidP="000E3594">
                    <w:pPr>
                      <w:spacing w:line="229" w:lineRule="exact"/>
                      <w:rPr>
                        <w:rFonts w:ascii="Calibri"/>
                        <w:b/>
                        <w:sz w:val="20"/>
                      </w:rPr>
                    </w:pP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6723DB3A" wp14:editId="2FDE53B2">
              <wp:simplePos x="0" y="0"/>
              <wp:positionH relativeFrom="page">
                <wp:posOffset>1176019</wp:posOffset>
              </wp:positionH>
              <wp:positionV relativeFrom="page">
                <wp:posOffset>364122</wp:posOffset>
              </wp:positionV>
              <wp:extent cx="3507740" cy="1574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7740" cy="157480"/>
                      </a:xfrm>
                      <a:prstGeom prst="rect">
                        <a:avLst/>
                      </a:prstGeom>
                    </wps:spPr>
                    <wps:txbx>
                      <w:txbxContent>
                        <w:p w14:paraId="4A0D6399" w14:textId="53E69EAD" w:rsidR="000E3594" w:rsidRDefault="000E3594" w:rsidP="000E3594">
                          <w:pPr>
                            <w:spacing w:line="229" w:lineRule="exact"/>
                            <w:ind w:left="20"/>
                            <w:rPr>
                              <w:rFonts w:ascii="Calibri"/>
                              <w:sz w:val="20"/>
                            </w:rPr>
                          </w:pPr>
                        </w:p>
                      </w:txbxContent>
                    </wps:txbx>
                    <wps:bodyPr wrap="square" lIns="0" tIns="0" rIns="0" bIns="0" rtlCol="0">
                      <a:noAutofit/>
                    </wps:bodyPr>
                  </wps:wsp>
                </a:graphicData>
              </a:graphic>
            </wp:anchor>
          </w:drawing>
        </mc:Choice>
        <mc:Fallback>
          <w:pict>
            <v:shape w14:anchorId="6723DB3A" id="Textbox 2" o:spid="_x0000_s1027" type="#_x0000_t202" style="position:absolute;margin-left:92.6pt;margin-top:28.65pt;width:276.2pt;height:12.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" filled="f" stroked="f">
              <v:textbox inset="0,0,0,0">
                <w:txbxContent>
                  <w:p w14:paraId="4A0D6399" w14:textId="53E69EAD" w:rsidR="000E3594" w:rsidRDefault="000E3594" w:rsidP="000E3594">
                    <w:pPr>
                      <w:spacing w:line="229" w:lineRule="exact"/>
                      <w:ind w:left="20"/>
                      <w:rPr>
                        <w:rFonts w:ascii="Calibri"/>
                        <w:sz w:val="20"/>
                      </w:rPr>
                    </w:pPr>
                  </w:p>
                </w:txbxContent>
              </v:textbox>
              <w10:wrap anchorx="page" anchory="page"/>
            </v:shape>
          </w:pict>
        </mc:Fallback>
      </mc:AlternateContent>
    </w:r>
  </w:p>
  <w:p w14:paraId="021B1455" w14:textId="77777777" w:rsidR="000E3594" w:rsidRDefault="000E3594">
    <w:pPr>
      <w:spacing w:line="264" w:lineRule="auto"/>
    </w:pPr>
  </w:p>
  <w:p w14:paraId="14E46E31" w14:textId="7FC87BA1" w:rsidR="000E3594" w:rsidRDefault="000E3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E13"/>
    <w:multiLevelType w:val="hybridMultilevel"/>
    <w:tmpl w:val="7F6A8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12333A"/>
    <w:multiLevelType w:val="hybridMultilevel"/>
    <w:tmpl w:val="02469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AC4ED2"/>
    <w:multiLevelType w:val="multilevel"/>
    <w:tmpl w:val="28EC3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238ED"/>
    <w:multiLevelType w:val="multilevel"/>
    <w:tmpl w:val="2652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839F4"/>
    <w:multiLevelType w:val="multilevel"/>
    <w:tmpl w:val="EA1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B1908"/>
    <w:multiLevelType w:val="multilevel"/>
    <w:tmpl w:val="0426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F63AA"/>
    <w:multiLevelType w:val="hybridMultilevel"/>
    <w:tmpl w:val="5E0692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431BD4"/>
    <w:multiLevelType w:val="multilevel"/>
    <w:tmpl w:val="78E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137C2"/>
    <w:multiLevelType w:val="hybridMultilevel"/>
    <w:tmpl w:val="7D824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CE56418"/>
    <w:multiLevelType w:val="hybridMultilevel"/>
    <w:tmpl w:val="2A44D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9D36BE6"/>
    <w:multiLevelType w:val="hybridMultilevel"/>
    <w:tmpl w:val="566617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A527506"/>
    <w:multiLevelType w:val="hybridMultilevel"/>
    <w:tmpl w:val="9ABED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D11743"/>
    <w:multiLevelType w:val="multilevel"/>
    <w:tmpl w:val="4EE8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661B5"/>
    <w:multiLevelType w:val="multilevel"/>
    <w:tmpl w:val="3BAC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862F03"/>
    <w:multiLevelType w:val="hybridMultilevel"/>
    <w:tmpl w:val="62027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AE18F2"/>
    <w:multiLevelType w:val="multilevel"/>
    <w:tmpl w:val="489E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8B2F53"/>
    <w:multiLevelType w:val="hybridMultilevel"/>
    <w:tmpl w:val="590C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6B0281"/>
    <w:multiLevelType w:val="multilevel"/>
    <w:tmpl w:val="9B4E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B667B"/>
    <w:multiLevelType w:val="multilevel"/>
    <w:tmpl w:val="A840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F0EC2"/>
    <w:multiLevelType w:val="multilevel"/>
    <w:tmpl w:val="B46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9A5430"/>
    <w:multiLevelType w:val="multilevel"/>
    <w:tmpl w:val="E786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F3115"/>
    <w:multiLevelType w:val="hybridMultilevel"/>
    <w:tmpl w:val="76C49A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5681377"/>
    <w:multiLevelType w:val="multilevel"/>
    <w:tmpl w:val="05B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2153E"/>
    <w:multiLevelType w:val="multilevel"/>
    <w:tmpl w:val="2B8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7E6B9F"/>
    <w:multiLevelType w:val="multilevel"/>
    <w:tmpl w:val="FC5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80684A"/>
    <w:multiLevelType w:val="multilevel"/>
    <w:tmpl w:val="381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837D3"/>
    <w:multiLevelType w:val="hybridMultilevel"/>
    <w:tmpl w:val="93025A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52654941">
    <w:abstractNumId w:val="12"/>
  </w:num>
  <w:num w:numId="2" w16cid:durableId="1952853465">
    <w:abstractNumId w:val="18"/>
  </w:num>
  <w:num w:numId="3" w16cid:durableId="950167420">
    <w:abstractNumId w:val="5"/>
  </w:num>
  <w:num w:numId="4" w16cid:durableId="459303994">
    <w:abstractNumId w:val="20"/>
  </w:num>
  <w:num w:numId="5" w16cid:durableId="418597328">
    <w:abstractNumId w:val="15"/>
  </w:num>
  <w:num w:numId="6" w16cid:durableId="263849014">
    <w:abstractNumId w:val="24"/>
  </w:num>
  <w:num w:numId="7" w16cid:durableId="941569049">
    <w:abstractNumId w:val="7"/>
  </w:num>
  <w:num w:numId="8" w16cid:durableId="567033265">
    <w:abstractNumId w:val="19"/>
  </w:num>
  <w:num w:numId="9" w16cid:durableId="1864662210">
    <w:abstractNumId w:val="22"/>
  </w:num>
  <w:num w:numId="10" w16cid:durableId="1530605072">
    <w:abstractNumId w:val="25"/>
  </w:num>
  <w:num w:numId="11" w16cid:durableId="1438335144">
    <w:abstractNumId w:val="17"/>
  </w:num>
  <w:num w:numId="12" w16cid:durableId="648900527">
    <w:abstractNumId w:val="4"/>
  </w:num>
  <w:num w:numId="13" w16cid:durableId="1035078238">
    <w:abstractNumId w:val="23"/>
  </w:num>
  <w:num w:numId="14" w16cid:durableId="1973514248">
    <w:abstractNumId w:val="2"/>
  </w:num>
  <w:num w:numId="15" w16cid:durableId="2098474140">
    <w:abstractNumId w:val="13"/>
  </w:num>
  <w:num w:numId="16" w16cid:durableId="191236229">
    <w:abstractNumId w:val="3"/>
  </w:num>
  <w:num w:numId="17" w16cid:durableId="2026904006">
    <w:abstractNumId w:val="26"/>
  </w:num>
  <w:num w:numId="18" w16cid:durableId="1508444630">
    <w:abstractNumId w:val="1"/>
  </w:num>
  <w:num w:numId="19" w16cid:durableId="2115442267">
    <w:abstractNumId w:val="14"/>
  </w:num>
  <w:num w:numId="20" w16cid:durableId="179048840">
    <w:abstractNumId w:val="8"/>
  </w:num>
  <w:num w:numId="21" w16cid:durableId="1553662196">
    <w:abstractNumId w:val="10"/>
  </w:num>
  <w:num w:numId="22" w16cid:durableId="1611086331">
    <w:abstractNumId w:val="0"/>
  </w:num>
  <w:num w:numId="23" w16cid:durableId="1716078034">
    <w:abstractNumId w:val="11"/>
  </w:num>
  <w:num w:numId="24" w16cid:durableId="533076154">
    <w:abstractNumId w:val="9"/>
  </w:num>
  <w:num w:numId="25" w16cid:durableId="1701975405">
    <w:abstractNumId w:val="6"/>
  </w:num>
  <w:num w:numId="26" w16cid:durableId="1953201305">
    <w:abstractNumId w:val="16"/>
  </w:num>
  <w:num w:numId="27" w16cid:durableId="1241789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F0"/>
    <w:rsid w:val="000E3594"/>
    <w:rsid w:val="002850AB"/>
    <w:rsid w:val="002E0E1E"/>
    <w:rsid w:val="003B5586"/>
    <w:rsid w:val="004A32B9"/>
    <w:rsid w:val="00537979"/>
    <w:rsid w:val="00576C6E"/>
    <w:rsid w:val="005F353B"/>
    <w:rsid w:val="00605FEF"/>
    <w:rsid w:val="006E197B"/>
    <w:rsid w:val="007B0914"/>
    <w:rsid w:val="007F286D"/>
    <w:rsid w:val="008523F0"/>
    <w:rsid w:val="008A35DC"/>
    <w:rsid w:val="009859EB"/>
    <w:rsid w:val="00C7305F"/>
    <w:rsid w:val="00C84F4D"/>
    <w:rsid w:val="00CA42C6"/>
    <w:rsid w:val="00CB578F"/>
    <w:rsid w:val="00CC086F"/>
    <w:rsid w:val="00DF7123"/>
    <w:rsid w:val="00ED32B9"/>
    <w:rsid w:val="00F54A8B"/>
    <w:rsid w:val="00F94445"/>
    <w:rsid w:val="00FA4D1D"/>
    <w:rsid w:val="00FE5A51"/>
    <w:rsid w:val="00FF5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A1A73"/>
  <w15:chartTrackingRefBased/>
  <w15:docId w15:val="{FB2658F9-0DAB-4069-B7D2-1288DFD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3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52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3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2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F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52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8523F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23F0"/>
    <w:rPr>
      <w:b/>
      <w:bCs/>
    </w:rPr>
  </w:style>
  <w:style w:type="character" w:customStyle="1" w:styleId="Heading3Char">
    <w:name w:val="Heading 3 Char"/>
    <w:basedOn w:val="DefaultParagraphFont"/>
    <w:link w:val="Heading3"/>
    <w:uiPriority w:val="9"/>
    <w:semiHidden/>
    <w:rsid w:val="005F35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32B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E197B"/>
    <w:rPr>
      <w:i/>
      <w:iCs/>
    </w:rPr>
  </w:style>
  <w:style w:type="paragraph" w:styleId="NoSpacing">
    <w:name w:val="No Spacing"/>
    <w:uiPriority w:val="1"/>
    <w:qFormat/>
    <w:rsid w:val="000E3594"/>
    <w:pPr>
      <w:spacing w:after="0" w:line="240" w:lineRule="auto"/>
    </w:pPr>
  </w:style>
  <w:style w:type="paragraph" w:styleId="Header">
    <w:name w:val="header"/>
    <w:basedOn w:val="Normal"/>
    <w:link w:val="HeaderChar"/>
    <w:uiPriority w:val="99"/>
    <w:unhideWhenUsed/>
    <w:rsid w:val="000E3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94"/>
  </w:style>
  <w:style w:type="paragraph" w:styleId="Footer">
    <w:name w:val="footer"/>
    <w:basedOn w:val="Normal"/>
    <w:link w:val="FooterChar"/>
    <w:uiPriority w:val="99"/>
    <w:unhideWhenUsed/>
    <w:qFormat/>
    <w:rsid w:val="000E3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94"/>
  </w:style>
  <w:style w:type="paragraph" w:styleId="BodyText">
    <w:name w:val="Body Text"/>
    <w:basedOn w:val="Normal"/>
    <w:link w:val="BodyTextChar"/>
    <w:uiPriority w:val="1"/>
    <w:qFormat/>
    <w:rsid w:val="000E3594"/>
    <w:pPr>
      <w:widowControl w:val="0"/>
      <w:autoSpaceDE w:val="0"/>
      <w:autoSpaceDN w:val="0"/>
      <w:spacing w:after="0" w:line="240" w:lineRule="auto"/>
    </w:pPr>
    <w:rPr>
      <w:rFonts w:ascii="Times New Roman" w:eastAsia="Times New Roman" w:hAnsi="Times New Roman" w:cs="Times New Roman"/>
      <w:kern w:val="0"/>
      <w:sz w:val="17"/>
      <w:szCs w:val="17"/>
      <w:lang w:val="en-US"/>
      <w14:ligatures w14:val="none"/>
    </w:rPr>
  </w:style>
  <w:style w:type="character" w:customStyle="1" w:styleId="BodyTextChar">
    <w:name w:val="Body Text Char"/>
    <w:basedOn w:val="DefaultParagraphFont"/>
    <w:link w:val="BodyText"/>
    <w:uiPriority w:val="1"/>
    <w:rsid w:val="000E3594"/>
    <w:rPr>
      <w:rFonts w:ascii="Times New Roman" w:eastAsia="Times New Roman" w:hAnsi="Times New Roman" w:cs="Times New Roman"/>
      <w:kern w:val="0"/>
      <w:sz w:val="17"/>
      <w:szCs w:val="17"/>
      <w:lang w:val="en-US"/>
      <w14:ligatures w14:val="none"/>
    </w:rPr>
  </w:style>
  <w:style w:type="paragraph" w:styleId="ListParagraph">
    <w:name w:val="List Paragraph"/>
    <w:basedOn w:val="Normal"/>
    <w:uiPriority w:val="34"/>
    <w:qFormat/>
    <w:rsid w:val="00C7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41150">
      <w:bodyDiv w:val="1"/>
      <w:marLeft w:val="0"/>
      <w:marRight w:val="0"/>
      <w:marTop w:val="0"/>
      <w:marBottom w:val="0"/>
      <w:divBdr>
        <w:top w:val="none" w:sz="0" w:space="0" w:color="auto"/>
        <w:left w:val="none" w:sz="0" w:space="0" w:color="auto"/>
        <w:bottom w:val="none" w:sz="0" w:space="0" w:color="auto"/>
        <w:right w:val="none" w:sz="0" w:space="0" w:color="auto"/>
      </w:divBdr>
    </w:div>
    <w:div w:id="576092141">
      <w:bodyDiv w:val="1"/>
      <w:marLeft w:val="0"/>
      <w:marRight w:val="0"/>
      <w:marTop w:val="0"/>
      <w:marBottom w:val="0"/>
      <w:divBdr>
        <w:top w:val="none" w:sz="0" w:space="0" w:color="auto"/>
        <w:left w:val="none" w:sz="0" w:space="0" w:color="auto"/>
        <w:bottom w:val="none" w:sz="0" w:space="0" w:color="auto"/>
        <w:right w:val="none" w:sz="0" w:space="0" w:color="auto"/>
      </w:divBdr>
    </w:div>
    <w:div w:id="986780756">
      <w:bodyDiv w:val="1"/>
      <w:marLeft w:val="0"/>
      <w:marRight w:val="0"/>
      <w:marTop w:val="0"/>
      <w:marBottom w:val="0"/>
      <w:divBdr>
        <w:top w:val="none" w:sz="0" w:space="0" w:color="auto"/>
        <w:left w:val="none" w:sz="0" w:space="0" w:color="auto"/>
        <w:bottom w:val="none" w:sz="0" w:space="0" w:color="auto"/>
        <w:right w:val="none" w:sz="0" w:space="0" w:color="auto"/>
      </w:divBdr>
    </w:div>
    <w:div w:id="1032075621">
      <w:bodyDiv w:val="1"/>
      <w:marLeft w:val="0"/>
      <w:marRight w:val="0"/>
      <w:marTop w:val="0"/>
      <w:marBottom w:val="0"/>
      <w:divBdr>
        <w:top w:val="none" w:sz="0" w:space="0" w:color="auto"/>
        <w:left w:val="none" w:sz="0" w:space="0" w:color="auto"/>
        <w:bottom w:val="none" w:sz="0" w:space="0" w:color="auto"/>
        <w:right w:val="none" w:sz="0" w:space="0" w:color="auto"/>
      </w:divBdr>
    </w:div>
    <w:div w:id="1197155028">
      <w:bodyDiv w:val="1"/>
      <w:marLeft w:val="0"/>
      <w:marRight w:val="0"/>
      <w:marTop w:val="0"/>
      <w:marBottom w:val="0"/>
      <w:divBdr>
        <w:top w:val="none" w:sz="0" w:space="0" w:color="auto"/>
        <w:left w:val="none" w:sz="0" w:space="0" w:color="auto"/>
        <w:bottom w:val="none" w:sz="0" w:space="0" w:color="auto"/>
        <w:right w:val="none" w:sz="0" w:space="0" w:color="auto"/>
      </w:divBdr>
    </w:div>
    <w:div w:id="1324703470">
      <w:bodyDiv w:val="1"/>
      <w:marLeft w:val="0"/>
      <w:marRight w:val="0"/>
      <w:marTop w:val="0"/>
      <w:marBottom w:val="0"/>
      <w:divBdr>
        <w:top w:val="none" w:sz="0" w:space="0" w:color="auto"/>
        <w:left w:val="none" w:sz="0" w:space="0" w:color="auto"/>
        <w:bottom w:val="none" w:sz="0" w:space="0" w:color="auto"/>
        <w:right w:val="none" w:sz="0" w:space="0" w:color="auto"/>
      </w:divBdr>
    </w:div>
    <w:div w:id="1513494837">
      <w:bodyDiv w:val="1"/>
      <w:marLeft w:val="0"/>
      <w:marRight w:val="0"/>
      <w:marTop w:val="0"/>
      <w:marBottom w:val="0"/>
      <w:divBdr>
        <w:top w:val="none" w:sz="0" w:space="0" w:color="auto"/>
        <w:left w:val="none" w:sz="0" w:space="0" w:color="auto"/>
        <w:bottom w:val="none" w:sz="0" w:space="0" w:color="auto"/>
        <w:right w:val="none" w:sz="0" w:space="0" w:color="auto"/>
      </w:divBdr>
    </w:div>
    <w:div w:id="1518621991">
      <w:bodyDiv w:val="1"/>
      <w:marLeft w:val="0"/>
      <w:marRight w:val="0"/>
      <w:marTop w:val="0"/>
      <w:marBottom w:val="0"/>
      <w:divBdr>
        <w:top w:val="none" w:sz="0" w:space="0" w:color="auto"/>
        <w:left w:val="none" w:sz="0" w:space="0" w:color="auto"/>
        <w:bottom w:val="none" w:sz="0" w:space="0" w:color="auto"/>
        <w:right w:val="none" w:sz="0" w:space="0" w:color="auto"/>
      </w:divBdr>
    </w:div>
    <w:div w:id="1953979147">
      <w:bodyDiv w:val="1"/>
      <w:marLeft w:val="0"/>
      <w:marRight w:val="0"/>
      <w:marTop w:val="0"/>
      <w:marBottom w:val="0"/>
      <w:divBdr>
        <w:top w:val="none" w:sz="0" w:space="0" w:color="auto"/>
        <w:left w:val="none" w:sz="0" w:space="0" w:color="auto"/>
        <w:bottom w:val="none" w:sz="0" w:space="0" w:color="auto"/>
        <w:right w:val="none" w:sz="0" w:space="0" w:color="auto"/>
      </w:divBdr>
    </w:div>
    <w:div w:id="20560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diagramData" Target="diagrams/data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diagramQuickStyle" Target="diagrams/quickStyle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628A51-1618-4AC1-A338-ACC588D743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0A38D2ED-D80E-423D-86DC-131A8BD4242D}">
      <dgm:prSet phldrT="[Text]" custT="1">
        <dgm:style>
          <a:lnRef idx="2">
            <a:schemeClr val="accent5">
              <a:shade val="15000"/>
            </a:schemeClr>
          </a:lnRef>
          <a:fillRef idx="1">
            <a:schemeClr val="accent5"/>
          </a:fillRef>
          <a:effectRef idx="0">
            <a:schemeClr val="accent5"/>
          </a:effectRef>
          <a:fontRef idx="minor">
            <a:schemeClr val="lt1"/>
          </a:fontRef>
        </dgm:style>
      </dgm:prSet>
      <dgm:spPr>
        <a:ln/>
      </dgm:spPr>
      <dgm:t>
        <a:bodyPr/>
        <a:lstStyle/>
        <a:p>
          <a:r>
            <a:rPr lang="en-IN" sz="1800" b="1"/>
            <a:t>Spam classification system </a:t>
          </a:r>
        </a:p>
      </dgm:t>
    </dgm:pt>
    <dgm:pt modelId="{D892CEFB-4841-4842-B793-2E1DF8666AA4}" type="parTrans" cxnId="{9D0E4E9E-BD17-4C2D-9DCE-2B38AD3A19DC}">
      <dgm:prSet/>
      <dgm:spPr/>
      <dgm:t>
        <a:bodyPr/>
        <a:lstStyle/>
        <a:p>
          <a:endParaRPr lang="en-IN"/>
        </a:p>
      </dgm:t>
    </dgm:pt>
    <dgm:pt modelId="{9CBA6043-0B27-4F5C-8BEC-F777DD8F5F46}" type="sibTrans" cxnId="{9D0E4E9E-BD17-4C2D-9DCE-2B38AD3A19DC}">
      <dgm:prSet/>
      <dgm:spPr/>
      <dgm:t>
        <a:bodyPr/>
        <a:lstStyle/>
        <a:p>
          <a:endParaRPr lang="en-IN"/>
        </a:p>
      </dgm:t>
    </dgm:pt>
    <dgm:pt modelId="{252BE407-B752-4CC2-9FB0-8EF1D4AF035A}">
      <dgm:prSet phldrT="[Text]">
        <dgm:style>
          <a:lnRef idx="2">
            <a:schemeClr val="accent5"/>
          </a:lnRef>
          <a:fillRef idx="1">
            <a:schemeClr val="lt1"/>
          </a:fillRef>
          <a:effectRef idx="0">
            <a:schemeClr val="accent5"/>
          </a:effectRef>
          <a:fontRef idx="minor">
            <a:schemeClr val="dk1"/>
          </a:fontRef>
        </dgm:style>
      </dgm:prSet>
      <dgm:spPr/>
      <dgm:t>
        <a:bodyPr/>
        <a:lstStyle/>
        <a:p>
          <a:r>
            <a:rPr lang="en-IN"/>
            <a:t>data source (sms spam data) </a:t>
          </a:r>
        </a:p>
      </dgm:t>
    </dgm:pt>
    <dgm:pt modelId="{B89FA1BC-C15C-455A-B240-547B992AE317}" type="parTrans" cxnId="{315B4056-D6C8-4794-82CA-D440D0B0D272}">
      <dgm:prSet/>
      <dgm:spPr/>
      <dgm:t>
        <a:bodyPr/>
        <a:lstStyle/>
        <a:p>
          <a:endParaRPr lang="en-IN"/>
        </a:p>
      </dgm:t>
    </dgm:pt>
    <dgm:pt modelId="{CCF02F39-60D4-41EB-90C7-7D9A9857560B}" type="sibTrans" cxnId="{315B4056-D6C8-4794-82CA-D440D0B0D272}">
      <dgm:prSet/>
      <dgm:spPr/>
      <dgm:t>
        <a:bodyPr/>
        <a:lstStyle/>
        <a:p>
          <a:endParaRPr lang="en-IN"/>
        </a:p>
      </dgm:t>
    </dgm:pt>
    <dgm:pt modelId="{9D876D3A-CFC2-43B3-86B6-908ACCE6B540}">
      <dgm:prSet phldrT="[Text]">
        <dgm:style>
          <a:lnRef idx="2">
            <a:schemeClr val="accent5"/>
          </a:lnRef>
          <a:fillRef idx="1">
            <a:schemeClr val="lt1"/>
          </a:fillRef>
          <a:effectRef idx="0">
            <a:schemeClr val="accent5"/>
          </a:effectRef>
          <a:fontRef idx="minor">
            <a:schemeClr val="dk1"/>
          </a:fontRef>
        </dgm:style>
      </dgm:prSet>
      <dgm:spPr/>
      <dgm:t>
        <a:bodyPr/>
        <a:lstStyle/>
        <a:p>
          <a:r>
            <a:rPr lang="en-IN"/>
            <a:t>model training </a:t>
          </a:r>
        </a:p>
        <a:p>
          <a:r>
            <a:rPr lang="en-IN"/>
            <a:t>(machine learning)</a:t>
          </a:r>
        </a:p>
      </dgm:t>
    </dgm:pt>
    <dgm:pt modelId="{0A893CEF-343B-4B6E-89C2-9D1DCBD01608}" type="parTrans" cxnId="{0888C51B-0E1E-4C01-B6A9-FF832F23A686}">
      <dgm:prSet/>
      <dgm:spPr/>
      <dgm:t>
        <a:bodyPr/>
        <a:lstStyle/>
        <a:p>
          <a:endParaRPr lang="en-IN"/>
        </a:p>
      </dgm:t>
    </dgm:pt>
    <dgm:pt modelId="{75E171DD-4789-4082-85B5-C9AB9C70E01F}" type="sibTrans" cxnId="{0888C51B-0E1E-4C01-B6A9-FF832F23A686}">
      <dgm:prSet/>
      <dgm:spPr/>
      <dgm:t>
        <a:bodyPr/>
        <a:lstStyle/>
        <a:p>
          <a:endParaRPr lang="en-IN"/>
        </a:p>
      </dgm:t>
    </dgm:pt>
    <dgm:pt modelId="{647EC811-D070-44D0-B334-35D499018826}">
      <dgm:prSet>
        <dgm:style>
          <a:lnRef idx="2">
            <a:schemeClr val="accent5"/>
          </a:lnRef>
          <a:fillRef idx="1">
            <a:schemeClr val="lt1"/>
          </a:fillRef>
          <a:effectRef idx="0">
            <a:schemeClr val="accent5"/>
          </a:effectRef>
          <a:fontRef idx="minor">
            <a:schemeClr val="dk1"/>
          </a:fontRef>
        </dgm:style>
      </dgm:prSet>
      <dgm:spPr/>
      <dgm:t>
        <a:bodyPr/>
        <a:lstStyle/>
        <a:p>
          <a:r>
            <a:rPr lang="en-IN" b="0" i="0"/>
            <a:t>Data Preprocessing and Feature Extraction</a:t>
          </a:r>
          <a:endParaRPr lang="en-IN"/>
        </a:p>
      </dgm:t>
    </dgm:pt>
    <dgm:pt modelId="{95311CE4-3BF1-4F37-907F-BA25D7401164}" type="parTrans" cxnId="{2DB8A70F-1B6B-46AF-81A5-0B43BDC06F86}">
      <dgm:prSet/>
      <dgm:spPr/>
      <dgm:t>
        <a:bodyPr/>
        <a:lstStyle/>
        <a:p>
          <a:endParaRPr lang="en-IN"/>
        </a:p>
      </dgm:t>
    </dgm:pt>
    <dgm:pt modelId="{43323FE3-9899-41C1-83DF-1D09556CE4B3}" type="sibTrans" cxnId="{2DB8A70F-1B6B-46AF-81A5-0B43BDC06F86}">
      <dgm:prSet/>
      <dgm:spPr/>
      <dgm:t>
        <a:bodyPr/>
        <a:lstStyle/>
        <a:p>
          <a:endParaRPr lang="en-IN"/>
        </a:p>
      </dgm:t>
    </dgm:pt>
    <dgm:pt modelId="{CF23AA43-0ECC-4424-A718-B9AD18F21A35}">
      <dgm:prSet>
        <dgm:style>
          <a:lnRef idx="2">
            <a:schemeClr val="accent5"/>
          </a:lnRef>
          <a:fillRef idx="1">
            <a:schemeClr val="lt1"/>
          </a:fillRef>
          <a:effectRef idx="0">
            <a:schemeClr val="accent5"/>
          </a:effectRef>
          <a:fontRef idx="minor">
            <a:schemeClr val="dk1"/>
          </a:fontRef>
        </dgm:style>
      </dgm:prSet>
      <dgm:spPr/>
      <dgm:t>
        <a:bodyPr/>
        <a:lstStyle/>
        <a:p>
          <a:r>
            <a:rPr lang="en-IN"/>
            <a:t>prediction</a:t>
          </a:r>
        </a:p>
        <a:p>
          <a:r>
            <a:rPr lang="en-IN"/>
            <a:t>(spam or not)</a:t>
          </a:r>
        </a:p>
      </dgm:t>
    </dgm:pt>
    <dgm:pt modelId="{A5A012E1-6CDE-480A-86FD-A208837F30F2}" type="parTrans" cxnId="{8E28754B-1107-4962-8681-AF94AD63AB15}">
      <dgm:prSet/>
      <dgm:spPr/>
      <dgm:t>
        <a:bodyPr/>
        <a:lstStyle/>
        <a:p>
          <a:endParaRPr lang="en-IN"/>
        </a:p>
      </dgm:t>
    </dgm:pt>
    <dgm:pt modelId="{EFCBD9A3-6C1E-4ABF-9515-E59F6BD41C2F}" type="sibTrans" cxnId="{8E28754B-1107-4962-8681-AF94AD63AB15}">
      <dgm:prSet/>
      <dgm:spPr/>
      <dgm:t>
        <a:bodyPr/>
        <a:lstStyle/>
        <a:p>
          <a:endParaRPr lang="en-IN"/>
        </a:p>
      </dgm:t>
    </dgm:pt>
    <dgm:pt modelId="{6FEA4026-1C7D-47E3-BF7F-F712B7039C34}">
      <dgm:prSet>
        <dgm:style>
          <a:lnRef idx="2">
            <a:schemeClr val="accent5"/>
          </a:lnRef>
          <a:fillRef idx="1">
            <a:schemeClr val="lt1"/>
          </a:fillRef>
          <a:effectRef idx="0">
            <a:schemeClr val="accent5"/>
          </a:effectRef>
          <a:fontRef idx="minor">
            <a:schemeClr val="dk1"/>
          </a:fontRef>
        </dgm:style>
      </dgm:prSet>
      <dgm:spPr/>
      <dgm:t>
        <a:bodyPr/>
        <a:lstStyle/>
        <a:p>
          <a:r>
            <a:rPr lang="en-IN"/>
            <a:t>sms data cleaning and tokenisation </a:t>
          </a:r>
        </a:p>
      </dgm:t>
    </dgm:pt>
    <dgm:pt modelId="{DE4C80D4-7716-49A9-8F11-E4705D87FC56}" type="parTrans" cxnId="{38BA2D55-6F09-4048-A17F-A29DDB4CFDC5}">
      <dgm:prSet/>
      <dgm:spPr/>
      <dgm:t>
        <a:bodyPr/>
        <a:lstStyle/>
        <a:p>
          <a:endParaRPr lang="en-IN"/>
        </a:p>
      </dgm:t>
    </dgm:pt>
    <dgm:pt modelId="{739BF873-B2BD-4F92-8A6E-2E06204A00EC}" type="sibTrans" cxnId="{38BA2D55-6F09-4048-A17F-A29DDB4CFDC5}">
      <dgm:prSet/>
      <dgm:spPr/>
      <dgm:t>
        <a:bodyPr/>
        <a:lstStyle/>
        <a:p>
          <a:endParaRPr lang="en-IN"/>
        </a:p>
      </dgm:t>
    </dgm:pt>
    <dgm:pt modelId="{094CB801-CF17-4A79-914C-C50FB3D3E1E6}">
      <dgm:prSet>
        <dgm:style>
          <a:lnRef idx="2">
            <a:schemeClr val="accent5"/>
          </a:lnRef>
          <a:fillRef idx="1">
            <a:schemeClr val="lt1"/>
          </a:fillRef>
          <a:effectRef idx="0">
            <a:schemeClr val="accent5"/>
          </a:effectRef>
          <a:fontRef idx="minor">
            <a:schemeClr val="dk1"/>
          </a:fontRef>
        </dgm:style>
      </dgm:prSet>
      <dgm:spPr/>
      <dgm:t>
        <a:bodyPr/>
        <a:lstStyle/>
        <a:p>
          <a:r>
            <a:rPr lang="en-IN"/>
            <a:t>feature engineering</a:t>
          </a:r>
        </a:p>
        <a:p>
          <a:r>
            <a:rPr lang="en-IN"/>
            <a:t>(word count, contains currency symbols, contains numbers, etc.) </a:t>
          </a:r>
        </a:p>
      </dgm:t>
    </dgm:pt>
    <dgm:pt modelId="{E0AAFCCA-08E6-474E-9153-167C72A63758}" type="parTrans" cxnId="{A31ADDA3-2C6B-4614-A70E-10557CCF489D}">
      <dgm:prSet/>
      <dgm:spPr/>
      <dgm:t>
        <a:bodyPr/>
        <a:lstStyle/>
        <a:p>
          <a:endParaRPr lang="en-IN"/>
        </a:p>
      </dgm:t>
    </dgm:pt>
    <dgm:pt modelId="{BC570292-5BC4-4FF6-8198-9491D2FE884B}" type="sibTrans" cxnId="{A31ADDA3-2C6B-4614-A70E-10557CCF489D}">
      <dgm:prSet/>
      <dgm:spPr/>
      <dgm:t>
        <a:bodyPr/>
        <a:lstStyle/>
        <a:p>
          <a:endParaRPr lang="en-IN"/>
        </a:p>
      </dgm:t>
    </dgm:pt>
    <dgm:pt modelId="{21D02361-6CE3-466C-941F-8B89BBE62327}" type="pres">
      <dgm:prSet presAssocID="{9D628A51-1618-4AC1-A338-ACC588D743EF}" presName="hierChild1" presStyleCnt="0">
        <dgm:presLayoutVars>
          <dgm:orgChart val="1"/>
          <dgm:chPref val="1"/>
          <dgm:dir/>
          <dgm:animOne val="branch"/>
          <dgm:animLvl val="lvl"/>
          <dgm:resizeHandles/>
        </dgm:presLayoutVars>
      </dgm:prSet>
      <dgm:spPr/>
    </dgm:pt>
    <dgm:pt modelId="{B182DE94-51C0-494E-BDCF-00B542BF69E3}" type="pres">
      <dgm:prSet presAssocID="{0A38D2ED-D80E-423D-86DC-131A8BD4242D}" presName="hierRoot1" presStyleCnt="0">
        <dgm:presLayoutVars>
          <dgm:hierBranch val="init"/>
        </dgm:presLayoutVars>
      </dgm:prSet>
      <dgm:spPr/>
    </dgm:pt>
    <dgm:pt modelId="{7F2C74BA-3085-4D76-A3A7-BB2A74457970}" type="pres">
      <dgm:prSet presAssocID="{0A38D2ED-D80E-423D-86DC-131A8BD4242D}" presName="rootComposite1" presStyleCnt="0"/>
      <dgm:spPr/>
    </dgm:pt>
    <dgm:pt modelId="{EEE7E423-8B6D-43D1-BC71-1D33D504DD97}" type="pres">
      <dgm:prSet presAssocID="{0A38D2ED-D80E-423D-86DC-131A8BD4242D}" presName="rootText1" presStyleLbl="node0" presStyleIdx="0" presStyleCnt="1" custScaleX="158861" custScaleY="180997">
        <dgm:presLayoutVars>
          <dgm:chPref val="3"/>
        </dgm:presLayoutVars>
      </dgm:prSet>
      <dgm:spPr/>
    </dgm:pt>
    <dgm:pt modelId="{EFCBF1CA-31C8-408B-BB87-58FE39914203}" type="pres">
      <dgm:prSet presAssocID="{0A38D2ED-D80E-423D-86DC-131A8BD4242D}" presName="rootConnector1" presStyleLbl="node1" presStyleIdx="0" presStyleCnt="0"/>
      <dgm:spPr/>
    </dgm:pt>
    <dgm:pt modelId="{F74CE7BB-8308-4EFF-A49E-B8E4A701C88B}" type="pres">
      <dgm:prSet presAssocID="{0A38D2ED-D80E-423D-86DC-131A8BD4242D}" presName="hierChild2" presStyleCnt="0"/>
      <dgm:spPr/>
    </dgm:pt>
    <dgm:pt modelId="{7469D64A-9155-4300-AFB7-982395D1949A}" type="pres">
      <dgm:prSet presAssocID="{B89FA1BC-C15C-455A-B240-547B992AE317}" presName="Name37" presStyleLbl="parChTrans1D2" presStyleIdx="0" presStyleCnt="2"/>
      <dgm:spPr/>
    </dgm:pt>
    <dgm:pt modelId="{BFC6E3DB-6EF1-4772-BA53-B874E046FDDB}" type="pres">
      <dgm:prSet presAssocID="{252BE407-B752-4CC2-9FB0-8EF1D4AF035A}" presName="hierRoot2" presStyleCnt="0">
        <dgm:presLayoutVars>
          <dgm:hierBranch val="init"/>
        </dgm:presLayoutVars>
      </dgm:prSet>
      <dgm:spPr/>
    </dgm:pt>
    <dgm:pt modelId="{BCBEFE4D-C9A5-4640-843E-07F77CBE4E18}" type="pres">
      <dgm:prSet presAssocID="{252BE407-B752-4CC2-9FB0-8EF1D4AF035A}" presName="rootComposite" presStyleCnt="0"/>
      <dgm:spPr/>
    </dgm:pt>
    <dgm:pt modelId="{FEE21BEA-5B79-4D40-9EDC-5306049EFFEB}" type="pres">
      <dgm:prSet presAssocID="{252BE407-B752-4CC2-9FB0-8EF1D4AF035A}" presName="rootText" presStyleLbl="node2" presStyleIdx="0" presStyleCnt="2" custScaleX="101139" custScaleY="129199">
        <dgm:presLayoutVars>
          <dgm:chPref val="3"/>
        </dgm:presLayoutVars>
      </dgm:prSet>
      <dgm:spPr/>
    </dgm:pt>
    <dgm:pt modelId="{102097FB-476F-40C2-94B9-03CD35AFC65D}" type="pres">
      <dgm:prSet presAssocID="{252BE407-B752-4CC2-9FB0-8EF1D4AF035A}" presName="rootConnector" presStyleLbl="node2" presStyleIdx="0" presStyleCnt="2"/>
      <dgm:spPr/>
    </dgm:pt>
    <dgm:pt modelId="{E941C125-B760-46CD-AB14-31D702156296}" type="pres">
      <dgm:prSet presAssocID="{252BE407-B752-4CC2-9FB0-8EF1D4AF035A}" presName="hierChild4" presStyleCnt="0"/>
      <dgm:spPr/>
    </dgm:pt>
    <dgm:pt modelId="{392F7824-E2DB-4E4D-92E2-22457063215E}" type="pres">
      <dgm:prSet presAssocID="{95311CE4-3BF1-4F37-907F-BA25D7401164}" presName="Name37" presStyleLbl="parChTrans1D3" presStyleIdx="0" presStyleCnt="2"/>
      <dgm:spPr/>
    </dgm:pt>
    <dgm:pt modelId="{EFC07B1C-E433-4B67-9D36-52EA56416685}" type="pres">
      <dgm:prSet presAssocID="{647EC811-D070-44D0-B334-35D499018826}" presName="hierRoot2" presStyleCnt="0">
        <dgm:presLayoutVars>
          <dgm:hierBranch val="init"/>
        </dgm:presLayoutVars>
      </dgm:prSet>
      <dgm:spPr/>
    </dgm:pt>
    <dgm:pt modelId="{E72420D2-50FE-4FC2-9AD3-C2843913C8A6}" type="pres">
      <dgm:prSet presAssocID="{647EC811-D070-44D0-B334-35D499018826}" presName="rootComposite" presStyleCnt="0"/>
      <dgm:spPr/>
    </dgm:pt>
    <dgm:pt modelId="{9A4065D3-1A05-4176-B9D2-04DAC1E8DA6A}" type="pres">
      <dgm:prSet presAssocID="{647EC811-D070-44D0-B334-35D499018826}" presName="rootText" presStyleLbl="node3" presStyleIdx="0" presStyleCnt="2">
        <dgm:presLayoutVars>
          <dgm:chPref val="3"/>
        </dgm:presLayoutVars>
      </dgm:prSet>
      <dgm:spPr/>
    </dgm:pt>
    <dgm:pt modelId="{279BE045-29D6-4A98-9E81-F841A9632109}" type="pres">
      <dgm:prSet presAssocID="{647EC811-D070-44D0-B334-35D499018826}" presName="rootConnector" presStyleLbl="node3" presStyleIdx="0" presStyleCnt="2"/>
      <dgm:spPr/>
    </dgm:pt>
    <dgm:pt modelId="{89864A9C-C2D3-4F1A-ACF0-A7879EC93486}" type="pres">
      <dgm:prSet presAssocID="{647EC811-D070-44D0-B334-35D499018826}" presName="hierChild4" presStyleCnt="0"/>
      <dgm:spPr/>
    </dgm:pt>
    <dgm:pt modelId="{06ADDC07-924F-4FAB-9161-845093B1D09B}" type="pres">
      <dgm:prSet presAssocID="{DE4C80D4-7716-49A9-8F11-E4705D87FC56}" presName="Name37" presStyleLbl="parChTrans1D4" presStyleIdx="0" presStyleCnt="2"/>
      <dgm:spPr/>
    </dgm:pt>
    <dgm:pt modelId="{64320C4D-A97D-4F13-8970-19C72F734948}" type="pres">
      <dgm:prSet presAssocID="{6FEA4026-1C7D-47E3-BF7F-F712B7039C34}" presName="hierRoot2" presStyleCnt="0">
        <dgm:presLayoutVars>
          <dgm:hierBranch val="init"/>
        </dgm:presLayoutVars>
      </dgm:prSet>
      <dgm:spPr/>
    </dgm:pt>
    <dgm:pt modelId="{E02CF2B4-D9E8-46D3-84C5-BC60C364FC70}" type="pres">
      <dgm:prSet presAssocID="{6FEA4026-1C7D-47E3-BF7F-F712B7039C34}" presName="rootComposite" presStyleCnt="0"/>
      <dgm:spPr/>
    </dgm:pt>
    <dgm:pt modelId="{3BF16257-BA42-4537-BF6A-338A09BE5CC4}" type="pres">
      <dgm:prSet presAssocID="{6FEA4026-1C7D-47E3-BF7F-F712B7039C34}" presName="rootText" presStyleLbl="node4" presStyleIdx="0" presStyleCnt="2">
        <dgm:presLayoutVars>
          <dgm:chPref val="3"/>
        </dgm:presLayoutVars>
      </dgm:prSet>
      <dgm:spPr/>
    </dgm:pt>
    <dgm:pt modelId="{104EDB61-0C81-41CD-8FD5-62EF3F2F4511}" type="pres">
      <dgm:prSet presAssocID="{6FEA4026-1C7D-47E3-BF7F-F712B7039C34}" presName="rootConnector" presStyleLbl="node4" presStyleIdx="0" presStyleCnt="2"/>
      <dgm:spPr/>
    </dgm:pt>
    <dgm:pt modelId="{4C7A107C-38CE-4BFB-A5FA-AE0EC2BE553C}" type="pres">
      <dgm:prSet presAssocID="{6FEA4026-1C7D-47E3-BF7F-F712B7039C34}" presName="hierChild4" presStyleCnt="0"/>
      <dgm:spPr/>
    </dgm:pt>
    <dgm:pt modelId="{AA02973F-90C4-4477-9C54-55F221CD9171}" type="pres">
      <dgm:prSet presAssocID="{6FEA4026-1C7D-47E3-BF7F-F712B7039C34}" presName="hierChild5" presStyleCnt="0"/>
      <dgm:spPr/>
    </dgm:pt>
    <dgm:pt modelId="{60BBAF18-1FF0-41CB-B343-FFF769053FDF}" type="pres">
      <dgm:prSet presAssocID="{E0AAFCCA-08E6-474E-9153-167C72A63758}" presName="Name37" presStyleLbl="parChTrans1D4" presStyleIdx="1" presStyleCnt="2"/>
      <dgm:spPr/>
    </dgm:pt>
    <dgm:pt modelId="{2367181D-BD23-4F88-A9C7-6177ED4BF2C3}" type="pres">
      <dgm:prSet presAssocID="{094CB801-CF17-4A79-914C-C50FB3D3E1E6}" presName="hierRoot2" presStyleCnt="0">
        <dgm:presLayoutVars>
          <dgm:hierBranch val="init"/>
        </dgm:presLayoutVars>
      </dgm:prSet>
      <dgm:spPr/>
    </dgm:pt>
    <dgm:pt modelId="{61746871-1BA9-42C8-94E7-95957AF06907}" type="pres">
      <dgm:prSet presAssocID="{094CB801-CF17-4A79-914C-C50FB3D3E1E6}" presName="rootComposite" presStyleCnt="0"/>
      <dgm:spPr/>
    </dgm:pt>
    <dgm:pt modelId="{723C45DC-A543-4AE6-8188-CA44884D3E9F}" type="pres">
      <dgm:prSet presAssocID="{094CB801-CF17-4A79-914C-C50FB3D3E1E6}" presName="rootText" presStyleLbl="node4" presStyleIdx="1" presStyleCnt="2" custScaleY="187977" custLinFactX="-24325" custLinFactY="-42126" custLinFactNeighborX="-100000" custLinFactNeighborY="-100000">
        <dgm:presLayoutVars>
          <dgm:chPref val="3"/>
        </dgm:presLayoutVars>
      </dgm:prSet>
      <dgm:spPr/>
    </dgm:pt>
    <dgm:pt modelId="{DF071292-FF21-4F90-AFB0-DA884852308C}" type="pres">
      <dgm:prSet presAssocID="{094CB801-CF17-4A79-914C-C50FB3D3E1E6}" presName="rootConnector" presStyleLbl="node4" presStyleIdx="1" presStyleCnt="2"/>
      <dgm:spPr/>
    </dgm:pt>
    <dgm:pt modelId="{55734FA8-C87B-486F-A36A-28C4A5EC2F7C}" type="pres">
      <dgm:prSet presAssocID="{094CB801-CF17-4A79-914C-C50FB3D3E1E6}" presName="hierChild4" presStyleCnt="0"/>
      <dgm:spPr/>
    </dgm:pt>
    <dgm:pt modelId="{3CD68390-830B-444C-B7C5-9E4D50850079}" type="pres">
      <dgm:prSet presAssocID="{094CB801-CF17-4A79-914C-C50FB3D3E1E6}" presName="hierChild5" presStyleCnt="0"/>
      <dgm:spPr/>
    </dgm:pt>
    <dgm:pt modelId="{4285E0BE-7DE2-443B-958B-776651A31C9C}" type="pres">
      <dgm:prSet presAssocID="{647EC811-D070-44D0-B334-35D499018826}" presName="hierChild5" presStyleCnt="0"/>
      <dgm:spPr/>
    </dgm:pt>
    <dgm:pt modelId="{930F0188-9D3A-44D1-9347-2BC3B3E7440C}" type="pres">
      <dgm:prSet presAssocID="{252BE407-B752-4CC2-9FB0-8EF1D4AF035A}" presName="hierChild5" presStyleCnt="0"/>
      <dgm:spPr/>
    </dgm:pt>
    <dgm:pt modelId="{507078F6-3844-48DB-859A-A2D891646134}" type="pres">
      <dgm:prSet presAssocID="{0A893CEF-343B-4B6E-89C2-9D1DCBD01608}" presName="Name37" presStyleLbl="parChTrans1D2" presStyleIdx="1" presStyleCnt="2"/>
      <dgm:spPr/>
    </dgm:pt>
    <dgm:pt modelId="{41B8FB23-AB0E-45A7-A26E-7ADA87D3975D}" type="pres">
      <dgm:prSet presAssocID="{9D876D3A-CFC2-43B3-86B6-908ACCE6B540}" presName="hierRoot2" presStyleCnt="0">
        <dgm:presLayoutVars>
          <dgm:hierBranch val="init"/>
        </dgm:presLayoutVars>
      </dgm:prSet>
      <dgm:spPr/>
    </dgm:pt>
    <dgm:pt modelId="{35862648-AA02-494E-9EB0-8B8BF8068BF4}" type="pres">
      <dgm:prSet presAssocID="{9D876D3A-CFC2-43B3-86B6-908ACCE6B540}" presName="rootComposite" presStyleCnt="0"/>
      <dgm:spPr/>
    </dgm:pt>
    <dgm:pt modelId="{6B40146B-07D2-4F97-8649-89A28A84FE9E}" type="pres">
      <dgm:prSet presAssocID="{9D876D3A-CFC2-43B3-86B6-908ACCE6B540}" presName="rootText" presStyleLbl="node2" presStyleIdx="1" presStyleCnt="2" custScaleX="106646" custScaleY="127066">
        <dgm:presLayoutVars>
          <dgm:chPref val="3"/>
        </dgm:presLayoutVars>
      </dgm:prSet>
      <dgm:spPr/>
    </dgm:pt>
    <dgm:pt modelId="{89A25122-7F54-4CBF-8536-A9EA3BA21470}" type="pres">
      <dgm:prSet presAssocID="{9D876D3A-CFC2-43B3-86B6-908ACCE6B540}" presName="rootConnector" presStyleLbl="node2" presStyleIdx="1" presStyleCnt="2"/>
      <dgm:spPr/>
    </dgm:pt>
    <dgm:pt modelId="{6546D14C-3C00-4915-9239-2F6CE1F7E0EB}" type="pres">
      <dgm:prSet presAssocID="{9D876D3A-CFC2-43B3-86B6-908ACCE6B540}" presName="hierChild4" presStyleCnt="0"/>
      <dgm:spPr/>
    </dgm:pt>
    <dgm:pt modelId="{9C2CF372-AA60-4137-A01E-A007EEFE5111}" type="pres">
      <dgm:prSet presAssocID="{A5A012E1-6CDE-480A-86FD-A208837F30F2}" presName="Name37" presStyleLbl="parChTrans1D3" presStyleIdx="1" presStyleCnt="2"/>
      <dgm:spPr/>
    </dgm:pt>
    <dgm:pt modelId="{E193DF1B-1DB3-4BF8-A736-94FA3373E02A}" type="pres">
      <dgm:prSet presAssocID="{CF23AA43-0ECC-4424-A718-B9AD18F21A35}" presName="hierRoot2" presStyleCnt="0">
        <dgm:presLayoutVars>
          <dgm:hierBranch val="init"/>
        </dgm:presLayoutVars>
      </dgm:prSet>
      <dgm:spPr/>
    </dgm:pt>
    <dgm:pt modelId="{8919D642-101E-4D97-8FD0-D406FADF1A57}" type="pres">
      <dgm:prSet presAssocID="{CF23AA43-0ECC-4424-A718-B9AD18F21A35}" presName="rootComposite" presStyleCnt="0"/>
      <dgm:spPr/>
    </dgm:pt>
    <dgm:pt modelId="{2F78813B-DD8D-4A71-BC07-8FA29577992B}" type="pres">
      <dgm:prSet presAssocID="{CF23AA43-0ECC-4424-A718-B9AD18F21A35}" presName="rootText" presStyleLbl="node3" presStyleIdx="1" presStyleCnt="2">
        <dgm:presLayoutVars>
          <dgm:chPref val="3"/>
        </dgm:presLayoutVars>
      </dgm:prSet>
      <dgm:spPr/>
    </dgm:pt>
    <dgm:pt modelId="{BE148AEC-0930-4961-A1EE-4BF3AA272277}" type="pres">
      <dgm:prSet presAssocID="{CF23AA43-0ECC-4424-A718-B9AD18F21A35}" presName="rootConnector" presStyleLbl="node3" presStyleIdx="1" presStyleCnt="2"/>
      <dgm:spPr/>
    </dgm:pt>
    <dgm:pt modelId="{FCB3BB1C-CFF8-45A3-98D3-AE310237E10E}" type="pres">
      <dgm:prSet presAssocID="{CF23AA43-0ECC-4424-A718-B9AD18F21A35}" presName="hierChild4" presStyleCnt="0"/>
      <dgm:spPr/>
    </dgm:pt>
    <dgm:pt modelId="{6D3C3187-EF6E-403E-86B7-F90077E885BB}" type="pres">
      <dgm:prSet presAssocID="{CF23AA43-0ECC-4424-A718-B9AD18F21A35}" presName="hierChild5" presStyleCnt="0"/>
      <dgm:spPr/>
    </dgm:pt>
    <dgm:pt modelId="{D3654A24-3169-45A6-B8C6-A0DF48263578}" type="pres">
      <dgm:prSet presAssocID="{9D876D3A-CFC2-43B3-86B6-908ACCE6B540}" presName="hierChild5" presStyleCnt="0"/>
      <dgm:spPr/>
    </dgm:pt>
    <dgm:pt modelId="{1B7B66D3-3391-4561-81EE-A8E8F405D2AD}" type="pres">
      <dgm:prSet presAssocID="{0A38D2ED-D80E-423D-86DC-131A8BD4242D}" presName="hierChild3" presStyleCnt="0"/>
      <dgm:spPr/>
    </dgm:pt>
  </dgm:ptLst>
  <dgm:cxnLst>
    <dgm:cxn modelId="{335C7800-BF57-4ECD-A4ED-44CAE2819AAD}" type="presOf" srcId="{CF23AA43-0ECC-4424-A718-B9AD18F21A35}" destId="{2F78813B-DD8D-4A71-BC07-8FA29577992B}" srcOrd="0" destOrd="0" presId="urn:microsoft.com/office/officeart/2005/8/layout/orgChart1"/>
    <dgm:cxn modelId="{2DB8A70F-1B6B-46AF-81A5-0B43BDC06F86}" srcId="{252BE407-B752-4CC2-9FB0-8EF1D4AF035A}" destId="{647EC811-D070-44D0-B334-35D499018826}" srcOrd="0" destOrd="0" parTransId="{95311CE4-3BF1-4F37-907F-BA25D7401164}" sibTransId="{43323FE3-9899-41C1-83DF-1D09556CE4B3}"/>
    <dgm:cxn modelId="{0888C51B-0E1E-4C01-B6A9-FF832F23A686}" srcId="{0A38D2ED-D80E-423D-86DC-131A8BD4242D}" destId="{9D876D3A-CFC2-43B3-86B6-908ACCE6B540}" srcOrd="1" destOrd="0" parTransId="{0A893CEF-343B-4B6E-89C2-9D1DCBD01608}" sibTransId="{75E171DD-4789-4082-85B5-C9AB9C70E01F}"/>
    <dgm:cxn modelId="{26F5C61B-9435-421E-B239-DD53721739EF}" type="presOf" srcId="{094CB801-CF17-4A79-914C-C50FB3D3E1E6}" destId="{DF071292-FF21-4F90-AFB0-DA884852308C}" srcOrd="1" destOrd="0" presId="urn:microsoft.com/office/officeart/2005/8/layout/orgChart1"/>
    <dgm:cxn modelId="{9C50C525-0412-4C4C-AB18-2DCEFC639351}" type="presOf" srcId="{252BE407-B752-4CC2-9FB0-8EF1D4AF035A}" destId="{FEE21BEA-5B79-4D40-9EDC-5306049EFFEB}" srcOrd="0" destOrd="0" presId="urn:microsoft.com/office/officeart/2005/8/layout/orgChart1"/>
    <dgm:cxn modelId="{46C66F27-24AD-4D52-892D-78021BD28272}" type="presOf" srcId="{0A893CEF-343B-4B6E-89C2-9D1DCBD01608}" destId="{507078F6-3844-48DB-859A-A2D891646134}" srcOrd="0" destOrd="0" presId="urn:microsoft.com/office/officeart/2005/8/layout/orgChart1"/>
    <dgm:cxn modelId="{F4FEE428-1F4D-4E04-BF0A-02756FBA1CB3}" type="presOf" srcId="{CF23AA43-0ECC-4424-A718-B9AD18F21A35}" destId="{BE148AEC-0930-4961-A1EE-4BF3AA272277}" srcOrd="1" destOrd="0" presId="urn:microsoft.com/office/officeart/2005/8/layout/orgChart1"/>
    <dgm:cxn modelId="{07C9B23B-A0F5-4B34-B571-5CC1F7996B6A}" type="presOf" srcId="{A5A012E1-6CDE-480A-86FD-A208837F30F2}" destId="{9C2CF372-AA60-4137-A01E-A007EEFE5111}" srcOrd="0" destOrd="0" presId="urn:microsoft.com/office/officeart/2005/8/layout/orgChart1"/>
    <dgm:cxn modelId="{8E28754B-1107-4962-8681-AF94AD63AB15}" srcId="{9D876D3A-CFC2-43B3-86B6-908ACCE6B540}" destId="{CF23AA43-0ECC-4424-A718-B9AD18F21A35}" srcOrd="0" destOrd="0" parTransId="{A5A012E1-6CDE-480A-86FD-A208837F30F2}" sibTransId="{EFCBD9A3-6C1E-4ABF-9515-E59F6BD41C2F}"/>
    <dgm:cxn modelId="{273FF550-C276-45E9-AEF5-73E1C102D42F}" type="presOf" srcId="{647EC811-D070-44D0-B334-35D499018826}" destId="{279BE045-29D6-4A98-9E81-F841A9632109}" srcOrd="1" destOrd="0" presId="urn:microsoft.com/office/officeart/2005/8/layout/orgChart1"/>
    <dgm:cxn modelId="{38BA2D55-6F09-4048-A17F-A29DDB4CFDC5}" srcId="{647EC811-D070-44D0-B334-35D499018826}" destId="{6FEA4026-1C7D-47E3-BF7F-F712B7039C34}" srcOrd="0" destOrd="0" parTransId="{DE4C80D4-7716-49A9-8F11-E4705D87FC56}" sibTransId="{739BF873-B2BD-4F92-8A6E-2E06204A00EC}"/>
    <dgm:cxn modelId="{315B4056-D6C8-4794-82CA-D440D0B0D272}" srcId="{0A38D2ED-D80E-423D-86DC-131A8BD4242D}" destId="{252BE407-B752-4CC2-9FB0-8EF1D4AF035A}" srcOrd="0" destOrd="0" parTransId="{B89FA1BC-C15C-455A-B240-547B992AE317}" sibTransId="{CCF02F39-60D4-41EB-90C7-7D9A9857560B}"/>
    <dgm:cxn modelId="{9E497E8F-1447-420D-A2F0-872F607D8771}" type="presOf" srcId="{0A38D2ED-D80E-423D-86DC-131A8BD4242D}" destId="{EEE7E423-8B6D-43D1-BC71-1D33D504DD97}" srcOrd="0" destOrd="0" presId="urn:microsoft.com/office/officeart/2005/8/layout/orgChart1"/>
    <dgm:cxn modelId="{CA3A9893-F6C3-463C-8F88-1AA98271E1EE}" type="presOf" srcId="{6FEA4026-1C7D-47E3-BF7F-F712B7039C34}" destId="{104EDB61-0C81-41CD-8FD5-62EF3F2F4511}" srcOrd="1" destOrd="0" presId="urn:microsoft.com/office/officeart/2005/8/layout/orgChart1"/>
    <dgm:cxn modelId="{8FBD699D-44F2-419F-AB34-6A9C26A0B272}" type="presOf" srcId="{647EC811-D070-44D0-B334-35D499018826}" destId="{9A4065D3-1A05-4176-B9D2-04DAC1E8DA6A}" srcOrd="0" destOrd="0" presId="urn:microsoft.com/office/officeart/2005/8/layout/orgChart1"/>
    <dgm:cxn modelId="{9D0E4E9E-BD17-4C2D-9DCE-2B38AD3A19DC}" srcId="{9D628A51-1618-4AC1-A338-ACC588D743EF}" destId="{0A38D2ED-D80E-423D-86DC-131A8BD4242D}" srcOrd="0" destOrd="0" parTransId="{D892CEFB-4841-4842-B793-2E1DF8666AA4}" sibTransId="{9CBA6043-0B27-4F5C-8BEC-F777DD8F5F46}"/>
    <dgm:cxn modelId="{A31ADDA3-2C6B-4614-A70E-10557CCF489D}" srcId="{647EC811-D070-44D0-B334-35D499018826}" destId="{094CB801-CF17-4A79-914C-C50FB3D3E1E6}" srcOrd="1" destOrd="0" parTransId="{E0AAFCCA-08E6-474E-9153-167C72A63758}" sibTransId="{BC570292-5BC4-4FF6-8198-9491D2FE884B}"/>
    <dgm:cxn modelId="{C15E08AE-B2F2-4140-B80A-8444666C7CDC}" type="presOf" srcId="{B89FA1BC-C15C-455A-B240-547B992AE317}" destId="{7469D64A-9155-4300-AFB7-982395D1949A}" srcOrd="0" destOrd="0" presId="urn:microsoft.com/office/officeart/2005/8/layout/orgChart1"/>
    <dgm:cxn modelId="{15E509B9-2AFD-43D5-8323-610C505FED22}" type="presOf" srcId="{9D628A51-1618-4AC1-A338-ACC588D743EF}" destId="{21D02361-6CE3-466C-941F-8B89BBE62327}" srcOrd="0" destOrd="0" presId="urn:microsoft.com/office/officeart/2005/8/layout/orgChart1"/>
    <dgm:cxn modelId="{BD6564BA-2EFE-4FE4-9ED7-E0C6FB4D2920}" type="presOf" srcId="{0A38D2ED-D80E-423D-86DC-131A8BD4242D}" destId="{EFCBF1CA-31C8-408B-BB87-58FE39914203}" srcOrd="1" destOrd="0" presId="urn:microsoft.com/office/officeart/2005/8/layout/orgChart1"/>
    <dgm:cxn modelId="{BF8E9FBB-BC61-4B93-9022-9D904B5109F2}" type="presOf" srcId="{094CB801-CF17-4A79-914C-C50FB3D3E1E6}" destId="{723C45DC-A543-4AE6-8188-CA44884D3E9F}" srcOrd="0" destOrd="0" presId="urn:microsoft.com/office/officeart/2005/8/layout/orgChart1"/>
    <dgm:cxn modelId="{564722C1-7428-4321-AC8E-97A1796E1318}" type="presOf" srcId="{9D876D3A-CFC2-43B3-86B6-908ACCE6B540}" destId="{6B40146B-07D2-4F97-8649-89A28A84FE9E}" srcOrd="0" destOrd="0" presId="urn:microsoft.com/office/officeart/2005/8/layout/orgChart1"/>
    <dgm:cxn modelId="{2E4678CC-0DB3-4C46-B06B-57B2880A1CD0}" type="presOf" srcId="{6FEA4026-1C7D-47E3-BF7F-F712B7039C34}" destId="{3BF16257-BA42-4537-BF6A-338A09BE5CC4}" srcOrd="0" destOrd="0" presId="urn:microsoft.com/office/officeart/2005/8/layout/orgChart1"/>
    <dgm:cxn modelId="{F18D8EE4-3611-4432-A4EC-E2B30ACB52D4}" type="presOf" srcId="{E0AAFCCA-08E6-474E-9153-167C72A63758}" destId="{60BBAF18-1FF0-41CB-B343-FFF769053FDF}" srcOrd="0" destOrd="0" presId="urn:microsoft.com/office/officeart/2005/8/layout/orgChart1"/>
    <dgm:cxn modelId="{45A184EE-9854-4BA8-A6E9-DC92D4302EDD}" type="presOf" srcId="{DE4C80D4-7716-49A9-8F11-E4705D87FC56}" destId="{06ADDC07-924F-4FAB-9161-845093B1D09B}" srcOrd="0" destOrd="0" presId="urn:microsoft.com/office/officeart/2005/8/layout/orgChart1"/>
    <dgm:cxn modelId="{284AB8FB-FE84-4FE1-9F08-496480A62FD2}" type="presOf" srcId="{95311CE4-3BF1-4F37-907F-BA25D7401164}" destId="{392F7824-E2DB-4E4D-92E2-22457063215E}" srcOrd="0" destOrd="0" presId="urn:microsoft.com/office/officeart/2005/8/layout/orgChart1"/>
    <dgm:cxn modelId="{76A523FF-3D0A-4539-96C7-4FF5EED0E474}" type="presOf" srcId="{9D876D3A-CFC2-43B3-86B6-908ACCE6B540}" destId="{89A25122-7F54-4CBF-8536-A9EA3BA21470}" srcOrd="1" destOrd="0" presId="urn:microsoft.com/office/officeart/2005/8/layout/orgChart1"/>
    <dgm:cxn modelId="{7874BDFF-51B9-4637-8AC8-986C8885EF46}" type="presOf" srcId="{252BE407-B752-4CC2-9FB0-8EF1D4AF035A}" destId="{102097FB-476F-40C2-94B9-03CD35AFC65D}" srcOrd="1" destOrd="0" presId="urn:microsoft.com/office/officeart/2005/8/layout/orgChart1"/>
    <dgm:cxn modelId="{C21623F0-5493-4388-91C7-8576812BAD6A}" type="presParOf" srcId="{21D02361-6CE3-466C-941F-8B89BBE62327}" destId="{B182DE94-51C0-494E-BDCF-00B542BF69E3}" srcOrd="0" destOrd="0" presId="urn:microsoft.com/office/officeart/2005/8/layout/orgChart1"/>
    <dgm:cxn modelId="{A8BF9C33-1DE5-454D-9C0A-9B97E2AD4846}" type="presParOf" srcId="{B182DE94-51C0-494E-BDCF-00B542BF69E3}" destId="{7F2C74BA-3085-4D76-A3A7-BB2A74457970}" srcOrd="0" destOrd="0" presId="urn:microsoft.com/office/officeart/2005/8/layout/orgChart1"/>
    <dgm:cxn modelId="{1C30EC89-D007-46FE-846E-5EDE1D366A08}" type="presParOf" srcId="{7F2C74BA-3085-4D76-A3A7-BB2A74457970}" destId="{EEE7E423-8B6D-43D1-BC71-1D33D504DD97}" srcOrd="0" destOrd="0" presId="urn:microsoft.com/office/officeart/2005/8/layout/orgChart1"/>
    <dgm:cxn modelId="{10F87E8A-DAC9-46BC-BB5C-1FF15D4012F6}" type="presParOf" srcId="{7F2C74BA-3085-4D76-A3A7-BB2A74457970}" destId="{EFCBF1CA-31C8-408B-BB87-58FE39914203}" srcOrd="1" destOrd="0" presId="urn:microsoft.com/office/officeart/2005/8/layout/orgChart1"/>
    <dgm:cxn modelId="{25F34758-50F5-4E63-BB1E-00F511B6079F}" type="presParOf" srcId="{B182DE94-51C0-494E-BDCF-00B542BF69E3}" destId="{F74CE7BB-8308-4EFF-A49E-B8E4A701C88B}" srcOrd="1" destOrd="0" presId="urn:microsoft.com/office/officeart/2005/8/layout/orgChart1"/>
    <dgm:cxn modelId="{F023A5F9-F5A8-4DA1-B2F4-DFACE83CAB7D}" type="presParOf" srcId="{F74CE7BB-8308-4EFF-A49E-B8E4A701C88B}" destId="{7469D64A-9155-4300-AFB7-982395D1949A}" srcOrd="0" destOrd="0" presId="urn:microsoft.com/office/officeart/2005/8/layout/orgChart1"/>
    <dgm:cxn modelId="{BB122B5E-21C9-420B-9004-88F144372684}" type="presParOf" srcId="{F74CE7BB-8308-4EFF-A49E-B8E4A701C88B}" destId="{BFC6E3DB-6EF1-4772-BA53-B874E046FDDB}" srcOrd="1" destOrd="0" presId="urn:microsoft.com/office/officeart/2005/8/layout/orgChart1"/>
    <dgm:cxn modelId="{6303424D-6276-4B2C-B48E-A8477CC4970D}" type="presParOf" srcId="{BFC6E3DB-6EF1-4772-BA53-B874E046FDDB}" destId="{BCBEFE4D-C9A5-4640-843E-07F77CBE4E18}" srcOrd="0" destOrd="0" presId="urn:microsoft.com/office/officeart/2005/8/layout/orgChart1"/>
    <dgm:cxn modelId="{C2AC0E29-1838-4E70-87C8-D17AD2360DE8}" type="presParOf" srcId="{BCBEFE4D-C9A5-4640-843E-07F77CBE4E18}" destId="{FEE21BEA-5B79-4D40-9EDC-5306049EFFEB}" srcOrd="0" destOrd="0" presId="urn:microsoft.com/office/officeart/2005/8/layout/orgChart1"/>
    <dgm:cxn modelId="{97717E0C-B243-453B-AF51-31EE05C2405F}" type="presParOf" srcId="{BCBEFE4D-C9A5-4640-843E-07F77CBE4E18}" destId="{102097FB-476F-40C2-94B9-03CD35AFC65D}" srcOrd="1" destOrd="0" presId="urn:microsoft.com/office/officeart/2005/8/layout/orgChart1"/>
    <dgm:cxn modelId="{AD62BB95-CA9C-462F-920C-32447C1A284C}" type="presParOf" srcId="{BFC6E3DB-6EF1-4772-BA53-B874E046FDDB}" destId="{E941C125-B760-46CD-AB14-31D702156296}" srcOrd="1" destOrd="0" presId="urn:microsoft.com/office/officeart/2005/8/layout/orgChart1"/>
    <dgm:cxn modelId="{7B89D477-62EC-4B07-895C-6FF1EB6CDB5D}" type="presParOf" srcId="{E941C125-B760-46CD-AB14-31D702156296}" destId="{392F7824-E2DB-4E4D-92E2-22457063215E}" srcOrd="0" destOrd="0" presId="urn:microsoft.com/office/officeart/2005/8/layout/orgChart1"/>
    <dgm:cxn modelId="{BF3D9F25-D68B-4EA0-AA57-00FD863B3036}" type="presParOf" srcId="{E941C125-B760-46CD-AB14-31D702156296}" destId="{EFC07B1C-E433-4B67-9D36-52EA56416685}" srcOrd="1" destOrd="0" presId="urn:microsoft.com/office/officeart/2005/8/layout/orgChart1"/>
    <dgm:cxn modelId="{51ABA013-40C7-4EC3-9EEF-51CE58B0E335}" type="presParOf" srcId="{EFC07B1C-E433-4B67-9D36-52EA56416685}" destId="{E72420D2-50FE-4FC2-9AD3-C2843913C8A6}" srcOrd="0" destOrd="0" presId="urn:microsoft.com/office/officeart/2005/8/layout/orgChart1"/>
    <dgm:cxn modelId="{097D949D-11DF-4EF8-A631-E42AFF71CD34}" type="presParOf" srcId="{E72420D2-50FE-4FC2-9AD3-C2843913C8A6}" destId="{9A4065D3-1A05-4176-B9D2-04DAC1E8DA6A}" srcOrd="0" destOrd="0" presId="urn:microsoft.com/office/officeart/2005/8/layout/orgChart1"/>
    <dgm:cxn modelId="{1831D9CD-7AAC-419A-943C-1344641DA930}" type="presParOf" srcId="{E72420D2-50FE-4FC2-9AD3-C2843913C8A6}" destId="{279BE045-29D6-4A98-9E81-F841A9632109}" srcOrd="1" destOrd="0" presId="urn:microsoft.com/office/officeart/2005/8/layout/orgChart1"/>
    <dgm:cxn modelId="{C8D49D66-6303-45AF-A5FF-970C9D6A7B8B}" type="presParOf" srcId="{EFC07B1C-E433-4B67-9D36-52EA56416685}" destId="{89864A9C-C2D3-4F1A-ACF0-A7879EC93486}" srcOrd="1" destOrd="0" presId="urn:microsoft.com/office/officeart/2005/8/layout/orgChart1"/>
    <dgm:cxn modelId="{AA1CDF4F-6D2F-4D71-8A86-650EBF87D6C5}" type="presParOf" srcId="{89864A9C-C2D3-4F1A-ACF0-A7879EC93486}" destId="{06ADDC07-924F-4FAB-9161-845093B1D09B}" srcOrd="0" destOrd="0" presId="urn:microsoft.com/office/officeart/2005/8/layout/orgChart1"/>
    <dgm:cxn modelId="{800ACDC7-046F-41DE-AB33-3FF801F02B0D}" type="presParOf" srcId="{89864A9C-C2D3-4F1A-ACF0-A7879EC93486}" destId="{64320C4D-A97D-4F13-8970-19C72F734948}" srcOrd="1" destOrd="0" presId="urn:microsoft.com/office/officeart/2005/8/layout/orgChart1"/>
    <dgm:cxn modelId="{9F30000A-1915-443D-862A-7E4CF743503F}" type="presParOf" srcId="{64320C4D-A97D-4F13-8970-19C72F734948}" destId="{E02CF2B4-D9E8-46D3-84C5-BC60C364FC70}" srcOrd="0" destOrd="0" presId="urn:microsoft.com/office/officeart/2005/8/layout/orgChart1"/>
    <dgm:cxn modelId="{8D1B1BDD-CB23-4ED1-90BD-BBC952C6C0D1}" type="presParOf" srcId="{E02CF2B4-D9E8-46D3-84C5-BC60C364FC70}" destId="{3BF16257-BA42-4537-BF6A-338A09BE5CC4}" srcOrd="0" destOrd="0" presId="urn:microsoft.com/office/officeart/2005/8/layout/orgChart1"/>
    <dgm:cxn modelId="{354F9C49-9186-4533-8E0A-5CB091D08FC0}" type="presParOf" srcId="{E02CF2B4-D9E8-46D3-84C5-BC60C364FC70}" destId="{104EDB61-0C81-41CD-8FD5-62EF3F2F4511}" srcOrd="1" destOrd="0" presId="urn:microsoft.com/office/officeart/2005/8/layout/orgChart1"/>
    <dgm:cxn modelId="{169DF79C-0A95-454D-9320-6AF56B33ED00}" type="presParOf" srcId="{64320C4D-A97D-4F13-8970-19C72F734948}" destId="{4C7A107C-38CE-4BFB-A5FA-AE0EC2BE553C}" srcOrd="1" destOrd="0" presId="urn:microsoft.com/office/officeart/2005/8/layout/orgChart1"/>
    <dgm:cxn modelId="{073864B3-E079-479D-B52F-0C2C69B91247}" type="presParOf" srcId="{64320C4D-A97D-4F13-8970-19C72F734948}" destId="{AA02973F-90C4-4477-9C54-55F221CD9171}" srcOrd="2" destOrd="0" presId="urn:microsoft.com/office/officeart/2005/8/layout/orgChart1"/>
    <dgm:cxn modelId="{6A790866-4FCC-458C-9A3F-078ADD90E23D}" type="presParOf" srcId="{89864A9C-C2D3-4F1A-ACF0-A7879EC93486}" destId="{60BBAF18-1FF0-41CB-B343-FFF769053FDF}" srcOrd="2" destOrd="0" presId="urn:microsoft.com/office/officeart/2005/8/layout/orgChart1"/>
    <dgm:cxn modelId="{4BC443BD-1046-49C0-95BC-9A54AA75CA9A}" type="presParOf" srcId="{89864A9C-C2D3-4F1A-ACF0-A7879EC93486}" destId="{2367181D-BD23-4F88-A9C7-6177ED4BF2C3}" srcOrd="3" destOrd="0" presId="urn:microsoft.com/office/officeart/2005/8/layout/orgChart1"/>
    <dgm:cxn modelId="{4DF5FA4D-EA27-4A66-9657-B826E357BB9A}" type="presParOf" srcId="{2367181D-BD23-4F88-A9C7-6177ED4BF2C3}" destId="{61746871-1BA9-42C8-94E7-95957AF06907}" srcOrd="0" destOrd="0" presId="urn:microsoft.com/office/officeart/2005/8/layout/orgChart1"/>
    <dgm:cxn modelId="{D3465CA4-C74E-48FC-A3EB-D237485EF6E1}" type="presParOf" srcId="{61746871-1BA9-42C8-94E7-95957AF06907}" destId="{723C45DC-A543-4AE6-8188-CA44884D3E9F}" srcOrd="0" destOrd="0" presId="urn:microsoft.com/office/officeart/2005/8/layout/orgChart1"/>
    <dgm:cxn modelId="{4B714863-863B-4E92-89ED-85B1017C393F}" type="presParOf" srcId="{61746871-1BA9-42C8-94E7-95957AF06907}" destId="{DF071292-FF21-4F90-AFB0-DA884852308C}" srcOrd="1" destOrd="0" presId="urn:microsoft.com/office/officeart/2005/8/layout/orgChart1"/>
    <dgm:cxn modelId="{2D7024D9-FE72-492A-9F0F-98700684BEAB}" type="presParOf" srcId="{2367181D-BD23-4F88-A9C7-6177ED4BF2C3}" destId="{55734FA8-C87B-486F-A36A-28C4A5EC2F7C}" srcOrd="1" destOrd="0" presId="urn:microsoft.com/office/officeart/2005/8/layout/orgChart1"/>
    <dgm:cxn modelId="{B9388D07-7AA9-4E21-BD42-E43F83E73C6D}" type="presParOf" srcId="{2367181D-BD23-4F88-A9C7-6177ED4BF2C3}" destId="{3CD68390-830B-444C-B7C5-9E4D50850079}" srcOrd="2" destOrd="0" presId="urn:microsoft.com/office/officeart/2005/8/layout/orgChart1"/>
    <dgm:cxn modelId="{35D1E5D1-E473-4AD8-B4A5-5655579CED89}" type="presParOf" srcId="{EFC07B1C-E433-4B67-9D36-52EA56416685}" destId="{4285E0BE-7DE2-443B-958B-776651A31C9C}" srcOrd="2" destOrd="0" presId="urn:microsoft.com/office/officeart/2005/8/layout/orgChart1"/>
    <dgm:cxn modelId="{00D65A85-B088-4F52-AD9F-884CF9E2819E}" type="presParOf" srcId="{BFC6E3DB-6EF1-4772-BA53-B874E046FDDB}" destId="{930F0188-9D3A-44D1-9347-2BC3B3E7440C}" srcOrd="2" destOrd="0" presId="urn:microsoft.com/office/officeart/2005/8/layout/orgChart1"/>
    <dgm:cxn modelId="{97D664BA-76FA-49F8-8DCD-3404EE0B3A9A}" type="presParOf" srcId="{F74CE7BB-8308-4EFF-A49E-B8E4A701C88B}" destId="{507078F6-3844-48DB-859A-A2D891646134}" srcOrd="2" destOrd="0" presId="urn:microsoft.com/office/officeart/2005/8/layout/orgChart1"/>
    <dgm:cxn modelId="{A89CCCE5-9C04-4951-9636-49B4DA97D46B}" type="presParOf" srcId="{F74CE7BB-8308-4EFF-A49E-B8E4A701C88B}" destId="{41B8FB23-AB0E-45A7-A26E-7ADA87D3975D}" srcOrd="3" destOrd="0" presId="urn:microsoft.com/office/officeart/2005/8/layout/orgChart1"/>
    <dgm:cxn modelId="{DDD9CD1B-2B14-470C-B956-7A4CAD19D0E6}" type="presParOf" srcId="{41B8FB23-AB0E-45A7-A26E-7ADA87D3975D}" destId="{35862648-AA02-494E-9EB0-8B8BF8068BF4}" srcOrd="0" destOrd="0" presId="urn:microsoft.com/office/officeart/2005/8/layout/orgChart1"/>
    <dgm:cxn modelId="{BEC37A38-F03E-4472-9B79-F2AF00A622D5}" type="presParOf" srcId="{35862648-AA02-494E-9EB0-8B8BF8068BF4}" destId="{6B40146B-07D2-4F97-8649-89A28A84FE9E}" srcOrd="0" destOrd="0" presId="urn:microsoft.com/office/officeart/2005/8/layout/orgChart1"/>
    <dgm:cxn modelId="{E27F1B53-4706-4D54-80D8-01DAC786ACDE}" type="presParOf" srcId="{35862648-AA02-494E-9EB0-8B8BF8068BF4}" destId="{89A25122-7F54-4CBF-8536-A9EA3BA21470}" srcOrd="1" destOrd="0" presId="urn:microsoft.com/office/officeart/2005/8/layout/orgChart1"/>
    <dgm:cxn modelId="{C3A06091-91EF-4601-B21C-06F51BCC4612}" type="presParOf" srcId="{41B8FB23-AB0E-45A7-A26E-7ADA87D3975D}" destId="{6546D14C-3C00-4915-9239-2F6CE1F7E0EB}" srcOrd="1" destOrd="0" presId="urn:microsoft.com/office/officeart/2005/8/layout/orgChart1"/>
    <dgm:cxn modelId="{D59D9312-6BC9-4605-BAFC-CAED6DBFD560}" type="presParOf" srcId="{6546D14C-3C00-4915-9239-2F6CE1F7E0EB}" destId="{9C2CF372-AA60-4137-A01E-A007EEFE5111}" srcOrd="0" destOrd="0" presId="urn:microsoft.com/office/officeart/2005/8/layout/orgChart1"/>
    <dgm:cxn modelId="{19CAA7CF-C2F0-4927-B44F-2BC93D5A09D6}" type="presParOf" srcId="{6546D14C-3C00-4915-9239-2F6CE1F7E0EB}" destId="{E193DF1B-1DB3-4BF8-A736-94FA3373E02A}" srcOrd="1" destOrd="0" presId="urn:microsoft.com/office/officeart/2005/8/layout/orgChart1"/>
    <dgm:cxn modelId="{883950E3-7D86-4140-88A2-0EBA2FF06B68}" type="presParOf" srcId="{E193DF1B-1DB3-4BF8-A736-94FA3373E02A}" destId="{8919D642-101E-4D97-8FD0-D406FADF1A57}" srcOrd="0" destOrd="0" presId="urn:microsoft.com/office/officeart/2005/8/layout/orgChart1"/>
    <dgm:cxn modelId="{42AF71BF-B709-4ABF-9FAF-C83D7159F5CB}" type="presParOf" srcId="{8919D642-101E-4D97-8FD0-D406FADF1A57}" destId="{2F78813B-DD8D-4A71-BC07-8FA29577992B}" srcOrd="0" destOrd="0" presId="urn:microsoft.com/office/officeart/2005/8/layout/orgChart1"/>
    <dgm:cxn modelId="{CFEAEED2-F098-45C1-B9D0-1945C0ABFF48}" type="presParOf" srcId="{8919D642-101E-4D97-8FD0-D406FADF1A57}" destId="{BE148AEC-0930-4961-A1EE-4BF3AA272277}" srcOrd="1" destOrd="0" presId="urn:microsoft.com/office/officeart/2005/8/layout/orgChart1"/>
    <dgm:cxn modelId="{02A42FE4-C03D-4E3C-9B27-9798F28070D2}" type="presParOf" srcId="{E193DF1B-1DB3-4BF8-A736-94FA3373E02A}" destId="{FCB3BB1C-CFF8-45A3-98D3-AE310237E10E}" srcOrd="1" destOrd="0" presId="urn:microsoft.com/office/officeart/2005/8/layout/orgChart1"/>
    <dgm:cxn modelId="{47AD4292-9CD4-4E38-AD65-7073137E2E2F}" type="presParOf" srcId="{E193DF1B-1DB3-4BF8-A736-94FA3373E02A}" destId="{6D3C3187-EF6E-403E-86B7-F90077E885BB}" srcOrd="2" destOrd="0" presId="urn:microsoft.com/office/officeart/2005/8/layout/orgChart1"/>
    <dgm:cxn modelId="{891EDC81-0A36-4D92-96BD-D6A0A8BF2F2C}" type="presParOf" srcId="{41B8FB23-AB0E-45A7-A26E-7ADA87D3975D}" destId="{D3654A24-3169-45A6-B8C6-A0DF48263578}" srcOrd="2" destOrd="0" presId="urn:microsoft.com/office/officeart/2005/8/layout/orgChart1"/>
    <dgm:cxn modelId="{34DE89C4-40DE-40C5-AC99-E4AF1A3066F9}" type="presParOf" srcId="{B182DE94-51C0-494E-BDCF-00B542BF69E3}" destId="{1B7B66D3-3391-4561-81EE-A8E8F405D2AD}"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2CF372-AA60-4137-A01E-A007EEFE5111}">
      <dsp:nvSpPr>
        <dsp:cNvPr id="0" name=""/>
        <dsp:cNvSpPr/>
      </dsp:nvSpPr>
      <dsp:spPr>
        <a:xfrm>
          <a:off x="3350556" y="2236991"/>
          <a:ext cx="204247" cy="587326"/>
        </a:xfrm>
        <a:custGeom>
          <a:avLst/>
          <a:gdLst/>
          <a:ahLst/>
          <a:cxnLst/>
          <a:rect l="0" t="0" r="0" b="0"/>
          <a:pathLst>
            <a:path>
              <a:moveTo>
                <a:pt x="0" y="0"/>
              </a:moveTo>
              <a:lnTo>
                <a:pt x="0" y="587326"/>
              </a:lnTo>
              <a:lnTo>
                <a:pt x="204247" y="5873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7078F6-3844-48DB-859A-A2D891646134}">
      <dsp:nvSpPr>
        <dsp:cNvPr id="0" name=""/>
        <dsp:cNvSpPr/>
      </dsp:nvSpPr>
      <dsp:spPr>
        <a:xfrm>
          <a:off x="3115483" y="1157676"/>
          <a:ext cx="779733" cy="268127"/>
        </a:xfrm>
        <a:custGeom>
          <a:avLst/>
          <a:gdLst/>
          <a:ahLst/>
          <a:cxnLst/>
          <a:rect l="0" t="0" r="0" b="0"/>
          <a:pathLst>
            <a:path>
              <a:moveTo>
                <a:pt x="0" y="0"/>
              </a:moveTo>
              <a:lnTo>
                <a:pt x="0" y="134063"/>
              </a:lnTo>
              <a:lnTo>
                <a:pt x="779733" y="134063"/>
              </a:lnTo>
              <a:lnTo>
                <a:pt x="779733" y="268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BAF18-1FF0-41CB-B343-FFF769053FDF}">
      <dsp:nvSpPr>
        <dsp:cNvPr id="0" name=""/>
        <dsp:cNvSpPr/>
      </dsp:nvSpPr>
      <dsp:spPr>
        <a:xfrm>
          <a:off x="1670813" y="3157134"/>
          <a:ext cx="119061" cy="867344"/>
        </a:xfrm>
        <a:custGeom>
          <a:avLst/>
          <a:gdLst/>
          <a:ahLst/>
          <a:cxnLst/>
          <a:rect l="0" t="0" r="0" b="0"/>
          <a:pathLst>
            <a:path>
              <a:moveTo>
                <a:pt x="119061" y="0"/>
              </a:moveTo>
              <a:lnTo>
                <a:pt x="119061" y="867344"/>
              </a:lnTo>
              <a:lnTo>
                <a:pt x="0" y="867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DDC07-924F-4FAB-9161-845093B1D09B}">
      <dsp:nvSpPr>
        <dsp:cNvPr id="0" name=""/>
        <dsp:cNvSpPr/>
      </dsp:nvSpPr>
      <dsp:spPr>
        <a:xfrm>
          <a:off x="1789874" y="3157134"/>
          <a:ext cx="191519" cy="587326"/>
        </a:xfrm>
        <a:custGeom>
          <a:avLst/>
          <a:gdLst/>
          <a:ahLst/>
          <a:cxnLst/>
          <a:rect l="0" t="0" r="0" b="0"/>
          <a:pathLst>
            <a:path>
              <a:moveTo>
                <a:pt x="0" y="0"/>
              </a:moveTo>
              <a:lnTo>
                <a:pt x="0" y="587326"/>
              </a:lnTo>
              <a:lnTo>
                <a:pt x="191519" y="5873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F7824-E2DB-4E4D-92E2-22457063215E}">
      <dsp:nvSpPr>
        <dsp:cNvPr id="0" name=""/>
        <dsp:cNvSpPr/>
      </dsp:nvSpPr>
      <dsp:spPr>
        <a:xfrm>
          <a:off x="2254873" y="2250608"/>
          <a:ext cx="91440" cy="268127"/>
        </a:xfrm>
        <a:custGeom>
          <a:avLst/>
          <a:gdLst/>
          <a:ahLst/>
          <a:cxnLst/>
          <a:rect l="0" t="0" r="0" b="0"/>
          <a:pathLst>
            <a:path>
              <a:moveTo>
                <a:pt x="45720" y="0"/>
              </a:moveTo>
              <a:lnTo>
                <a:pt x="45720" y="268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9D64A-9155-4300-AFB7-982395D1949A}">
      <dsp:nvSpPr>
        <dsp:cNvPr id="0" name=""/>
        <dsp:cNvSpPr/>
      </dsp:nvSpPr>
      <dsp:spPr>
        <a:xfrm>
          <a:off x="2300593" y="1157676"/>
          <a:ext cx="814890" cy="268127"/>
        </a:xfrm>
        <a:custGeom>
          <a:avLst/>
          <a:gdLst/>
          <a:ahLst/>
          <a:cxnLst/>
          <a:rect l="0" t="0" r="0" b="0"/>
          <a:pathLst>
            <a:path>
              <a:moveTo>
                <a:pt x="814890" y="0"/>
              </a:moveTo>
              <a:lnTo>
                <a:pt x="814890" y="134063"/>
              </a:lnTo>
              <a:lnTo>
                <a:pt x="0" y="134063"/>
              </a:lnTo>
              <a:lnTo>
                <a:pt x="0" y="2681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7E423-8B6D-43D1-BC71-1D33D504DD97}">
      <dsp:nvSpPr>
        <dsp:cNvPr id="0" name=""/>
        <dsp:cNvSpPr/>
      </dsp:nvSpPr>
      <dsp:spPr>
        <a:xfrm>
          <a:off x="2101317" y="2194"/>
          <a:ext cx="2028332" cy="1155482"/>
        </a:xfrm>
        <a:prstGeom prst="rect">
          <a:avLst/>
        </a:prstGeom>
        <a:solidFill>
          <a:schemeClr val="accent5"/>
        </a:solidFill>
        <a:ln w="12700" cap="flat" cmpd="sng" algn="ctr">
          <a:solidFill>
            <a:schemeClr val="accent5">
              <a:shade val="15000"/>
            </a:schemeClr>
          </a:solidFill>
          <a:prstDash val="solid"/>
          <a:miter lim="800000"/>
        </a:ln>
        <a:effectLst/>
      </dsp:spPr>
      <dsp:style>
        <a:lnRef idx="2">
          <a:schemeClr val="accent5">
            <a:shade val="15000"/>
          </a:schemeClr>
        </a:lnRef>
        <a:fillRef idx="1">
          <a:schemeClr val="accent5"/>
        </a:fillRef>
        <a:effectRef idx="0">
          <a:schemeClr val="accent5"/>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b="1" kern="1200"/>
            <a:t>Spam classification system </a:t>
          </a:r>
        </a:p>
      </dsp:txBody>
      <dsp:txXfrm>
        <a:off x="2101317" y="2194"/>
        <a:ext cx="2028332" cy="1155482"/>
      </dsp:txXfrm>
    </dsp:sp>
    <dsp:sp modelId="{FEE21BEA-5B79-4D40-9EDC-5306049EFFEB}">
      <dsp:nvSpPr>
        <dsp:cNvPr id="0" name=""/>
        <dsp:cNvSpPr/>
      </dsp:nvSpPr>
      <dsp:spPr>
        <a:xfrm>
          <a:off x="1654923" y="1425804"/>
          <a:ext cx="1291339" cy="824804"/>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data source (sms spam data) </a:t>
          </a:r>
        </a:p>
      </dsp:txBody>
      <dsp:txXfrm>
        <a:off x="1654923" y="1425804"/>
        <a:ext cx="1291339" cy="824804"/>
      </dsp:txXfrm>
    </dsp:sp>
    <dsp:sp modelId="{9A4065D3-1A05-4176-B9D2-04DAC1E8DA6A}">
      <dsp:nvSpPr>
        <dsp:cNvPr id="0" name=""/>
        <dsp:cNvSpPr/>
      </dsp:nvSpPr>
      <dsp:spPr>
        <a:xfrm>
          <a:off x="1662195" y="2518736"/>
          <a:ext cx="1276797" cy="638398"/>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b="0" i="0" kern="1200"/>
            <a:t>Data Preprocessing and Feature Extraction</a:t>
          </a:r>
          <a:endParaRPr lang="en-IN" sz="1300" kern="1200"/>
        </a:p>
      </dsp:txBody>
      <dsp:txXfrm>
        <a:off x="1662195" y="2518736"/>
        <a:ext cx="1276797" cy="638398"/>
      </dsp:txXfrm>
    </dsp:sp>
    <dsp:sp modelId="{3BF16257-BA42-4537-BF6A-338A09BE5CC4}">
      <dsp:nvSpPr>
        <dsp:cNvPr id="0" name=""/>
        <dsp:cNvSpPr/>
      </dsp:nvSpPr>
      <dsp:spPr>
        <a:xfrm>
          <a:off x="1981394" y="3425262"/>
          <a:ext cx="1276797" cy="638398"/>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sms data cleaning and tokenisation </a:t>
          </a:r>
        </a:p>
      </dsp:txBody>
      <dsp:txXfrm>
        <a:off x="1981394" y="3425262"/>
        <a:ext cx="1276797" cy="638398"/>
      </dsp:txXfrm>
    </dsp:sp>
    <dsp:sp modelId="{723C45DC-A543-4AE6-8188-CA44884D3E9F}">
      <dsp:nvSpPr>
        <dsp:cNvPr id="0" name=""/>
        <dsp:cNvSpPr/>
      </dsp:nvSpPr>
      <dsp:spPr>
        <a:xfrm>
          <a:off x="394016" y="3424457"/>
          <a:ext cx="1276797" cy="1200042"/>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feature engineering</a:t>
          </a:r>
        </a:p>
        <a:p>
          <a:pPr marL="0" lvl="0" indent="0" algn="ctr" defTabSz="577850">
            <a:lnSpc>
              <a:spcPct val="90000"/>
            </a:lnSpc>
            <a:spcBef>
              <a:spcPct val="0"/>
            </a:spcBef>
            <a:spcAft>
              <a:spcPct val="35000"/>
            </a:spcAft>
            <a:buNone/>
          </a:pPr>
          <a:r>
            <a:rPr lang="en-IN" sz="1300" kern="1200"/>
            <a:t>(word count, contains currency symbols, contains numbers, etc.) </a:t>
          </a:r>
        </a:p>
      </dsp:txBody>
      <dsp:txXfrm>
        <a:off x="394016" y="3424457"/>
        <a:ext cx="1276797" cy="1200042"/>
      </dsp:txXfrm>
    </dsp:sp>
    <dsp:sp modelId="{6B40146B-07D2-4F97-8649-89A28A84FE9E}">
      <dsp:nvSpPr>
        <dsp:cNvPr id="0" name=""/>
        <dsp:cNvSpPr/>
      </dsp:nvSpPr>
      <dsp:spPr>
        <a:xfrm>
          <a:off x="3214390" y="1425804"/>
          <a:ext cx="1361652" cy="811187"/>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model training </a:t>
          </a:r>
        </a:p>
        <a:p>
          <a:pPr marL="0" lvl="0" indent="0" algn="ctr" defTabSz="577850">
            <a:lnSpc>
              <a:spcPct val="90000"/>
            </a:lnSpc>
            <a:spcBef>
              <a:spcPct val="0"/>
            </a:spcBef>
            <a:spcAft>
              <a:spcPct val="35000"/>
            </a:spcAft>
            <a:buNone/>
          </a:pPr>
          <a:r>
            <a:rPr lang="en-IN" sz="1300" kern="1200"/>
            <a:t>(machine learning)</a:t>
          </a:r>
        </a:p>
      </dsp:txBody>
      <dsp:txXfrm>
        <a:off x="3214390" y="1425804"/>
        <a:ext cx="1361652" cy="811187"/>
      </dsp:txXfrm>
    </dsp:sp>
    <dsp:sp modelId="{2F78813B-DD8D-4A71-BC07-8FA29577992B}">
      <dsp:nvSpPr>
        <dsp:cNvPr id="0" name=""/>
        <dsp:cNvSpPr/>
      </dsp:nvSpPr>
      <dsp:spPr>
        <a:xfrm>
          <a:off x="3554804" y="2505119"/>
          <a:ext cx="1276797" cy="638398"/>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prediction</a:t>
          </a:r>
        </a:p>
        <a:p>
          <a:pPr marL="0" lvl="0" indent="0" algn="ctr" defTabSz="577850">
            <a:lnSpc>
              <a:spcPct val="90000"/>
            </a:lnSpc>
            <a:spcBef>
              <a:spcPct val="0"/>
            </a:spcBef>
            <a:spcAft>
              <a:spcPct val="35000"/>
            </a:spcAft>
            <a:buNone/>
          </a:pPr>
          <a:r>
            <a:rPr lang="en-IN" sz="1300" kern="1200"/>
            <a:t>(spam or not)</a:t>
          </a:r>
        </a:p>
      </dsp:txBody>
      <dsp:txXfrm>
        <a:off x="3554804" y="2505119"/>
        <a:ext cx="1276797" cy="6383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1F72-EEF6-4A36-9799-31668FA9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Classification using machine learning and NLP</dc:title>
  <dc:subject/>
  <dc:creator>Dhiraj Jethani</dc:creator>
  <cp:keywords/>
  <dc:description/>
  <cp:lastModifiedBy>Dhiraj Jethani</cp:lastModifiedBy>
  <cp:revision>3</cp:revision>
  <dcterms:created xsi:type="dcterms:W3CDTF">2023-12-12T01:37:00Z</dcterms:created>
  <dcterms:modified xsi:type="dcterms:W3CDTF">2023-12-12T01:43:00Z</dcterms:modified>
</cp:coreProperties>
</file>