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C5A1" w14:textId="4CD190C6" w:rsidR="005C5EC7" w:rsidRDefault="00000000" w:rsidP="00D06F98">
      <w:pPr>
        <w:pStyle w:val="Title"/>
        <w:rPr>
          <w:rFonts w:ascii="Times New Roman" w:eastAsia="Times New Roman" w:hAnsi="Times New Roman" w:cs="Times New Roman"/>
        </w:rPr>
      </w:pPr>
      <w:r>
        <w:rPr>
          <w:rFonts w:ascii="Times New Roman" w:eastAsia="Times New Roman" w:hAnsi="Times New Roman" w:cs="Times New Roman"/>
        </w:rPr>
        <w:t>Literature</w:t>
      </w:r>
      <w:r w:rsidR="00224518">
        <w:rPr>
          <w:rFonts w:ascii="Times New Roman" w:eastAsia="Times New Roman" w:hAnsi="Times New Roman" w:cs="Times New Roman"/>
        </w:rPr>
        <w:t xml:space="preserve"> </w:t>
      </w:r>
      <w:r>
        <w:rPr>
          <w:rFonts w:ascii="Times New Roman" w:eastAsia="Times New Roman" w:hAnsi="Times New Roman" w:cs="Times New Roman"/>
        </w:rPr>
        <w:t>Review</w:t>
      </w:r>
      <w:r>
        <w:rPr>
          <w:rFonts w:ascii="Times New Roman" w:eastAsia="Times New Roman" w:hAnsi="Times New Roman" w:cs="Times New Roman"/>
        </w:rPr>
        <w:br/>
      </w:r>
    </w:p>
    <w:p w14:paraId="3D639405" w14:textId="77777777" w:rsidR="005C5EC7" w:rsidRDefault="005C5EC7">
      <w:pPr>
        <w:pBdr>
          <w:top w:val="nil"/>
          <w:left w:val="nil"/>
          <w:bottom w:val="nil"/>
          <w:right w:val="nil"/>
          <w:between w:val="nil"/>
        </w:pBdr>
        <w:jc w:val="both"/>
        <w:rPr>
          <w:rFonts w:ascii="Times New Roman" w:eastAsia="Times New Roman" w:hAnsi="Times New Roman" w:cs="Times New Roman"/>
        </w:rPr>
      </w:pPr>
    </w:p>
    <w:p w14:paraId="30325830" w14:textId="77777777" w:rsidR="005C5EC7" w:rsidRDefault="00000000">
      <w:pPr>
        <w:jc w:val="both"/>
        <w:rPr>
          <w:rFonts w:ascii="Times New Roman" w:eastAsia="Times New Roman" w:hAnsi="Times New Roman" w:cs="Times New Roman"/>
        </w:rPr>
      </w:pPr>
      <w:r>
        <w:br w:type="page"/>
      </w:r>
    </w:p>
    <w:p w14:paraId="166DF126" w14:textId="77777777" w:rsidR="005C5EC7"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12C8EBC4" w14:textId="77777777" w:rsidR="005C5EC7" w:rsidRDefault="005C5EC7">
      <w:pPr>
        <w:jc w:val="both"/>
        <w:rPr>
          <w:rFonts w:ascii="Times New Roman" w:eastAsia="Times New Roman" w:hAnsi="Times New Roman" w:cs="Times New Roman"/>
        </w:rPr>
      </w:pPr>
    </w:p>
    <w:sdt>
      <w:sdtPr>
        <w:id w:val="-1758048344"/>
        <w:docPartObj>
          <w:docPartGallery w:val="Table of Contents"/>
          <w:docPartUnique/>
        </w:docPartObj>
      </w:sdtPr>
      <w:sdtContent>
        <w:p w14:paraId="41097114"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r>
            <w:fldChar w:fldCharType="begin"/>
          </w:r>
          <w:r>
            <w:instrText xml:space="preserve"> TOC \h \u \z \t "Heading 1,1,Heading 2,2,Heading 3,3,Heading 4,4,Heading 5,5,Heading 6,6,"</w:instrText>
          </w:r>
          <w:r>
            <w:fldChar w:fldCharType="separate"/>
          </w:r>
          <w:hyperlink w:anchor="_r1obko9fzs5r">
            <w:r>
              <w:rPr>
                <w:rFonts w:ascii="Times New Roman" w:eastAsia="Times New Roman" w:hAnsi="Times New Roman" w:cs="Times New Roman"/>
                <w:b/>
                <w:color w:val="000000"/>
              </w:rPr>
              <w:t>1. Chapter Overview</w:t>
            </w:r>
            <w:r>
              <w:rPr>
                <w:rFonts w:ascii="Times New Roman" w:eastAsia="Times New Roman" w:hAnsi="Times New Roman" w:cs="Times New Roman"/>
                <w:b/>
                <w:color w:val="000000"/>
              </w:rPr>
              <w:tab/>
              <w:t>3</w:t>
            </w:r>
          </w:hyperlink>
        </w:p>
        <w:p w14:paraId="2243F2EB"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hyperlink w:anchor="_so4ad782s60x">
            <w:r>
              <w:rPr>
                <w:rFonts w:ascii="Times New Roman" w:eastAsia="Times New Roman" w:hAnsi="Times New Roman" w:cs="Times New Roman"/>
                <w:b/>
                <w:color w:val="000000"/>
              </w:rPr>
              <w:t>2. Concept Graph</w:t>
            </w:r>
            <w:r>
              <w:rPr>
                <w:rFonts w:ascii="Times New Roman" w:eastAsia="Times New Roman" w:hAnsi="Times New Roman" w:cs="Times New Roman"/>
                <w:b/>
                <w:color w:val="000000"/>
              </w:rPr>
              <w:tab/>
              <w:t>4</w:t>
            </w:r>
          </w:hyperlink>
        </w:p>
        <w:p w14:paraId="23CAF55E"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hyperlink w:anchor="_h1113r5pi0i3">
            <w:r>
              <w:rPr>
                <w:rFonts w:ascii="Times New Roman" w:eastAsia="Times New Roman" w:hAnsi="Times New Roman" w:cs="Times New Roman"/>
                <w:b/>
                <w:color w:val="000000"/>
              </w:rPr>
              <w:t>3. Problem domain</w:t>
            </w:r>
            <w:r>
              <w:rPr>
                <w:rFonts w:ascii="Times New Roman" w:eastAsia="Times New Roman" w:hAnsi="Times New Roman" w:cs="Times New Roman"/>
                <w:b/>
                <w:color w:val="000000"/>
              </w:rPr>
              <w:tab/>
              <w:t>5</w:t>
            </w:r>
          </w:hyperlink>
        </w:p>
        <w:p w14:paraId="3C33E261"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cz2aby762ecf">
            <w:r>
              <w:rPr>
                <w:rFonts w:ascii="Times New Roman" w:eastAsia="Times New Roman" w:hAnsi="Times New Roman" w:cs="Times New Roman"/>
                <w:color w:val="000000"/>
                <w:sz w:val="22"/>
                <w:szCs w:val="22"/>
              </w:rPr>
              <w:t>3.1. Drone Communications</w:t>
            </w:r>
            <w:r>
              <w:rPr>
                <w:rFonts w:ascii="Times New Roman" w:eastAsia="Times New Roman" w:hAnsi="Times New Roman" w:cs="Times New Roman"/>
                <w:color w:val="000000"/>
                <w:sz w:val="22"/>
                <w:szCs w:val="22"/>
              </w:rPr>
              <w:tab/>
              <w:t>5</w:t>
            </w:r>
          </w:hyperlink>
        </w:p>
        <w:p w14:paraId="2D8064CD"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9gz48mrilnoq">
            <w:r>
              <w:rPr>
                <w:rFonts w:ascii="Times New Roman" w:eastAsia="Times New Roman" w:hAnsi="Times New Roman" w:cs="Times New Roman"/>
                <w:color w:val="000000"/>
                <w:sz w:val="22"/>
                <w:szCs w:val="22"/>
              </w:rPr>
              <w:t>3.2. Quantum Computers</w:t>
            </w:r>
            <w:r>
              <w:rPr>
                <w:rFonts w:ascii="Times New Roman" w:eastAsia="Times New Roman" w:hAnsi="Times New Roman" w:cs="Times New Roman"/>
                <w:color w:val="000000"/>
                <w:sz w:val="22"/>
                <w:szCs w:val="22"/>
              </w:rPr>
              <w:tab/>
              <w:t>5</w:t>
            </w:r>
          </w:hyperlink>
        </w:p>
        <w:p w14:paraId="31A7E3D7"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whotlwre4wdc">
            <w:r>
              <w:rPr>
                <w:rFonts w:ascii="Times New Roman" w:eastAsia="Times New Roman" w:hAnsi="Times New Roman" w:cs="Times New Roman"/>
                <w:color w:val="000000"/>
                <w:sz w:val="22"/>
                <w:szCs w:val="22"/>
              </w:rPr>
              <w:t>3.3. Flying Ad Hoc Networks</w:t>
            </w:r>
            <w:r>
              <w:rPr>
                <w:rFonts w:ascii="Times New Roman" w:eastAsia="Times New Roman" w:hAnsi="Times New Roman" w:cs="Times New Roman"/>
                <w:color w:val="000000"/>
                <w:sz w:val="22"/>
                <w:szCs w:val="22"/>
              </w:rPr>
              <w:tab/>
              <w:t>5</w:t>
            </w:r>
          </w:hyperlink>
        </w:p>
        <w:p w14:paraId="10DC8101"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fdoukz8mva94">
            <w:r>
              <w:rPr>
                <w:rFonts w:ascii="Times New Roman" w:eastAsia="Times New Roman" w:hAnsi="Times New Roman" w:cs="Times New Roman"/>
                <w:color w:val="000000"/>
              </w:rPr>
              <w:t>3.4. Proposed Architecture</w:t>
            </w:r>
            <w:r>
              <w:rPr>
                <w:rFonts w:ascii="Times New Roman" w:eastAsia="Times New Roman" w:hAnsi="Times New Roman" w:cs="Times New Roman"/>
                <w:color w:val="000000"/>
              </w:rPr>
              <w:tab/>
              <w:t>5</w:t>
            </w:r>
          </w:hyperlink>
        </w:p>
        <w:p w14:paraId="764DCB4B"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hyperlink w:anchor="_kc5seho319t5">
            <w:r>
              <w:rPr>
                <w:rFonts w:ascii="Times New Roman" w:eastAsia="Times New Roman" w:hAnsi="Times New Roman" w:cs="Times New Roman"/>
                <w:b/>
                <w:color w:val="000000"/>
              </w:rPr>
              <w:t>4. Existing work</w:t>
            </w:r>
            <w:r>
              <w:rPr>
                <w:rFonts w:ascii="Times New Roman" w:eastAsia="Times New Roman" w:hAnsi="Times New Roman" w:cs="Times New Roman"/>
                <w:b/>
                <w:color w:val="000000"/>
              </w:rPr>
              <w:tab/>
              <w:t>6</w:t>
            </w:r>
          </w:hyperlink>
        </w:p>
        <w:p w14:paraId="217CE479"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spvxtxks52cr">
            <w:r>
              <w:rPr>
                <w:rFonts w:ascii="Times New Roman" w:eastAsia="Times New Roman" w:hAnsi="Times New Roman" w:cs="Times New Roman"/>
                <w:color w:val="000000"/>
                <w:sz w:val="22"/>
                <w:szCs w:val="22"/>
              </w:rPr>
              <w:t>4.1. Authentication</w:t>
            </w:r>
            <w:r>
              <w:rPr>
                <w:rFonts w:ascii="Times New Roman" w:eastAsia="Times New Roman" w:hAnsi="Times New Roman" w:cs="Times New Roman"/>
                <w:color w:val="000000"/>
                <w:sz w:val="22"/>
                <w:szCs w:val="22"/>
              </w:rPr>
              <w:tab/>
              <w:t>6</w:t>
            </w:r>
          </w:hyperlink>
        </w:p>
        <w:p w14:paraId="4F55C2E8"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7y0ux5whkg7e">
            <w:r>
              <w:rPr>
                <w:rFonts w:ascii="Times New Roman" w:eastAsia="Times New Roman" w:hAnsi="Times New Roman" w:cs="Times New Roman"/>
                <w:color w:val="000000"/>
                <w:sz w:val="22"/>
                <w:szCs w:val="22"/>
              </w:rPr>
              <w:t>4.2. Key Exchange</w:t>
            </w:r>
            <w:r>
              <w:rPr>
                <w:rFonts w:ascii="Times New Roman" w:eastAsia="Times New Roman" w:hAnsi="Times New Roman" w:cs="Times New Roman"/>
                <w:color w:val="000000"/>
                <w:sz w:val="22"/>
                <w:szCs w:val="22"/>
              </w:rPr>
              <w:tab/>
              <w:t>6</w:t>
            </w:r>
          </w:hyperlink>
        </w:p>
        <w:p w14:paraId="28232D07"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9ugj50tzn7yo">
            <w:r>
              <w:rPr>
                <w:rFonts w:ascii="Times New Roman" w:eastAsia="Times New Roman" w:hAnsi="Times New Roman" w:cs="Times New Roman"/>
                <w:color w:val="000000"/>
                <w:sz w:val="22"/>
                <w:szCs w:val="22"/>
              </w:rPr>
              <w:t>4.3. Block Encryption</w:t>
            </w:r>
            <w:r>
              <w:rPr>
                <w:rFonts w:ascii="Times New Roman" w:eastAsia="Times New Roman" w:hAnsi="Times New Roman" w:cs="Times New Roman"/>
                <w:color w:val="000000"/>
                <w:sz w:val="22"/>
                <w:szCs w:val="22"/>
              </w:rPr>
              <w:tab/>
              <w:t>6</w:t>
            </w:r>
          </w:hyperlink>
        </w:p>
        <w:p w14:paraId="68832AD9" w14:textId="77777777" w:rsidR="005C5EC7" w:rsidRDefault="00000000">
          <w:pPr>
            <w:widowControl w:val="0"/>
            <w:tabs>
              <w:tab w:val="right" w:leader="dot" w:pos="12000"/>
            </w:tabs>
            <w:spacing w:before="60"/>
            <w:ind w:left="360"/>
            <w:rPr>
              <w:rFonts w:ascii="Times New Roman" w:eastAsia="Times New Roman" w:hAnsi="Times New Roman" w:cs="Times New Roman"/>
              <w:color w:val="000000"/>
              <w:sz w:val="22"/>
              <w:szCs w:val="22"/>
            </w:rPr>
          </w:pPr>
          <w:hyperlink w:anchor="_w4vkeemh2had">
            <w:r>
              <w:rPr>
                <w:rFonts w:ascii="Times New Roman" w:eastAsia="Times New Roman" w:hAnsi="Times New Roman" w:cs="Times New Roman"/>
                <w:color w:val="000000"/>
              </w:rPr>
              <w:t>4.4. Benchmarking</w:t>
            </w:r>
            <w:r>
              <w:rPr>
                <w:rFonts w:ascii="Times New Roman" w:eastAsia="Times New Roman" w:hAnsi="Times New Roman" w:cs="Times New Roman"/>
                <w:color w:val="000000"/>
              </w:rPr>
              <w:tab/>
              <w:t>6</w:t>
            </w:r>
          </w:hyperlink>
        </w:p>
        <w:p w14:paraId="0B0FC7B6"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hyperlink w:anchor="_q654su2e46kl">
            <w:r>
              <w:rPr>
                <w:rFonts w:ascii="Times New Roman" w:eastAsia="Times New Roman" w:hAnsi="Times New Roman" w:cs="Times New Roman"/>
                <w:b/>
                <w:color w:val="000000"/>
              </w:rPr>
              <w:t>5. Technological Review</w:t>
            </w:r>
            <w:r>
              <w:rPr>
                <w:rFonts w:ascii="Times New Roman" w:eastAsia="Times New Roman" w:hAnsi="Times New Roman" w:cs="Times New Roman"/>
                <w:b/>
                <w:color w:val="000000"/>
              </w:rPr>
              <w:tab/>
              <w:t>7</w:t>
            </w:r>
          </w:hyperlink>
        </w:p>
        <w:p w14:paraId="776D54C6"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hyperlink w:anchor="_r9z542qtyrpd">
            <w:r>
              <w:rPr>
                <w:rFonts w:ascii="Times New Roman" w:eastAsia="Times New Roman" w:hAnsi="Times New Roman" w:cs="Times New Roman"/>
                <w:b/>
                <w:color w:val="000000"/>
              </w:rPr>
              <w:t>6. Evaluation</w:t>
            </w:r>
            <w:r>
              <w:rPr>
                <w:rFonts w:ascii="Times New Roman" w:eastAsia="Times New Roman" w:hAnsi="Times New Roman" w:cs="Times New Roman"/>
                <w:b/>
                <w:color w:val="000000"/>
              </w:rPr>
              <w:tab/>
              <w:t>8</w:t>
            </w:r>
          </w:hyperlink>
        </w:p>
        <w:p w14:paraId="385A30F5" w14:textId="77777777" w:rsidR="005C5EC7" w:rsidRDefault="00000000">
          <w:pPr>
            <w:widowControl w:val="0"/>
            <w:tabs>
              <w:tab w:val="right" w:leader="dot" w:pos="12000"/>
            </w:tabs>
            <w:spacing w:before="60"/>
            <w:rPr>
              <w:rFonts w:ascii="Times New Roman" w:eastAsia="Times New Roman" w:hAnsi="Times New Roman" w:cs="Times New Roman"/>
              <w:b/>
              <w:color w:val="000000"/>
              <w:sz w:val="22"/>
              <w:szCs w:val="22"/>
            </w:rPr>
          </w:pPr>
          <w:hyperlink w:anchor="_louqg8eoe7rm">
            <w:r>
              <w:rPr>
                <w:rFonts w:ascii="Times New Roman" w:eastAsia="Times New Roman" w:hAnsi="Times New Roman" w:cs="Times New Roman"/>
                <w:b/>
                <w:color w:val="000000"/>
              </w:rPr>
              <w:t>7. Chapter Summary</w:t>
            </w:r>
            <w:r>
              <w:rPr>
                <w:rFonts w:ascii="Times New Roman" w:eastAsia="Times New Roman" w:hAnsi="Times New Roman" w:cs="Times New Roman"/>
                <w:b/>
                <w:color w:val="000000"/>
              </w:rPr>
              <w:tab/>
              <w:t>9</w:t>
            </w:r>
          </w:hyperlink>
          <w:r>
            <w:fldChar w:fldCharType="end"/>
          </w:r>
        </w:p>
      </w:sdtContent>
    </w:sdt>
    <w:p w14:paraId="7714F899" w14:textId="77777777" w:rsidR="005C5EC7" w:rsidRDefault="005C5EC7">
      <w:pPr>
        <w:jc w:val="both"/>
        <w:rPr>
          <w:rFonts w:ascii="Times New Roman" w:eastAsia="Times New Roman" w:hAnsi="Times New Roman" w:cs="Times New Roman"/>
        </w:rPr>
      </w:pPr>
    </w:p>
    <w:p w14:paraId="7A91FE5D" w14:textId="77777777" w:rsidR="005C5EC7" w:rsidRDefault="00000000">
      <w:pPr>
        <w:pStyle w:val="Heading1"/>
        <w:jc w:val="both"/>
        <w:rPr>
          <w:rFonts w:ascii="Times New Roman" w:eastAsia="Times New Roman" w:hAnsi="Times New Roman" w:cs="Times New Roman"/>
        </w:rPr>
      </w:pPr>
      <w:bookmarkStart w:id="0" w:name="_57n737p9kbw3" w:colFirst="0" w:colLast="0"/>
      <w:bookmarkEnd w:id="0"/>
      <w:r>
        <w:br w:type="page"/>
      </w:r>
    </w:p>
    <w:p w14:paraId="4DD82E7E" w14:textId="77777777" w:rsidR="005C5EC7" w:rsidRDefault="00000000">
      <w:pPr>
        <w:pStyle w:val="Heading1"/>
        <w:numPr>
          <w:ilvl w:val="0"/>
          <w:numId w:val="1"/>
        </w:numPr>
        <w:jc w:val="both"/>
        <w:rPr>
          <w:rFonts w:ascii="Times New Roman" w:eastAsia="Times New Roman" w:hAnsi="Times New Roman" w:cs="Times New Roman"/>
        </w:rPr>
      </w:pPr>
      <w:bookmarkStart w:id="1" w:name="_r1obko9fzs5r" w:colFirst="0" w:colLast="0"/>
      <w:bookmarkEnd w:id="1"/>
      <w:r>
        <w:rPr>
          <w:rFonts w:ascii="Times New Roman" w:eastAsia="Times New Roman" w:hAnsi="Times New Roman" w:cs="Times New Roman"/>
        </w:rPr>
        <w:lastRenderedPageBreak/>
        <w:t>Chapter Overview</w:t>
      </w:r>
    </w:p>
    <w:p w14:paraId="797C8996" w14:textId="77777777" w:rsidR="005C5EC7" w:rsidRDefault="00000000">
      <w:pPr>
        <w:spacing w:line="276" w:lineRule="auto"/>
        <w:jc w:val="both"/>
        <w:rPr>
          <w:rFonts w:ascii="Times New Roman" w:eastAsia="Times New Roman" w:hAnsi="Times New Roman" w:cs="Times New Roman"/>
        </w:rPr>
      </w:pPr>
      <w:r>
        <w:rPr>
          <w:rFonts w:ascii="Times New Roman" w:eastAsia="Times New Roman" w:hAnsi="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Default="00000000">
      <w:pPr>
        <w:jc w:val="both"/>
        <w:rPr>
          <w:rFonts w:ascii="Times New Roman" w:eastAsia="Times New Roman" w:hAnsi="Times New Roman" w:cs="Times New Roman"/>
        </w:rPr>
      </w:pPr>
      <w:r>
        <w:br w:type="page"/>
      </w:r>
    </w:p>
    <w:p w14:paraId="45920728" w14:textId="77777777" w:rsidR="005C5EC7" w:rsidRDefault="00000000">
      <w:pPr>
        <w:pStyle w:val="Heading1"/>
        <w:numPr>
          <w:ilvl w:val="0"/>
          <w:numId w:val="1"/>
        </w:numPr>
        <w:jc w:val="both"/>
        <w:rPr>
          <w:rFonts w:ascii="Times New Roman" w:eastAsia="Times New Roman" w:hAnsi="Times New Roman" w:cs="Times New Roman"/>
        </w:rPr>
      </w:pPr>
      <w:bookmarkStart w:id="2" w:name="_so4ad782s60x" w:colFirst="0" w:colLast="0"/>
      <w:bookmarkEnd w:id="2"/>
      <w:r>
        <w:rPr>
          <w:rFonts w:ascii="Times New Roman" w:eastAsia="Times New Roman" w:hAnsi="Times New Roman" w:cs="Times New Roman"/>
        </w:rPr>
        <w:lastRenderedPageBreak/>
        <w:t>Concept Graph</w:t>
      </w:r>
    </w:p>
    <w:p w14:paraId="0E295C8E" w14:textId="77777777" w:rsidR="005C5EC7"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1EC20A" wp14:editId="6906E1C8">
            <wp:extent cx="5731200" cy="408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089400"/>
                    </a:xfrm>
                    <a:prstGeom prst="rect">
                      <a:avLst/>
                    </a:prstGeom>
                    <a:ln/>
                  </pic:spPr>
                </pic:pic>
              </a:graphicData>
            </a:graphic>
          </wp:inline>
        </w:drawing>
      </w:r>
    </w:p>
    <w:p w14:paraId="63D070F3" w14:textId="77777777" w:rsidR="005C5EC7" w:rsidRDefault="00000000">
      <w:pPr>
        <w:jc w:val="center"/>
        <w:rPr>
          <w:rFonts w:ascii="Times New Roman" w:eastAsia="Times New Roman" w:hAnsi="Times New Roman" w:cs="Times New Roman"/>
          <w:i/>
        </w:rPr>
      </w:pPr>
      <w:r>
        <w:rPr>
          <w:rFonts w:ascii="Times New Roman" w:eastAsia="Times New Roman" w:hAnsi="Times New Roman" w:cs="Times New Roman"/>
          <w:i/>
        </w:rPr>
        <w:t>Figure n: Concept graph.</w:t>
      </w:r>
    </w:p>
    <w:p w14:paraId="4E8A116A" w14:textId="77777777" w:rsidR="005C5EC7" w:rsidRDefault="00000000">
      <w:pPr>
        <w:pStyle w:val="Heading1"/>
        <w:jc w:val="both"/>
        <w:rPr>
          <w:rFonts w:ascii="Times New Roman" w:eastAsia="Times New Roman" w:hAnsi="Times New Roman" w:cs="Times New Roman"/>
        </w:rPr>
      </w:pPr>
      <w:bookmarkStart w:id="3" w:name="_amnkxoajqkj0" w:colFirst="0" w:colLast="0"/>
      <w:bookmarkEnd w:id="3"/>
      <w:r>
        <w:br w:type="page"/>
      </w:r>
    </w:p>
    <w:p w14:paraId="21CAE202" w14:textId="77777777" w:rsidR="005C5EC7" w:rsidRDefault="00000000">
      <w:pPr>
        <w:pStyle w:val="Heading1"/>
        <w:numPr>
          <w:ilvl w:val="0"/>
          <w:numId w:val="1"/>
        </w:numPr>
        <w:jc w:val="both"/>
        <w:rPr>
          <w:rFonts w:ascii="Times New Roman" w:eastAsia="Times New Roman" w:hAnsi="Times New Roman" w:cs="Times New Roman"/>
        </w:rPr>
      </w:pPr>
      <w:bookmarkStart w:id="4" w:name="_h1113r5pi0i3" w:colFirst="0" w:colLast="0"/>
      <w:bookmarkEnd w:id="4"/>
      <w:r>
        <w:rPr>
          <w:rFonts w:ascii="Times New Roman" w:eastAsia="Times New Roman" w:hAnsi="Times New Roman" w:cs="Times New Roman"/>
        </w:rPr>
        <w:lastRenderedPageBreak/>
        <w:t>Problem domain</w:t>
      </w:r>
    </w:p>
    <w:p w14:paraId="7F4D19AD" w14:textId="77777777" w:rsidR="005C5EC7" w:rsidRDefault="00000000">
      <w:pPr>
        <w:pStyle w:val="Heading2"/>
        <w:numPr>
          <w:ilvl w:val="1"/>
          <w:numId w:val="1"/>
        </w:numPr>
        <w:rPr>
          <w:rFonts w:ascii="Times New Roman" w:eastAsia="Times New Roman" w:hAnsi="Times New Roman" w:cs="Times New Roman"/>
        </w:rPr>
      </w:pPr>
      <w:bookmarkStart w:id="5" w:name="_cz2aby762ecf" w:colFirst="0" w:colLast="0"/>
      <w:bookmarkEnd w:id="5"/>
      <w:r>
        <w:rPr>
          <w:rFonts w:ascii="Times New Roman" w:eastAsia="Times New Roman" w:hAnsi="Times New Roman" w:cs="Times New Roman"/>
        </w:rPr>
        <w:t>Drone Communications</w:t>
      </w:r>
    </w:p>
    <w:p w14:paraId="4BDEEF78"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Default="005C5EC7">
      <w:pPr>
        <w:rPr>
          <w:rFonts w:ascii="Times New Roman" w:eastAsia="Times New Roman" w:hAnsi="Times New Roman" w:cs="Times New Roman"/>
        </w:rPr>
      </w:pPr>
    </w:p>
    <w:p w14:paraId="00F00D12"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Default="005C5EC7">
      <w:pPr>
        <w:rPr>
          <w:rFonts w:ascii="Times New Roman" w:eastAsia="Times New Roman" w:hAnsi="Times New Roman" w:cs="Times New Roman"/>
        </w:rPr>
      </w:pPr>
    </w:p>
    <w:p w14:paraId="62D3E301"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Default="005C5EC7">
      <w:pPr>
        <w:rPr>
          <w:rFonts w:ascii="Times New Roman" w:eastAsia="Times New Roman" w:hAnsi="Times New Roman" w:cs="Times New Roman"/>
        </w:rPr>
      </w:pPr>
    </w:p>
    <w:p w14:paraId="410B244D" w14:textId="77777777" w:rsidR="005C5EC7" w:rsidRDefault="00000000">
      <w:pPr>
        <w:pStyle w:val="Heading2"/>
        <w:numPr>
          <w:ilvl w:val="1"/>
          <w:numId w:val="1"/>
        </w:numPr>
        <w:rPr>
          <w:rFonts w:ascii="Times New Roman" w:eastAsia="Times New Roman" w:hAnsi="Times New Roman" w:cs="Times New Roman"/>
        </w:rPr>
      </w:pPr>
      <w:bookmarkStart w:id="6" w:name="_9gz48mrilnoq" w:colFirst="0" w:colLast="0"/>
      <w:bookmarkEnd w:id="6"/>
      <w:r>
        <w:rPr>
          <w:rFonts w:ascii="Times New Roman" w:eastAsia="Times New Roman" w:hAnsi="Times New Roman" w:cs="Times New Roman"/>
        </w:rPr>
        <w:t>Quantum Computers</w:t>
      </w:r>
    </w:p>
    <w:p w14:paraId="637C84D9"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Default="005C5EC7">
      <w:pPr>
        <w:rPr>
          <w:rFonts w:ascii="Times New Roman" w:eastAsia="Times New Roman" w:hAnsi="Times New Roman" w:cs="Times New Roman"/>
        </w:rPr>
      </w:pPr>
    </w:p>
    <w:p w14:paraId="3F0F2829"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American mathematician Peter Shor introduced a new quantum algorithm known as Shor’s algorithm to find the prime factors of an integer (Shor, 1994). 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Default="005C5EC7">
      <w:pPr>
        <w:rPr>
          <w:rFonts w:ascii="Times New Roman" w:eastAsia="Times New Roman" w:hAnsi="Times New Roman" w:cs="Times New Roman"/>
        </w:rPr>
      </w:pPr>
    </w:p>
    <w:p w14:paraId="507931B7" w14:textId="77777777" w:rsidR="005C5EC7" w:rsidRDefault="00000000">
      <w:pPr>
        <w:pStyle w:val="Heading2"/>
        <w:numPr>
          <w:ilvl w:val="1"/>
          <w:numId w:val="1"/>
        </w:numPr>
        <w:rPr>
          <w:rFonts w:ascii="Times New Roman" w:eastAsia="Times New Roman" w:hAnsi="Times New Roman" w:cs="Times New Roman"/>
        </w:rPr>
      </w:pPr>
      <w:bookmarkStart w:id="7" w:name="_whotlwre4wdc" w:colFirst="0" w:colLast="0"/>
      <w:bookmarkEnd w:id="7"/>
      <w:r>
        <w:rPr>
          <w:rFonts w:ascii="Times New Roman" w:eastAsia="Times New Roman" w:hAnsi="Times New Roman" w:cs="Times New Roman"/>
        </w:rPr>
        <w:t>Flying Ad Hoc Networks</w:t>
      </w:r>
    </w:p>
    <w:p w14:paraId="54751A49"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Default="005C5EC7">
      <w:pPr>
        <w:rPr>
          <w:rFonts w:ascii="Times New Roman" w:eastAsia="Times New Roman" w:hAnsi="Times New Roman" w:cs="Times New Roman"/>
        </w:rPr>
      </w:pPr>
    </w:p>
    <w:p w14:paraId="28C6BA17"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Default="005C5EC7">
      <w:pPr>
        <w:rPr>
          <w:rFonts w:ascii="Times New Roman" w:eastAsia="Times New Roman" w:hAnsi="Times New Roman" w:cs="Times New Roman"/>
        </w:rPr>
      </w:pPr>
    </w:p>
    <w:p w14:paraId="5A5D4FF5" w14:textId="77777777" w:rsidR="005C5EC7" w:rsidRDefault="00000000">
      <w:pPr>
        <w:pStyle w:val="Heading2"/>
        <w:numPr>
          <w:ilvl w:val="1"/>
          <w:numId w:val="1"/>
        </w:numPr>
        <w:jc w:val="both"/>
        <w:rPr>
          <w:rFonts w:ascii="Times New Roman" w:eastAsia="Times New Roman" w:hAnsi="Times New Roman" w:cs="Times New Roman"/>
        </w:rPr>
      </w:pPr>
      <w:bookmarkStart w:id="8" w:name="_fdoukz8mva94" w:colFirst="0" w:colLast="0"/>
      <w:bookmarkEnd w:id="8"/>
      <w:r>
        <w:rPr>
          <w:rFonts w:ascii="Times New Roman" w:eastAsia="Times New Roman" w:hAnsi="Times New Roman" w:cs="Times New Roman"/>
        </w:rPr>
        <w:t>Proposed Architecture</w:t>
      </w:r>
    </w:p>
    <w:p w14:paraId="48D15E38" w14:textId="77777777" w:rsidR="005C5EC7" w:rsidRDefault="00000000">
      <w:pPr>
        <w:jc w:val="both"/>
        <w:rPr>
          <w:rFonts w:ascii="Times New Roman" w:eastAsia="Times New Roman" w:hAnsi="Times New Roman" w:cs="Times New Roman"/>
        </w:rPr>
      </w:pPr>
      <w:r>
        <w:br w:type="page"/>
      </w:r>
    </w:p>
    <w:p w14:paraId="2318599F" w14:textId="77777777" w:rsidR="005C5EC7" w:rsidRDefault="00000000">
      <w:pPr>
        <w:pStyle w:val="Heading1"/>
        <w:numPr>
          <w:ilvl w:val="0"/>
          <w:numId w:val="1"/>
        </w:numPr>
        <w:jc w:val="both"/>
        <w:rPr>
          <w:rFonts w:ascii="Times New Roman" w:eastAsia="Times New Roman" w:hAnsi="Times New Roman" w:cs="Times New Roman"/>
        </w:rPr>
      </w:pPr>
      <w:bookmarkStart w:id="9" w:name="_kc5seho319t5" w:colFirst="0" w:colLast="0"/>
      <w:bookmarkEnd w:id="9"/>
      <w:r>
        <w:rPr>
          <w:rFonts w:ascii="Times New Roman" w:eastAsia="Times New Roman" w:hAnsi="Times New Roman" w:cs="Times New Roman"/>
        </w:rPr>
        <w:lastRenderedPageBreak/>
        <w:t>Existing work</w:t>
      </w:r>
    </w:p>
    <w:p w14:paraId="7832E2FA" w14:textId="77777777" w:rsidR="005C5EC7" w:rsidRDefault="00000000">
      <w:pPr>
        <w:pStyle w:val="Heading2"/>
        <w:numPr>
          <w:ilvl w:val="1"/>
          <w:numId w:val="1"/>
        </w:numPr>
        <w:rPr>
          <w:rFonts w:ascii="Times New Roman" w:eastAsia="Times New Roman" w:hAnsi="Times New Roman" w:cs="Times New Roman"/>
        </w:rPr>
      </w:pPr>
      <w:bookmarkStart w:id="10" w:name="_spvxtxks52cr" w:colFirst="0" w:colLast="0"/>
      <w:bookmarkEnd w:id="10"/>
      <w:r>
        <w:rPr>
          <w:rFonts w:ascii="Times New Roman" w:eastAsia="Times New Roman" w:hAnsi="Times New Roman" w:cs="Times New Roman"/>
        </w:rPr>
        <w:t>Authentication</w:t>
      </w:r>
    </w:p>
    <w:p w14:paraId="533A9631"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09A0BBEF" w14:textId="77777777" w:rsidR="005C5EC7" w:rsidRDefault="005C5EC7">
      <w:pPr>
        <w:rPr>
          <w:rFonts w:ascii="Times New Roman" w:eastAsia="Times New Roman" w:hAnsi="Times New Roman" w:cs="Times New Roman"/>
        </w:rPr>
      </w:pPr>
    </w:p>
    <w:p w14:paraId="7656630A" w14:textId="77777777" w:rsidR="005C5EC7" w:rsidRDefault="00000000">
      <w:pPr>
        <w:pStyle w:val="Heading3"/>
        <w:numPr>
          <w:ilvl w:val="2"/>
          <w:numId w:val="1"/>
        </w:numPr>
        <w:rPr>
          <w:rFonts w:ascii="Times New Roman" w:eastAsia="Times New Roman" w:hAnsi="Times New Roman" w:cs="Times New Roman"/>
        </w:rPr>
      </w:pPr>
      <w:bookmarkStart w:id="11" w:name="_js75jcs9luzg" w:colFirst="0" w:colLast="0"/>
      <w:bookmarkEnd w:id="11"/>
      <w:r>
        <w:rPr>
          <w:rFonts w:ascii="Times New Roman" w:eastAsia="Times New Roman" w:hAnsi="Times New Roman" w:cs="Times New Roman"/>
        </w:rPr>
        <w:t>Certificate-based Authentication</w:t>
      </w:r>
    </w:p>
    <w:p w14:paraId="6B225EB5" w14:textId="77777777" w:rsidR="005C5EC7" w:rsidRDefault="00000000">
      <w:pPr>
        <w:pStyle w:val="Heading3"/>
        <w:numPr>
          <w:ilvl w:val="2"/>
          <w:numId w:val="1"/>
        </w:numPr>
        <w:rPr>
          <w:rFonts w:ascii="Times New Roman" w:eastAsia="Times New Roman" w:hAnsi="Times New Roman" w:cs="Times New Roman"/>
        </w:rPr>
      </w:pPr>
      <w:bookmarkStart w:id="12" w:name="_7ywpjtc7z1dq" w:colFirst="0" w:colLast="0"/>
      <w:bookmarkEnd w:id="12"/>
      <w:r>
        <w:rPr>
          <w:rFonts w:ascii="Times New Roman" w:eastAsia="Times New Roman" w:hAnsi="Times New Roman" w:cs="Times New Roman"/>
        </w:rPr>
        <w:t>Certificate-less Authentication</w:t>
      </w:r>
    </w:p>
    <w:p w14:paraId="20982B22" w14:textId="77777777" w:rsidR="005C5EC7" w:rsidRDefault="00000000">
      <w:pPr>
        <w:pStyle w:val="Heading2"/>
        <w:numPr>
          <w:ilvl w:val="1"/>
          <w:numId w:val="1"/>
        </w:numPr>
        <w:rPr>
          <w:rFonts w:ascii="Times New Roman" w:eastAsia="Times New Roman" w:hAnsi="Times New Roman" w:cs="Times New Roman"/>
        </w:rPr>
      </w:pPr>
      <w:bookmarkStart w:id="13" w:name="_7y0ux5whkg7e" w:colFirst="0" w:colLast="0"/>
      <w:bookmarkEnd w:id="13"/>
      <w:r>
        <w:rPr>
          <w:rFonts w:ascii="Times New Roman" w:eastAsia="Times New Roman" w:hAnsi="Times New Roman" w:cs="Times New Roman"/>
        </w:rPr>
        <w:t>Key Exchange</w:t>
      </w:r>
    </w:p>
    <w:p w14:paraId="08BB880E"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Default="005C5EC7">
      <w:pPr>
        <w:rPr>
          <w:rFonts w:ascii="Times New Roman" w:eastAsia="Times New Roman" w:hAnsi="Times New Roman" w:cs="Times New Roman"/>
        </w:rPr>
      </w:pPr>
    </w:p>
    <w:p w14:paraId="664B42AF"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The most common approach to this problem is the use of public-key infrastructure.</w:t>
      </w:r>
    </w:p>
    <w:p w14:paraId="704A20D1" w14:textId="77777777" w:rsidR="005C5EC7" w:rsidRDefault="005C5EC7">
      <w:pPr>
        <w:rPr>
          <w:rFonts w:ascii="Times New Roman" w:eastAsia="Times New Roman" w:hAnsi="Times New Roman" w:cs="Times New Roman"/>
        </w:rPr>
      </w:pPr>
    </w:p>
    <w:p w14:paraId="66D9EBAF" w14:textId="77777777" w:rsidR="005C5EC7" w:rsidRDefault="00000000">
      <w:pPr>
        <w:pStyle w:val="Heading2"/>
        <w:numPr>
          <w:ilvl w:val="1"/>
          <w:numId w:val="1"/>
        </w:numPr>
        <w:rPr>
          <w:rFonts w:ascii="Times New Roman" w:eastAsia="Times New Roman" w:hAnsi="Times New Roman" w:cs="Times New Roman"/>
        </w:rPr>
      </w:pPr>
      <w:bookmarkStart w:id="14" w:name="_9ugj50tzn7yo" w:colFirst="0" w:colLast="0"/>
      <w:bookmarkEnd w:id="14"/>
      <w:r>
        <w:rPr>
          <w:rFonts w:ascii="Times New Roman" w:eastAsia="Times New Roman" w:hAnsi="Times New Roman" w:cs="Times New Roman"/>
        </w:rPr>
        <w:t>Block Encryption</w:t>
      </w:r>
    </w:p>
    <w:p w14:paraId="513378DB"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Block encryption is a classical type of encryption where the algorithm converts a block of incoming data into cyphertext using a single key. This key is used for both encryption and decryption.</w:t>
      </w:r>
    </w:p>
    <w:p w14:paraId="3EB0530F" w14:textId="77777777" w:rsidR="005C5EC7" w:rsidRDefault="005C5EC7">
      <w:pPr>
        <w:rPr>
          <w:rFonts w:ascii="Times New Roman" w:eastAsia="Times New Roman" w:hAnsi="Times New Roman" w:cs="Times New Roman"/>
        </w:rPr>
      </w:pPr>
    </w:p>
    <w:p w14:paraId="0D6F36B3"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 xml:space="preserve">AES-256 </w:t>
      </w:r>
      <w:proofErr w:type="gramStart"/>
      <w:r>
        <w:rPr>
          <w:rFonts w:ascii="Times New Roman" w:eastAsia="Times New Roman" w:hAnsi="Times New Roman" w:cs="Times New Roman"/>
        </w:rPr>
        <w:t>is considered to be</w:t>
      </w:r>
      <w:proofErr w:type="gramEnd"/>
      <w:r>
        <w:rPr>
          <w:rFonts w:ascii="Times New Roman" w:eastAsia="Times New Roman" w:hAnsi="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Default="005C5EC7">
      <w:pPr>
        <w:rPr>
          <w:rFonts w:ascii="Times New Roman" w:eastAsia="Times New Roman" w:hAnsi="Times New Roman" w:cs="Times New Roman"/>
        </w:rPr>
      </w:pPr>
    </w:p>
    <w:p w14:paraId="4AA5B6F8"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The AES algorithm comes with a few different block cipher modes which further improve the security. These modes are used when encrypting multiple blocks of information. The most primitive and fastest mode is the Electronic Codebook mode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Default="005C5EC7">
      <w:pPr>
        <w:rPr>
          <w:rFonts w:ascii="Times New Roman" w:eastAsia="Times New Roman" w:hAnsi="Times New Roman" w:cs="Times New Roman"/>
        </w:rPr>
      </w:pPr>
    </w:p>
    <w:p w14:paraId="28DCC1C1" w14:textId="77777777" w:rsidR="005C5EC7" w:rsidRDefault="00000000">
      <w:pPr>
        <w:rPr>
          <w:rFonts w:ascii="Times New Roman" w:eastAsia="Times New Roman" w:hAnsi="Times New Roman" w:cs="Times New Roman"/>
        </w:rPr>
      </w:pPr>
      <w:r>
        <w:rPr>
          <w:rFonts w:ascii="Times New Roman" w:eastAsia="Times New Roman" w:hAnsi="Times New Roman" w:cs="Times New Roman"/>
        </w:rPr>
        <w:t>Another popular block cipher mode is CBC or Cipher Block Chaining. In this mode, the cypher text output of the previous block is fed into the inputs of the next block to diffuse the incoming data.</w:t>
      </w:r>
    </w:p>
    <w:p w14:paraId="3801C761" w14:textId="77777777" w:rsidR="005C5EC7" w:rsidRDefault="005C5EC7">
      <w:pPr>
        <w:rPr>
          <w:rFonts w:ascii="Times New Roman" w:eastAsia="Times New Roman" w:hAnsi="Times New Roman" w:cs="Times New Roman"/>
        </w:rPr>
      </w:pPr>
    </w:p>
    <w:p w14:paraId="374AABE8" w14:textId="77777777" w:rsidR="005C5EC7" w:rsidRDefault="00000000">
      <w:pPr>
        <w:pStyle w:val="Heading2"/>
        <w:numPr>
          <w:ilvl w:val="1"/>
          <w:numId w:val="1"/>
        </w:numPr>
        <w:jc w:val="both"/>
        <w:rPr>
          <w:rFonts w:ascii="Times New Roman" w:eastAsia="Times New Roman" w:hAnsi="Times New Roman" w:cs="Times New Roman"/>
        </w:rPr>
      </w:pPr>
      <w:bookmarkStart w:id="15" w:name="_w4vkeemh2had" w:colFirst="0" w:colLast="0"/>
      <w:bookmarkEnd w:id="15"/>
      <w:r>
        <w:rPr>
          <w:rFonts w:ascii="Times New Roman" w:eastAsia="Times New Roman" w:hAnsi="Times New Roman" w:cs="Times New Roman"/>
        </w:rPr>
        <w:t>Benchmarking</w:t>
      </w:r>
    </w:p>
    <w:p w14:paraId="46B1AAB0" w14:textId="77777777" w:rsidR="005C5EC7" w:rsidRDefault="00000000">
      <w:pPr>
        <w:pStyle w:val="Heading1"/>
        <w:jc w:val="both"/>
        <w:rPr>
          <w:rFonts w:ascii="Times New Roman" w:eastAsia="Times New Roman" w:hAnsi="Times New Roman" w:cs="Times New Roman"/>
        </w:rPr>
      </w:pPr>
      <w:bookmarkStart w:id="16" w:name="_vsmvys4jd9ut" w:colFirst="0" w:colLast="0"/>
      <w:bookmarkEnd w:id="16"/>
      <w:r>
        <w:br w:type="page"/>
      </w:r>
    </w:p>
    <w:p w14:paraId="28EDFFC0" w14:textId="77777777" w:rsidR="005C5EC7" w:rsidRDefault="00000000">
      <w:pPr>
        <w:pStyle w:val="Heading1"/>
        <w:numPr>
          <w:ilvl w:val="0"/>
          <w:numId w:val="1"/>
        </w:numPr>
        <w:jc w:val="both"/>
        <w:rPr>
          <w:rFonts w:ascii="Times New Roman" w:eastAsia="Times New Roman" w:hAnsi="Times New Roman" w:cs="Times New Roman"/>
        </w:rPr>
      </w:pPr>
      <w:bookmarkStart w:id="17" w:name="_q654su2e46kl" w:colFirst="0" w:colLast="0"/>
      <w:bookmarkEnd w:id="17"/>
      <w:r>
        <w:rPr>
          <w:rFonts w:ascii="Times New Roman" w:eastAsia="Times New Roman" w:hAnsi="Times New Roman" w:cs="Times New Roman"/>
        </w:rPr>
        <w:lastRenderedPageBreak/>
        <w:t>Technological Review</w:t>
      </w:r>
    </w:p>
    <w:p w14:paraId="4D792C1C" w14:textId="77777777" w:rsidR="005C5EC7" w:rsidRDefault="00000000">
      <w:pPr>
        <w:pStyle w:val="Heading1"/>
        <w:jc w:val="both"/>
        <w:rPr>
          <w:rFonts w:ascii="Times New Roman" w:eastAsia="Times New Roman" w:hAnsi="Times New Roman" w:cs="Times New Roman"/>
        </w:rPr>
      </w:pPr>
      <w:bookmarkStart w:id="18" w:name="_4ujihtjr78vj" w:colFirst="0" w:colLast="0"/>
      <w:bookmarkEnd w:id="18"/>
      <w:r>
        <w:br w:type="page"/>
      </w:r>
    </w:p>
    <w:p w14:paraId="3C9E1353" w14:textId="77777777" w:rsidR="005C5EC7" w:rsidRDefault="00000000">
      <w:pPr>
        <w:pStyle w:val="Heading1"/>
        <w:numPr>
          <w:ilvl w:val="0"/>
          <w:numId w:val="1"/>
        </w:numPr>
        <w:jc w:val="both"/>
        <w:rPr>
          <w:rFonts w:ascii="Times New Roman" w:eastAsia="Times New Roman" w:hAnsi="Times New Roman" w:cs="Times New Roman"/>
        </w:rPr>
      </w:pPr>
      <w:bookmarkStart w:id="19" w:name="_r9z542qtyrpd" w:colFirst="0" w:colLast="0"/>
      <w:bookmarkEnd w:id="19"/>
      <w:r>
        <w:rPr>
          <w:rFonts w:ascii="Times New Roman" w:eastAsia="Times New Roman" w:hAnsi="Times New Roman" w:cs="Times New Roman"/>
        </w:rPr>
        <w:lastRenderedPageBreak/>
        <w:t>Evaluation</w:t>
      </w:r>
    </w:p>
    <w:p w14:paraId="1758393C" w14:textId="77777777" w:rsidR="005C5EC7" w:rsidRDefault="00000000">
      <w:pPr>
        <w:pStyle w:val="Heading1"/>
        <w:jc w:val="both"/>
        <w:rPr>
          <w:rFonts w:ascii="Times New Roman" w:eastAsia="Times New Roman" w:hAnsi="Times New Roman" w:cs="Times New Roman"/>
        </w:rPr>
      </w:pPr>
      <w:bookmarkStart w:id="20" w:name="_lc56qim5z65r" w:colFirst="0" w:colLast="0"/>
      <w:bookmarkEnd w:id="20"/>
      <w:r>
        <w:br w:type="page"/>
      </w:r>
    </w:p>
    <w:p w14:paraId="2E9883B9" w14:textId="77777777" w:rsidR="005C5EC7" w:rsidRDefault="00000000">
      <w:pPr>
        <w:pStyle w:val="Heading1"/>
        <w:numPr>
          <w:ilvl w:val="0"/>
          <w:numId w:val="1"/>
        </w:numPr>
        <w:jc w:val="both"/>
        <w:rPr>
          <w:rFonts w:ascii="Times New Roman" w:eastAsia="Times New Roman" w:hAnsi="Times New Roman" w:cs="Times New Roman"/>
        </w:rPr>
      </w:pPr>
      <w:bookmarkStart w:id="21" w:name="_louqg8eoe7rm" w:colFirst="0" w:colLast="0"/>
      <w:bookmarkEnd w:id="21"/>
      <w:r>
        <w:rPr>
          <w:rFonts w:ascii="Times New Roman" w:eastAsia="Times New Roman" w:hAnsi="Times New Roman" w:cs="Times New Roman"/>
        </w:rPr>
        <w:lastRenderedPageBreak/>
        <w:t>Chapter Summary</w:t>
      </w:r>
    </w:p>
    <w:p w14:paraId="2C020A47" w14:textId="77777777" w:rsidR="005C5EC7" w:rsidRDefault="00000000">
      <w:pPr>
        <w:rPr>
          <w:rFonts w:ascii="Times New Roman" w:eastAsia="Times New Roman" w:hAnsi="Times New Roman" w:cs="Times New Roman"/>
        </w:rPr>
      </w:pPr>
      <w:r>
        <w:br w:type="page"/>
      </w:r>
    </w:p>
    <w:p w14:paraId="655116DD" w14:textId="77777777" w:rsidR="005C5EC7" w:rsidRDefault="00000000">
      <w:pPr>
        <w:pStyle w:val="Heading1"/>
        <w:numPr>
          <w:ilvl w:val="0"/>
          <w:numId w:val="1"/>
        </w:numPr>
        <w:rPr>
          <w:rFonts w:ascii="Times New Roman" w:eastAsia="Times New Roman" w:hAnsi="Times New Roman" w:cs="Times New Roman"/>
        </w:rPr>
      </w:pPr>
      <w:bookmarkStart w:id="22" w:name="_f4qlmb11uss8" w:colFirst="0" w:colLast="0"/>
      <w:bookmarkEnd w:id="22"/>
      <w:r>
        <w:rPr>
          <w:rFonts w:ascii="Times New Roman" w:eastAsia="Times New Roman" w:hAnsi="Times New Roman" w:cs="Times New Roman"/>
        </w:rPr>
        <w:lastRenderedPageBreak/>
        <w:t>References</w:t>
      </w:r>
    </w:p>
    <w:p w14:paraId="72E70AA7" w14:textId="77777777" w:rsidR="005C5EC7" w:rsidRDefault="005C5EC7">
      <w:pPr>
        <w:rPr>
          <w:rFonts w:ascii="Times New Roman" w:eastAsia="Times New Roman" w:hAnsi="Times New Roman" w:cs="Times New Roman"/>
          <w:color w:val="222222"/>
          <w:sz w:val="20"/>
          <w:szCs w:val="20"/>
          <w:highlight w:val="white"/>
        </w:rPr>
      </w:pPr>
    </w:p>
    <w:p w14:paraId="249097DD" w14:textId="77777777" w:rsidR="005C5EC7" w:rsidRDefault="00000000">
      <w:pPr>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Algorithms for quantum computation: Discrete logarithms and factoring - Peter W. Shor, 1994</w:t>
      </w:r>
    </w:p>
    <w:sectPr w:rsidR="005C5EC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42DA38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224518"/>
    <w:rsid w:val="004538F0"/>
    <w:rsid w:val="005C5EC7"/>
    <w:rsid w:val="00D06F98"/>
    <w:rsid w:val="00E20C50"/>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5</cp:revision>
  <dcterms:created xsi:type="dcterms:W3CDTF">2023-11-04T14:33:00Z</dcterms:created>
  <dcterms:modified xsi:type="dcterms:W3CDTF">2023-11-04T14:33:00Z</dcterms:modified>
</cp:coreProperties>
</file>