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ALY 6070-Signature Assignment Individual Essay   </w:t>
      </w:r>
    </w:p>
    <w:p w:rsidR="00000000" w:rsidDel="00000000" w:rsidP="00000000" w:rsidRDefault="00000000" w:rsidRPr="00000000" w14:paraId="00000002">
      <w:pPr>
        <w:spacing w:after="0" w:line="240" w:lineRule="auto"/>
        <w:rPr>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rPr>
      </w:pPr>
      <w:r w:rsidDel="00000000" w:rsidR="00000000" w:rsidRPr="00000000">
        <w:rPr>
          <w:b w:val="1"/>
          <w:sz w:val="24"/>
          <w:szCs w:val="24"/>
          <w:rtl w:val="0"/>
        </w:rPr>
        <w:t xml:space="preserve">Purpose of Assignment (WHY)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63" w:line="276" w:lineRule="auto"/>
        <w:ind w:left="0" w:right="47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 complex data information and insights through story telling with data visualizations using dashboards, scorecards, spatial data representations and use of annotations is an important aspect of data science. In various roles you must be able to evaluate, propose and implement appropriate visualizations for a specified audience using key informational design concepts.  In this assignment you will present your contributions to the group project. </w:t>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Program Learning Outcomes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PLO7: Design and deliver presentations, reports, and recommendations that effectively translate technical results/data solutions and are coherent and persuasive to different audiences.</w:t>
      </w:r>
    </w:p>
    <w:p w:rsidR="00000000" w:rsidDel="00000000" w:rsidP="00000000" w:rsidRDefault="00000000" w:rsidRPr="00000000" w14:paraId="00000007">
      <w:pPr>
        <w:spacing w:after="0" w:line="240" w:lineRule="auto"/>
        <w:rPr>
          <w:i w:val="1"/>
          <w:color w:val="4f81bd"/>
        </w:rPr>
      </w:pPr>
      <w:r w:rsidDel="00000000" w:rsidR="00000000" w:rsidRPr="00000000">
        <w:rPr>
          <w:rtl w:val="0"/>
        </w:rPr>
      </w:r>
    </w:p>
    <w:p w:rsidR="00000000" w:rsidDel="00000000" w:rsidP="00000000" w:rsidRDefault="00000000" w:rsidRPr="00000000" w14:paraId="00000008">
      <w:pPr>
        <w:spacing w:after="0" w:line="240" w:lineRule="auto"/>
        <w:rPr>
          <w:b w:val="1"/>
        </w:rPr>
      </w:pPr>
      <w:r w:rsidDel="00000000" w:rsidR="00000000" w:rsidRPr="00000000">
        <w:rPr>
          <w:b w:val="1"/>
          <w:rtl w:val="0"/>
        </w:rPr>
        <w:t xml:space="preserve">Course Learning Outcomes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62" w:line="276" w:lineRule="auto"/>
        <w:ind w:left="0" w:right="68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assignment is directly linked to the following key learning outcomes from the course syllabus: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CLO1: Design dashboards that “tell a story” using a narrative flow</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CLO2: Use graphic design concepts that enhance accessibility and aesthetics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CLO3: Create effective data visualizations by understanding the context, choosing an appropriate visual, and eliminating clutter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CLO4: Create and present data visualizations that focus the attention of the stakeholder on key data insights</w:t>
      </w:r>
    </w:p>
    <w:p w:rsidR="00000000" w:rsidDel="00000000" w:rsidP="00000000" w:rsidRDefault="00000000" w:rsidRPr="00000000" w14:paraId="0000000E">
      <w:pPr>
        <w:pStyle w:val="Heading1"/>
        <w:numPr>
          <w:ilvl w:val="0"/>
          <w:numId w:val="1"/>
        </w:numPr>
        <w:ind w:left="720" w:hanging="360"/>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CLO5: Using ethical strategies, identify and create visualizations that are not biased or misleading to the audience</w:t>
      </w:r>
      <w:r w:rsidDel="00000000" w:rsidR="00000000" w:rsidRPr="00000000">
        <w:rPr>
          <w:rFonts w:ascii="Calibri" w:cs="Calibri" w:eastAsia="Calibri" w:hAnsi="Calibri"/>
          <w:b w:val="0"/>
          <w:i w:val="1"/>
          <w:color w:val="000000"/>
          <w:sz w:val="22"/>
          <w:szCs w:val="22"/>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b w:val="1"/>
          <w:sz w:val="24"/>
          <w:szCs w:val="24"/>
        </w:rPr>
      </w:pPr>
      <w:r w:rsidDel="00000000" w:rsidR="00000000" w:rsidRPr="00000000">
        <w:rPr>
          <w:b w:val="1"/>
          <w:sz w:val="24"/>
          <w:szCs w:val="24"/>
          <w:rtl w:val="0"/>
        </w:rPr>
        <w:t xml:space="preserve">Assignment Description (WHAT)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Individual Final Essay -80 points </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46"/>
          <w:tab w:val="left" w:pos="1047"/>
        </w:tabs>
        <w:spacing w:after="0" w:before="4" w:line="244" w:lineRule="auto"/>
        <w:ind w:left="1046" w:right="4653"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what you did towards the final group project</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46"/>
          <w:tab w:val="left" w:pos="1047"/>
        </w:tabs>
        <w:spacing w:after="0" w:before="0" w:line="280" w:lineRule="auto"/>
        <w:ind w:left="1046" w:right="0" w:hanging="320.99999999999994"/>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screen shots of the graphs you created</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46"/>
          <w:tab w:val="left" w:pos="1047"/>
        </w:tabs>
        <w:spacing w:after="0" w:before="0" w:line="288" w:lineRule="auto"/>
        <w:ind w:left="1046" w:right="0" w:hanging="32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analysis you did of the data set as well as visual c</w:t>
      </w:r>
      <w:r w:rsidDel="00000000" w:rsidR="00000000" w:rsidRPr="00000000">
        <w:rPr>
          <w:rtl w:val="0"/>
        </w:rPr>
        <w:t xml:space="preserve">hoices (e.g., design and visual choice)</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46"/>
          <w:tab w:val="left" w:pos="1047"/>
        </w:tabs>
        <w:spacing w:after="0" w:before="0" w:line="244" w:lineRule="auto"/>
        <w:ind w:left="1046" w:right="4574"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the main findings, patterns and/or statistical results in sentences and graphically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214" w:line="240" w:lineRule="auto"/>
        <w:ind w:left="4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individual essay is about explaining your individual contribution to the final dashboard.</w:t>
      </w:r>
    </w:p>
    <w:p w:rsidR="00000000" w:rsidDel="00000000" w:rsidP="00000000" w:rsidRDefault="00000000" w:rsidRPr="00000000" w14:paraId="00000017">
      <w:pPr>
        <w:spacing w:after="0" w:line="240" w:lineRule="auto"/>
        <w:rPr>
          <w:b w:val="1"/>
        </w:rPr>
      </w:pPr>
      <w:r w:rsidDel="00000000" w:rsidR="00000000" w:rsidRPr="00000000">
        <w:rPr>
          <w:b w:val="1"/>
          <w:rtl w:val="0"/>
        </w:rPr>
        <w:t xml:space="preserve">Individual Essay Rubric </w:t>
      </w:r>
    </w:p>
    <w:p w:rsidR="00000000" w:rsidDel="00000000" w:rsidP="00000000" w:rsidRDefault="00000000" w:rsidRPr="00000000" w14:paraId="00000018">
      <w:pPr>
        <w:spacing w:after="0" w:line="240" w:lineRule="auto"/>
        <w:rPr/>
      </w:pPr>
      <w:r w:rsidDel="00000000" w:rsidR="00000000" w:rsidRPr="00000000">
        <w:rPr>
          <w:rtl w:val="0"/>
        </w:rPr>
      </w:r>
    </w:p>
    <w:tbl>
      <w:tblPr>
        <w:tblStyle w:val="Table1"/>
        <w:tblW w:w="132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2610"/>
        <w:gridCol w:w="3150"/>
        <w:gridCol w:w="2700"/>
        <w:gridCol w:w="3330"/>
        <w:tblGridChange w:id="0">
          <w:tblGrid>
            <w:gridCol w:w="1417"/>
            <w:gridCol w:w="2610"/>
            <w:gridCol w:w="3150"/>
            <w:gridCol w:w="2700"/>
            <w:gridCol w:w="3330"/>
          </w:tblGrid>
        </w:tblGridChange>
      </w:tblGrid>
      <w:tr>
        <w:tc>
          <w:tcPr>
            <w:shd w:fill="e7e0ce" w:val="clear"/>
          </w:tcPr>
          <w:p w:rsidR="00000000" w:rsidDel="00000000" w:rsidP="00000000" w:rsidRDefault="00000000" w:rsidRPr="00000000" w14:paraId="00000019">
            <w:pPr>
              <w:spacing w:after="0" w:line="240" w:lineRule="auto"/>
              <w:jc w:val="center"/>
              <w:rPr>
                <w:b w:val="1"/>
                <w:sz w:val="20"/>
                <w:szCs w:val="20"/>
              </w:rPr>
            </w:pPr>
            <w:r w:rsidDel="00000000" w:rsidR="00000000" w:rsidRPr="00000000">
              <w:rPr>
                <w:b w:val="1"/>
                <w:sz w:val="20"/>
                <w:szCs w:val="20"/>
                <w:rtl w:val="0"/>
              </w:rPr>
              <w:t xml:space="preserve">Criteria</w:t>
            </w:r>
          </w:p>
        </w:tc>
        <w:tc>
          <w:tcPr>
            <w:shd w:fill="e7e0ce" w:val="clear"/>
          </w:tcPr>
          <w:p w:rsidR="00000000" w:rsidDel="00000000" w:rsidP="00000000" w:rsidRDefault="00000000" w:rsidRPr="00000000" w14:paraId="0000001A">
            <w:pPr>
              <w:spacing w:after="0" w:line="240" w:lineRule="auto"/>
              <w:jc w:val="center"/>
              <w:rPr>
                <w:b w:val="1"/>
                <w:sz w:val="20"/>
                <w:szCs w:val="20"/>
              </w:rPr>
            </w:pPr>
            <w:r w:rsidDel="00000000" w:rsidR="00000000" w:rsidRPr="00000000">
              <w:rPr>
                <w:b w:val="1"/>
                <w:sz w:val="20"/>
                <w:szCs w:val="20"/>
                <w:rtl w:val="0"/>
              </w:rPr>
              <w:t xml:space="preserve">Above Standards</w:t>
            </w:r>
          </w:p>
        </w:tc>
        <w:tc>
          <w:tcPr>
            <w:shd w:fill="e7e0ce" w:val="clear"/>
          </w:tcPr>
          <w:p w:rsidR="00000000" w:rsidDel="00000000" w:rsidP="00000000" w:rsidRDefault="00000000" w:rsidRPr="00000000" w14:paraId="0000001B">
            <w:pPr>
              <w:spacing w:after="0" w:line="240" w:lineRule="auto"/>
              <w:jc w:val="center"/>
              <w:rPr>
                <w:b w:val="1"/>
                <w:sz w:val="20"/>
                <w:szCs w:val="20"/>
              </w:rPr>
            </w:pPr>
            <w:r w:rsidDel="00000000" w:rsidR="00000000" w:rsidRPr="00000000">
              <w:rPr>
                <w:b w:val="1"/>
                <w:sz w:val="20"/>
                <w:szCs w:val="20"/>
                <w:rtl w:val="0"/>
              </w:rPr>
              <w:t xml:space="preserve">Meets Standards</w:t>
            </w:r>
          </w:p>
        </w:tc>
        <w:tc>
          <w:tcPr>
            <w:shd w:fill="e7e0ce" w:val="clear"/>
          </w:tcPr>
          <w:p w:rsidR="00000000" w:rsidDel="00000000" w:rsidP="00000000" w:rsidRDefault="00000000" w:rsidRPr="00000000" w14:paraId="0000001C">
            <w:pPr>
              <w:spacing w:after="0" w:line="240" w:lineRule="auto"/>
              <w:jc w:val="center"/>
              <w:rPr>
                <w:b w:val="1"/>
                <w:sz w:val="20"/>
                <w:szCs w:val="20"/>
              </w:rPr>
            </w:pPr>
            <w:r w:rsidDel="00000000" w:rsidR="00000000" w:rsidRPr="00000000">
              <w:rPr>
                <w:b w:val="1"/>
                <w:sz w:val="20"/>
                <w:szCs w:val="20"/>
                <w:rtl w:val="0"/>
              </w:rPr>
              <w:t xml:space="preserve">Approaching Standards</w:t>
            </w:r>
          </w:p>
        </w:tc>
        <w:tc>
          <w:tcPr>
            <w:shd w:fill="e7e0ce"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Below Standards</w:t>
            </w:r>
          </w:p>
        </w:tc>
      </w:tr>
      <w:tr>
        <w:trPr>
          <w:trHeight w:val="395" w:hRule="atLeast"/>
        </w:trPr>
        <w:tc>
          <w:tcPr>
            <w:shd w:fill="f6f4ee"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240" w:lineRule="auto"/>
              <w:rPr>
                <w:b w:val="1"/>
                <w:sz w:val="20"/>
                <w:szCs w:val="20"/>
              </w:rPr>
            </w:pPr>
            <w:r w:rsidDel="00000000" w:rsidR="00000000" w:rsidRPr="00000000">
              <w:rPr>
                <w:b w:val="1"/>
                <w:sz w:val="20"/>
                <w:szCs w:val="20"/>
                <w:rtl w:val="0"/>
              </w:rPr>
              <w:t xml:space="preserve">Data Analysis</w:t>
            </w:r>
          </w:p>
          <w:p w:rsidR="00000000" w:rsidDel="00000000" w:rsidP="00000000" w:rsidRDefault="00000000" w:rsidRPr="00000000" w14:paraId="00000025">
            <w:pPr>
              <w:spacing w:after="0" w:line="240" w:lineRule="auto"/>
              <w:rPr>
                <w:b w:val="1"/>
                <w:sz w:val="20"/>
                <w:szCs w:val="20"/>
              </w:rPr>
            </w:pPr>
            <w:r w:rsidDel="00000000" w:rsidR="00000000" w:rsidRPr="00000000">
              <w:rPr>
                <w:b w:val="1"/>
                <w:sz w:val="20"/>
                <w:szCs w:val="20"/>
                <w:rtl w:val="0"/>
              </w:rPr>
              <w:t xml:space="preserve">30%</w:t>
            </w:r>
          </w:p>
          <w:p w:rsidR="00000000" w:rsidDel="00000000" w:rsidP="00000000" w:rsidRDefault="00000000" w:rsidRPr="00000000" w14:paraId="00000026">
            <w:pPr>
              <w:spacing w:after="0" w:line="240" w:lineRule="auto"/>
              <w:rPr>
                <w:b w:val="1"/>
                <w:sz w:val="20"/>
                <w:szCs w:val="20"/>
              </w:rPr>
            </w:pPr>
            <w:r w:rsidDel="00000000" w:rsidR="00000000" w:rsidRPr="00000000">
              <w:rPr>
                <w:rtl w:val="0"/>
              </w:rPr>
            </w:r>
          </w:p>
        </w:tc>
        <w:tc>
          <w:tcPr>
            <w:shd w:fill="f6f4ee" w:val="clear"/>
          </w:tcPr>
          <w:p w:rsidR="00000000" w:rsidDel="00000000" w:rsidP="00000000" w:rsidRDefault="00000000" w:rsidRPr="00000000" w14:paraId="00000027">
            <w:pPr>
              <w:spacing w:after="0" w:line="240" w:lineRule="auto"/>
              <w:rPr/>
            </w:pPr>
            <w:r w:rsidDel="00000000" w:rsidR="00000000" w:rsidRPr="00000000">
              <w:rPr>
                <w:sz w:val="20"/>
                <w:szCs w:val="20"/>
                <w:rtl w:val="0"/>
              </w:rPr>
              <w:t xml:space="preserve">Goes beyond the requirements to provide an insightful and in-depth analysis of the data</w:t>
            </w:r>
            <w:r w:rsidDel="00000000" w:rsidR="00000000" w:rsidRPr="00000000">
              <w:rPr>
                <w:rtl w:val="0"/>
              </w:rPr>
            </w:r>
          </w:p>
        </w:tc>
        <w:tc>
          <w:tcPr>
            <w:shd w:fill="f6f4ee" w:val="clear"/>
          </w:tcPr>
          <w:p w:rsidR="00000000" w:rsidDel="00000000" w:rsidP="00000000" w:rsidRDefault="00000000" w:rsidRPr="00000000" w14:paraId="00000028">
            <w:pPr>
              <w:spacing w:after="0" w:line="240" w:lineRule="auto"/>
              <w:rPr/>
            </w:pPr>
            <w:r w:rsidDel="00000000" w:rsidR="00000000" w:rsidRPr="00000000">
              <w:rPr>
                <w:sz w:val="20"/>
                <w:szCs w:val="20"/>
                <w:rtl w:val="0"/>
              </w:rPr>
              <w:t xml:space="preserve">Provides a thorough analysis of the data and identities key data points and appropriate business questions that will formulate the basis of the visualizations</w:t>
            </w:r>
            <w:r w:rsidDel="00000000" w:rsidR="00000000" w:rsidRPr="00000000">
              <w:rPr>
                <w:rtl w:val="0"/>
              </w:rPr>
            </w:r>
          </w:p>
        </w:tc>
        <w:tc>
          <w:tcPr>
            <w:shd w:fill="f6f4ee" w:val="clear"/>
          </w:tcPr>
          <w:p w:rsidR="00000000" w:rsidDel="00000000" w:rsidP="00000000" w:rsidRDefault="00000000" w:rsidRPr="00000000" w14:paraId="00000029">
            <w:pPr>
              <w:spacing w:after="0" w:line="240" w:lineRule="auto"/>
              <w:rPr/>
            </w:pPr>
            <w:r w:rsidDel="00000000" w:rsidR="00000000" w:rsidRPr="00000000">
              <w:rPr>
                <w:sz w:val="20"/>
                <w:szCs w:val="20"/>
                <w:rtl w:val="0"/>
              </w:rPr>
              <w:t xml:space="preserve">Provides a well- structured analysis of the data. Provides data points that will formulate the basis of the visualization but some data points that are critical for the answering the business question(s) are not included or extraneous data points are focused on.</w:t>
            </w:r>
            <w:r w:rsidDel="00000000" w:rsidR="00000000" w:rsidRPr="00000000">
              <w:rPr>
                <w:rtl w:val="0"/>
              </w:rPr>
            </w:r>
          </w:p>
        </w:tc>
        <w:tc>
          <w:tcPr>
            <w:shd w:fill="f6f4ee" w:val="clear"/>
          </w:tcPr>
          <w:p w:rsidR="00000000" w:rsidDel="00000000" w:rsidP="00000000" w:rsidRDefault="00000000" w:rsidRPr="00000000" w14:paraId="0000002A">
            <w:pPr>
              <w:spacing w:after="0" w:line="240" w:lineRule="auto"/>
              <w:rPr/>
            </w:pPr>
            <w:r w:rsidDel="00000000" w:rsidR="00000000" w:rsidRPr="00000000">
              <w:rPr>
                <w:sz w:val="20"/>
                <w:szCs w:val="20"/>
                <w:rtl w:val="0"/>
              </w:rPr>
              <w:t xml:space="preserve">Provides limited analysis of the data. Does not identify specific data points or data points used are irrelevant to the business question(s) or needs of the audience.</w:t>
            </w:r>
            <w:r w:rsidDel="00000000" w:rsidR="00000000" w:rsidRPr="00000000">
              <w:rPr>
                <w:rtl w:val="0"/>
              </w:rPr>
            </w:r>
          </w:p>
        </w:tc>
      </w:tr>
      <w:tr>
        <w:trPr>
          <w:trHeight w:val="386" w:hRule="atLeast"/>
        </w:trPr>
        <w:tc>
          <w:tcPr>
            <w:shd w:fill="f6f4ee" w:val="clear"/>
          </w:tcPr>
          <w:p w:rsidR="00000000" w:rsidDel="00000000" w:rsidP="00000000" w:rsidRDefault="00000000" w:rsidRPr="00000000" w14:paraId="0000002B">
            <w:pPr>
              <w:spacing w:after="0" w:line="240" w:lineRule="auto"/>
              <w:rPr>
                <w:b w:val="1"/>
              </w:rPr>
            </w:pPr>
            <w:r w:rsidDel="00000000" w:rsidR="00000000" w:rsidRPr="00000000">
              <w:rPr>
                <w:rtl w:val="0"/>
              </w:rPr>
            </w:r>
          </w:p>
          <w:p w:rsidR="00000000" w:rsidDel="00000000" w:rsidP="00000000" w:rsidRDefault="00000000" w:rsidRPr="00000000" w14:paraId="0000002C">
            <w:pPr>
              <w:spacing w:after="0" w:line="240" w:lineRule="auto"/>
              <w:rPr>
                <w:b w:val="1"/>
              </w:rPr>
            </w:pPr>
            <w:r w:rsidDel="00000000" w:rsidR="00000000" w:rsidRPr="00000000">
              <w:rPr>
                <w:rtl w:val="0"/>
              </w:rPr>
            </w:r>
          </w:p>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rPr>
            </w:pP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b w:val="1"/>
              </w:rPr>
            </w:pPr>
            <w:r w:rsidDel="00000000" w:rsidR="00000000" w:rsidRPr="00000000">
              <w:rPr>
                <w:b w:val="1"/>
                <w:rtl w:val="0"/>
              </w:rPr>
              <w:t xml:space="preserve">Chosen Visualization</w:t>
            </w:r>
          </w:p>
          <w:p w:rsidR="00000000" w:rsidDel="00000000" w:rsidP="00000000" w:rsidRDefault="00000000" w:rsidRPr="00000000" w14:paraId="00000031">
            <w:pPr>
              <w:spacing w:after="0" w:line="240" w:lineRule="auto"/>
              <w:rPr>
                <w:b w:val="1"/>
                <w:sz w:val="20"/>
                <w:szCs w:val="20"/>
              </w:rPr>
            </w:pPr>
            <w:r w:rsidDel="00000000" w:rsidR="00000000" w:rsidRPr="00000000">
              <w:rPr>
                <w:b w:val="1"/>
                <w:sz w:val="20"/>
                <w:szCs w:val="20"/>
                <w:rtl w:val="0"/>
              </w:rPr>
              <w:t xml:space="preserve">30%</w:t>
            </w:r>
          </w:p>
          <w:p w:rsidR="00000000" w:rsidDel="00000000" w:rsidP="00000000" w:rsidRDefault="00000000" w:rsidRPr="00000000" w14:paraId="00000032">
            <w:pPr>
              <w:spacing w:after="0" w:line="240" w:lineRule="auto"/>
              <w:rPr>
                <w:b w:val="1"/>
              </w:rPr>
            </w:pPr>
            <w:r w:rsidDel="00000000" w:rsidR="00000000" w:rsidRPr="00000000">
              <w:rPr>
                <w:rtl w:val="0"/>
              </w:rPr>
            </w:r>
          </w:p>
          <w:p w:rsidR="00000000" w:rsidDel="00000000" w:rsidP="00000000" w:rsidRDefault="00000000" w:rsidRPr="00000000" w14:paraId="00000033">
            <w:pPr>
              <w:spacing w:after="0" w:line="240" w:lineRule="auto"/>
              <w:rPr>
                <w:b w:val="1"/>
              </w:rPr>
            </w:pPr>
            <w:r w:rsidDel="00000000" w:rsidR="00000000" w:rsidRPr="00000000">
              <w:rPr>
                <w:rtl w:val="0"/>
              </w:rPr>
            </w:r>
          </w:p>
        </w:tc>
        <w:tc>
          <w:tcPr>
            <w:shd w:fill="f6f4ee" w:val="clear"/>
          </w:tcPr>
          <w:p w:rsidR="00000000" w:rsidDel="00000000" w:rsidP="00000000" w:rsidRDefault="00000000" w:rsidRPr="00000000" w14:paraId="00000034">
            <w:pPr>
              <w:spacing w:after="0" w:line="240" w:lineRule="auto"/>
              <w:rPr/>
            </w:pPr>
            <w:r w:rsidDel="00000000" w:rsidR="00000000" w:rsidRPr="00000000">
              <w:rPr>
                <w:rtl w:val="0"/>
              </w:rPr>
              <w:t xml:space="preserve">Goes beyond the requirements to make effective arguments of the selected visualizations</w:t>
            </w:r>
          </w:p>
        </w:tc>
        <w:tc>
          <w:tcPr>
            <w:shd w:fill="f6f4ee" w:val="clear"/>
          </w:tcPr>
          <w:p w:rsidR="00000000" w:rsidDel="00000000" w:rsidP="00000000" w:rsidRDefault="00000000" w:rsidRPr="00000000" w14:paraId="00000035">
            <w:pPr>
              <w:spacing w:after="0" w:line="240" w:lineRule="auto"/>
              <w:rPr/>
            </w:pPr>
            <w:r w:rsidDel="00000000" w:rsidR="00000000" w:rsidRPr="00000000">
              <w:rPr>
                <w:rtl w:val="0"/>
              </w:rPr>
              <w:t xml:space="preserve">Provides a clear and coherent explanation for the chosen visualizations. Provides compelling statements for their use over other options.</w:t>
            </w:r>
          </w:p>
        </w:tc>
        <w:tc>
          <w:tcPr>
            <w:shd w:fill="f6f4ee" w:val="clear"/>
          </w:tcPr>
          <w:p w:rsidR="00000000" w:rsidDel="00000000" w:rsidP="00000000" w:rsidRDefault="00000000" w:rsidRPr="00000000" w14:paraId="00000036">
            <w:pPr>
              <w:spacing w:after="0" w:line="240" w:lineRule="auto"/>
              <w:rPr/>
            </w:pPr>
            <w:r w:rsidDel="00000000" w:rsidR="00000000" w:rsidRPr="00000000">
              <w:rPr>
                <w:rtl w:val="0"/>
              </w:rPr>
              <w:t xml:space="preserve">Provides a sound explanation for the chosen visualizations. Provides logical statements for their use over other options.</w:t>
            </w:r>
          </w:p>
        </w:tc>
        <w:tc>
          <w:tcPr>
            <w:shd w:fill="f6f4ee" w:val="clear"/>
          </w:tcPr>
          <w:p w:rsidR="00000000" w:rsidDel="00000000" w:rsidP="00000000" w:rsidRDefault="00000000" w:rsidRPr="00000000" w14:paraId="00000037">
            <w:pPr>
              <w:spacing w:after="0" w:line="240" w:lineRule="auto"/>
              <w:rPr/>
            </w:pPr>
            <w:r w:rsidDel="00000000" w:rsidR="00000000" w:rsidRPr="00000000">
              <w:rPr>
                <w:rtl w:val="0"/>
              </w:rPr>
              <w:t xml:space="preserve">Explanation for the chosen visualizations provided is not sound or is unclear. Does not provide a statement for their use over other options or statement is faulty or illogical</w:t>
            </w:r>
          </w:p>
        </w:tc>
      </w:tr>
      <w:tr>
        <w:trPr>
          <w:trHeight w:val="359" w:hRule="atLeast"/>
        </w:trPr>
        <w:tc>
          <w:tcPr>
            <w:shd w:fill="f6f4ee" w:val="clear"/>
          </w:tcPr>
          <w:p w:rsidR="00000000" w:rsidDel="00000000" w:rsidP="00000000" w:rsidRDefault="00000000" w:rsidRPr="00000000" w14:paraId="00000038">
            <w:pPr>
              <w:spacing w:after="0" w:line="240" w:lineRule="auto"/>
              <w:rPr>
                <w:b w:val="1"/>
              </w:rPr>
            </w:pPr>
            <w:r w:rsidDel="00000000" w:rsidR="00000000" w:rsidRPr="00000000">
              <w:rPr>
                <w:rtl w:val="0"/>
              </w:rPr>
            </w:r>
          </w:p>
          <w:p w:rsidR="00000000" w:rsidDel="00000000" w:rsidP="00000000" w:rsidRDefault="00000000" w:rsidRPr="00000000" w14:paraId="00000039">
            <w:pPr>
              <w:spacing w:after="0" w:line="240" w:lineRule="auto"/>
              <w:rPr>
                <w:b w:val="1"/>
              </w:rPr>
            </w:pPr>
            <w:r w:rsidDel="00000000" w:rsidR="00000000" w:rsidRPr="00000000">
              <w:rPr>
                <w:rtl w:val="0"/>
              </w:rPr>
            </w:r>
          </w:p>
          <w:p w:rsidR="00000000" w:rsidDel="00000000" w:rsidP="00000000" w:rsidRDefault="00000000" w:rsidRPr="00000000" w14:paraId="0000003A">
            <w:pPr>
              <w:spacing w:after="0" w:line="240" w:lineRule="auto"/>
              <w:rPr>
                <w:b w:val="1"/>
              </w:rPr>
            </w:pPr>
            <w:r w:rsidDel="00000000" w:rsidR="00000000" w:rsidRPr="00000000">
              <w:rPr>
                <w:rtl w:val="0"/>
              </w:rPr>
            </w:r>
          </w:p>
          <w:p w:rsidR="00000000" w:rsidDel="00000000" w:rsidP="00000000" w:rsidRDefault="00000000" w:rsidRPr="00000000" w14:paraId="0000003B">
            <w:pPr>
              <w:spacing w:after="0" w:line="240" w:lineRule="auto"/>
              <w:rPr>
                <w:b w:val="1"/>
              </w:rPr>
            </w:pPr>
            <w:r w:rsidDel="00000000" w:rsidR="00000000" w:rsidRPr="00000000">
              <w:rPr>
                <w:rtl w:val="0"/>
              </w:rPr>
            </w:r>
          </w:p>
          <w:p w:rsidR="00000000" w:rsidDel="00000000" w:rsidP="00000000" w:rsidRDefault="00000000" w:rsidRPr="00000000" w14:paraId="0000003C">
            <w:pPr>
              <w:spacing w:after="0" w:line="240" w:lineRule="auto"/>
              <w:rPr>
                <w:b w:val="1"/>
              </w:rPr>
            </w:pPr>
            <w:r w:rsidDel="00000000" w:rsidR="00000000" w:rsidRPr="00000000">
              <w:rPr>
                <w:b w:val="1"/>
                <w:rtl w:val="0"/>
              </w:rPr>
              <w:t xml:space="preserve">Chosen Data</w:t>
            </w:r>
          </w:p>
          <w:p w:rsidR="00000000" w:rsidDel="00000000" w:rsidP="00000000" w:rsidRDefault="00000000" w:rsidRPr="00000000" w14:paraId="0000003D">
            <w:pPr>
              <w:spacing w:after="0" w:line="240" w:lineRule="auto"/>
              <w:rPr>
                <w:b w:val="1"/>
                <w:sz w:val="20"/>
                <w:szCs w:val="20"/>
              </w:rPr>
            </w:pPr>
            <w:r w:rsidDel="00000000" w:rsidR="00000000" w:rsidRPr="00000000">
              <w:rPr>
                <w:b w:val="1"/>
                <w:sz w:val="20"/>
                <w:szCs w:val="20"/>
                <w:rtl w:val="0"/>
              </w:rPr>
              <w:t xml:space="preserve">30%</w:t>
            </w:r>
          </w:p>
          <w:p w:rsidR="00000000" w:rsidDel="00000000" w:rsidP="00000000" w:rsidRDefault="00000000" w:rsidRPr="00000000" w14:paraId="0000003E">
            <w:pPr>
              <w:spacing w:after="0" w:line="240" w:lineRule="auto"/>
              <w:rPr>
                <w:b w:val="1"/>
              </w:rPr>
            </w:pPr>
            <w:r w:rsidDel="00000000" w:rsidR="00000000" w:rsidRPr="00000000">
              <w:rPr>
                <w:rtl w:val="0"/>
              </w:rPr>
            </w:r>
          </w:p>
          <w:p w:rsidR="00000000" w:rsidDel="00000000" w:rsidP="00000000" w:rsidRDefault="00000000" w:rsidRPr="00000000" w14:paraId="0000003F">
            <w:pPr>
              <w:spacing w:after="0" w:line="240" w:lineRule="auto"/>
              <w:rPr>
                <w:b w:val="1"/>
              </w:rPr>
            </w:pPr>
            <w:r w:rsidDel="00000000" w:rsidR="00000000" w:rsidRPr="00000000">
              <w:rPr>
                <w:rtl w:val="0"/>
              </w:rPr>
            </w:r>
          </w:p>
        </w:tc>
        <w:tc>
          <w:tcPr>
            <w:shd w:fill="f6f4ee" w:val="clear"/>
          </w:tcPr>
          <w:p w:rsidR="00000000" w:rsidDel="00000000" w:rsidP="00000000" w:rsidRDefault="00000000" w:rsidRPr="00000000" w14:paraId="00000040">
            <w:pPr>
              <w:spacing w:after="0" w:line="240" w:lineRule="auto"/>
              <w:rPr/>
            </w:pPr>
            <w:r w:rsidDel="00000000" w:rsidR="00000000" w:rsidRPr="00000000">
              <w:rPr>
                <w:rtl w:val="0"/>
              </w:rPr>
              <w:t xml:space="preserve">Goes beyond the requirements to reason for the chosen data points in light of the audience needs and business questions</w:t>
            </w:r>
          </w:p>
        </w:tc>
        <w:tc>
          <w:tcPr>
            <w:shd w:fill="f6f4ee" w:val="clear"/>
          </w:tcPr>
          <w:p w:rsidR="00000000" w:rsidDel="00000000" w:rsidP="00000000" w:rsidRDefault="00000000" w:rsidRPr="00000000" w14:paraId="00000041">
            <w:pPr>
              <w:spacing w:after="0" w:line="240" w:lineRule="auto"/>
              <w:rPr/>
            </w:pPr>
            <w:r w:rsidDel="00000000" w:rsidR="00000000" w:rsidRPr="00000000">
              <w:rPr>
                <w:rtl w:val="0"/>
              </w:rPr>
              <w:t xml:space="preserve">Clearly explains why data points were chosen and displays an acute understanding of the data.</w:t>
            </w:r>
          </w:p>
        </w:tc>
        <w:tc>
          <w:tcPr>
            <w:shd w:fill="f6f4ee" w:val="clear"/>
          </w:tcPr>
          <w:p w:rsidR="00000000" w:rsidDel="00000000" w:rsidP="00000000" w:rsidRDefault="00000000" w:rsidRPr="00000000" w14:paraId="00000042">
            <w:pPr>
              <w:spacing w:after="0" w:line="240" w:lineRule="auto"/>
              <w:rPr/>
            </w:pPr>
            <w:r w:rsidDel="00000000" w:rsidR="00000000" w:rsidRPr="00000000">
              <w:rPr>
                <w:rtl w:val="0"/>
              </w:rPr>
              <w:t xml:space="preserve">Explains why the data points were chosen, but explanations are general or not specific to the dataset. Displays an adequate understanding of the data.</w:t>
            </w:r>
          </w:p>
        </w:tc>
        <w:tc>
          <w:tcPr>
            <w:shd w:fill="f6f4ee" w:val="clear"/>
          </w:tcPr>
          <w:p w:rsidR="00000000" w:rsidDel="00000000" w:rsidP="00000000" w:rsidRDefault="00000000" w:rsidRPr="00000000" w14:paraId="00000043">
            <w:pPr>
              <w:spacing w:after="0" w:line="240" w:lineRule="auto"/>
              <w:rPr/>
            </w:pPr>
            <w:r w:rsidDel="00000000" w:rsidR="00000000" w:rsidRPr="00000000">
              <w:rPr>
                <w:rtl w:val="0"/>
              </w:rPr>
              <w:t xml:space="preserve">Explains why the data point were chosen, but explanations are invalid. Displays a lack of understanding of the data.</w:t>
            </w:r>
          </w:p>
        </w:tc>
      </w:tr>
      <w:tr>
        <w:trPr>
          <w:trHeight w:val="359" w:hRule="atLeast"/>
        </w:trPr>
        <w:tc>
          <w:tcPr>
            <w:shd w:fill="f6f4ee" w:val="clear"/>
          </w:tcPr>
          <w:p w:rsidR="00000000" w:rsidDel="00000000" w:rsidP="00000000" w:rsidRDefault="00000000" w:rsidRPr="00000000" w14:paraId="00000044">
            <w:pPr>
              <w:spacing w:after="0" w:line="240" w:lineRule="auto"/>
              <w:rPr>
                <w:b w:val="1"/>
              </w:rPr>
            </w:pPr>
            <w:r w:rsidDel="00000000" w:rsidR="00000000" w:rsidRPr="00000000">
              <w:rPr>
                <w:rtl w:val="0"/>
              </w:rPr>
            </w:r>
          </w:p>
          <w:p w:rsidR="00000000" w:rsidDel="00000000" w:rsidP="00000000" w:rsidRDefault="00000000" w:rsidRPr="00000000" w14:paraId="00000045">
            <w:pPr>
              <w:spacing w:after="0" w:line="240" w:lineRule="auto"/>
              <w:rPr>
                <w:b w:val="1"/>
              </w:rPr>
            </w:pPr>
            <w:r w:rsidDel="00000000" w:rsidR="00000000" w:rsidRPr="00000000">
              <w:rPr>
                <w:rtl w:val="0"/>
              </w:rPr>
            </w:r>
          </w:p>
          <w:p w:rsidR="00000000" w:rsidDel="00000000" w:rsidP="00000000" w:rsidRDefault="00000000" w:rsidRPr="00000000" w14:paraId="00000046">
            <w:pPr>
              <w:spacing w:after="0" w:line="240" w:lineRule="auto"/>
              <w:rPr>
                <w:b w:val="1"/>
              </w:rPr>
            </w:pPr>
            <w:r w:rsidDel="00000000" w:rsidR="00000000" w:rsidRPr="00000000">
              <w:rPr>
                <w:rtl w:val="0"/>
              </w:rPr>
            </w:r>
          </w:p>
          <w:p w:rsidR="00000000" w:rsidDel="00000000" w:rsidP="00000000" w:rsidRDefault="00000000" w:rsidRPr="00000000" w14:paraId="00000047">
            <w:pPr>
              <w:spacing w:after="0" w:line="240" w:lineRule="auto"/>
              <w:rPr>
                <w:b w:val="1"/>
              </w:rPr>
            </w:pPr>
            <w:r w:rsidDel="00000000" w:rsidR="00000000" w:rsidRPr="00000000">
              <w:rPr>
                <w:b w:val="1"/>
                <w:rtl w:val="0"/>
              </w:rPr>
              <w:t xml:space="preserve">Writing Mechanics</w:t>
            </w:r>
          </w:p>
          <w:p w:rsidR="00000000" w:rsidDel="00000000" w:rsidP="00000000" w:rsidRDefault="00000000" w:rsidRPr="00000000" w14:paraId="00000048">
            <w:pPr>
              <w:spacing w:after="0" w:line="240" w:lineRule="auto"/>
              <w:rPr>
                <w:b w:val="1"/>
                <w:sz w:val="20"/>
                <w:szCs w:val="20"/>
              </w:rPr>
            </w:pPr>
            <w:r w:rsidDel="00000000" w:rsidR="00000000" w:rsidRPr="00000000">
              <w:rPr>
                <w:b w:val="1"/>
                <w:sz w:val="20"/>
                <w:szCs w:val="20"/>
                <w:rtl w:val="0"/>
              </w:rPr>
              <w:t xml:space="preserve">10%</w:t>
            </w:r>
          </w:p>
          <w:p w:rsidR="00000000" w:rsidDel="00000000" w:rsidP="00000000" w:rsidRDefault="00000000" w:rsidRPr="00000000" w14:paraId="00000049">
            <w:pPr>
              <w:spacing w:after="0" w:line="240" w:lineRule="auto"/>
              <w:rPr>
                <w:b w:val="1"/>
              </w:rPr>
            </w:pPr>
            <w:r w:rsidDel="00000000" w:rsidR="00000000" w:rsidRPr="00000000">
              <w:rPr>
                <w:rtl w:val="0"/>
              </w:rPr>
            </w:r>
          </w:p>
          <w:p w:rsidR="00000000" w:rsidDel="00000000" w:rsidP="00000000" w:rsidRDefault="00000000" w:rsidRPr="00000000" w14:paraId="0000004A">
            <w:pPr>
              <w:spacing w:after="0" w:line="240" w:lineRule="auto"/>
              <w:rPr>
                <w:b w:val="1"/>
              </w:rPr>
            </w:pPr>
            <w:r w:rsidDel="00000000" w:rsidR="00000000" w:rsidRPr="00000000">
              <w:rPr>
                <w:rtl w:val="0"/>
              </w:rPr>
            </w:r>
          </w:p>
        </w:tc>
        <w:tc>
          <w:tcPr>
            <w:shd w:fill="f6f4ee" w:val="clear"/>
          </w:tcPr>
          <w:p w:rsidR="00000000" w:rsidDel="00000000" w:rsidP="00000000" w:rsidRDefault="00000000" w:rsidRPr="00000000" w14:paraId="0000004B">
            <w:pPr>
              <w:spacing w:after="0" w:line="240" w:lineRule="auto"/>
              <w:rPr/>
            </w:pPr>
            <w:r w:rsidDel="00000000" w:rsidR="00000000" w:rsidRPr="00000000">
              <w:rPr>
                <w:rtl w:val="0"/>
              </w:rPr>
              <w:t xml:space="preserve">There are no errors in grammar, spelling or punctuation.</w:t>
            </w:r>
          </w:p>
          <w:p w:rsidR="00000000" w:rsidDel="00000000" w:rsidP="00000000" w:rsidRDefault="00000000" w:rsidRPr="00000000" w14:paraId="0000004C">
            <w:pPr>
              <w:spacing w:after="0" w:line="240" w:lineRule="auto"/>
              <w:rPr/>
            </w:pPr>
            <w:r w:rsidDel="00000000" w:rsidR="00000000" w:rsidRPr="00000000">
              <w:rPr>
                <w:rtl w:val="0"/>
              </w:rPr>
              <w:t xml:space="preserve">Labels and titles are precise and descriptive.</w:t>
            </w:r>
          </w:p>
        </w:tc>
        <w:tc>
          <w:tcPr>
            <w:shd w:fill="f6f4ee" w:val="clear"/>
          </w:tcPr>
          <w:p w:rsidR="00000000" w:rsidDel="00000000" w:rsidP="00000000" w:rsidRDefault="00000000" w:rsidRPr="00000000" w14:paraId="0000004D">
            <w:pPr>
              <w:spacing w:after="0" w:line="240" w:lineRule="auto"/>
              <w:rPr/>
            </w:pPr>
            <w:r w:rsidDel="00000000" w:rsidR="00000000" w:rsidRPr="00000000">
              <w:rPr>
                <w:rtl w:val="0"/>
              </w:rPr>
              <w:t xml:space="preserve">There are no noticeable errors in grammar, spelling, or punctuation. Labels and titles are clearly written and descriptive.</w:t>
            </w:r>
          </w:p>
        </w:tc>
        <w:tc>
          <w:tcPr>
            <w:shd w:fill="f6f4ee" w:val="clear"/>
          </w:tcPr>
          <w:p w:rsidR="00000000" w:rsidDel="00000000" w:rsidP="00000000" w:rsidRDefault="00000000" w:rsidRPr="00000000" w14:paraId="0000004E">
            <w:pPr>
              <w:spacing w:after="0" w:line="240" w:lineRule="auto"/>
              <w:rPr/>
            </w:pPr>
            <w:r w:rsidDel="00000000" w:rsidR="00000000" w:rsidRPr="00000000">
              <w:rPr>
                <w:rtl w:val="0"/>
              </w:rPr>
              <w:t xml:space="preserve">There are very few errors in grammar, spelling, and/or punctuation, Labels and titles capture the general concepts presented</w:t>
            </w:r>
          </w:p>
        </w:tc>
        <w:tc>
          <w:tcPr>
            <w:shd w:fill="f6f4ee" w:val="clear"/>
          </w:tcPr>
          <w:p w:rsidR="00000000" w:rsidDel="00000000" w:rsidP="00000000" w:rsidRDefault="00000000" w:rsidRPr="00000000" w14:paraId="0000004F">
            <w:pPr>
              <w:spacing w:after="0" w:line="240" w:lineRule="auto"/>
              <w:rPr/>
            </w:pPr>
            <w:r w:rsidDel="00000000" w:rsidR="00000000" w:rsidRPr="00000000">
              <w:rPr>
                <w:rtl w:val="0"/>
              </w:rPr>
              <w:t xml:space="preserve">There are significant errors in grammar, spelling, and/or punctuation. Labels and titles are unclear or vague or incorrect.</w:t>
            </w:r>
          </w:p>
        </w:tc>
      </w:tr>
    </w:tbl>
    <w:p w:rsidR="00000000" w:rsidDel="00000000" w:rsidP="00000000" w:rsidRDefault="00000000" w:rsidRPr="00000000" w14:paraId="00000050">
      <w:pPr>
        <w:spacing w:line="240" w:lineRule="auto"/>
        <w:rPr>
          <w:b w:val="1"/>
          <w:sz w:val="18"/>
          <w:szCs w:val="18"/>
        </w:rPr>
      </w:pPr>
      <w:r w:rsidDel="00000000" w:rsidR="00000000" w:rsidRPr="00000000">
        <w:rPr>
          <w:rtl w:val="0"/>
        </w:rPr>
      </w:r>
    </w:p>
    <w:sectPr>
      <w:headerReference r:id="rId7" w:type="default"/>
      <w:footerReference r:id="rId8"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914400</wp:posOffset>
          </wp:positionH>
          <wp:positionV relativeFrom="page">
            <wp:posOffset>457200</wp:posOffset>
          </wp:positionV>
          <wp:extent cx="2090682" cy="34174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90682" cy="341745"/>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46" w:hanging="320"/>
      </w:pPr>
      <w:rPr>
        <w:rFonts w:ascii="Noto Sans Symbols" w:cs="Noto Sans Symbols" w:eastAsia="Noto Sans Symbols" w:hAnsi="Noto Sans Symbols"/>
        <w:sz w:val="24"/>
        <w:szCs w:val="24"/>
      </w:rPr>
    </w:lvl>
    <w:lvl w:ilvl="1">
      <w:start w:val="1"/>
      <w:numFmt w:val="bullet"/>
      <w:lvlText w:val="•"/>
      <w:lvlJc w:val="left"/>
      <w:pPr>
        <w:ind w:left="1968" w:hanging="320"/>
      </w:pPr>
      <w:rPr/>
    </w:lvl>
    <w:lvl w:ilvl="2">
      <w:start w:val="1"/>
      <w:numFmt w:val="bullet"/>
      <w:lvlText w:val="•"/>
      <w:lvlJc w:val="left"/>
      <w:pPr>
        <w:ind w:left="2896" w:hanging="320"/>
      </w:pPr>
      <w:rPr/>
    </w:lvl>
    <w:lvl w:ilvl="3">
      <w:start w:val="1"/>
      <w:numFmt w:val="bullet"/>
      <w:lvlText w:val="•"/>
      <w:lvlJc w:val="left"/>
      <w:pPr>
        <w:ind w:left="3824" w:hanging="320"/>
      </w:pPr>
      <w:rPr/>
    </w:lvl>
    <w:lvl w:ilvl="4">
      <w:start w:val="1"/>
      <w:numFmt w:val="bullet"/>
      <w:lvlText w:val="•"/>
      <w:lvlJc w:val="left"/>
      <w:pPr>
        <w:ind w:left="4752" w:hanging="320"/>
      </w:pPr>
      <w:rPr/>
    </w:lvl>
    <w:lvl w:ilvl="5">
      <w:start w:val="1"/>
      <w:numFmt w:val="bullet"/>
      <w:lvlText w:val="•"/>
      <w:lvlJc w:val="left"/>
      <w:pPr>
        <w:ind w:left="5680" w:hanging="320"/>
      </w:pPr>
      <w:rPr/>
    </w:lvl>
    <w:lvl w:ilvl="6">
      <w:start w:val="1"/>
      <w:numFmt w:val="bullet"/>
      <w:lvlText w:val="•"/>
      <w:lvlJc w:val="left"/>
      <w:pPr>
        <w:ind w:left="6608" w:hanging="320"/>
      </w:pPr>
      <w:rPr/>
    </w:lvl>
    <w:lvl w:ilvl="7">
      <w:start w:val="1"/>
      <w:numFmt w:val="bullet"/>
      <w:lvlText w:val="•"/>
      <w:lvlJc w:val="left"/>
      <w:pPr>
        <w:ind w:left="7536" w:hanging="320"/>
      </w:pPr>
      <w:rPr/>
    </w:lvl>
    <w:lvl w:ilvl="8">
      <w:start w:val="1"/>
      <w:numFmt w:val="bullet"/>
      <w:lvlText w:val="•"/>
      <w:lvlJc w:val="left"/>
      <w:pPr>
        <w:ind w:left="8464" w:hanging="3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480"/>
    </w:pPr>
    <w:rPr>
      <w:rFonts w:ascii="Cambria" w:cs="Cambria" w:eastAsia="Cambria" w:hAnsi="Cambria"/>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B02BD"/>
    <w:pPr>
      <w:widowControl w:val="0"/>
      <w:autoSpaceDE w:val="0"/>
      <w:autoSpaceDN w:val="0"/>
      <w:spacing w:after="0" w:line="240" w:lineRule="auto"/>
      <w:ind w:left="480"/>
      <w:outlineLvl w:val="0"/>
    </w:pPr>
    <w:rPr>
      <w:rFonts w:ascii="Cambria" w:cs="Cambria" w:eastAsia="Cambria" w:hAnsi="Cambria"/>
      <w:b w:val="1"/>
      <w:bCs w:val="1"/>
      <w:sz w:val="24"/>
      <w:szCs w:val="24"/>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52F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2FDC"/>
  </w:style>
  <w:style w:type="paragraph" w:styleId="Footer">
    <w:name w:val="footer"/>
    <w:basedOn w:val="Normal"/>
    <w:link w:val="FooterChar"/>
    <w:uiPriority w:val="99"/>
    <w:unhideWhenUsed w:val="1"/>
    <w:rsid w:val="00D52F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2FDC"/>
  </w:style>
  <w:style w:type="character" w:styleId="Hyperlink">
    <w:name w:val="Hyperlink"/>
    <w:uiPriority w:val="99"/>
    <w:rsid w:val="00D52FDC"/>
    <w:rPr>
      <w:color w:val="0000ff"/>
      <w:u w:val="single"/>
    </w:rPr>
  </w:style>
  <w:style w:type="paragraph" w:styleId="BodyText">
    <w:name w:val="Body Text"/>
    <w:basedOn w:val="Normal"/>
    <w:link w:val="BodyTextChar"/>
    <w:rsid w:val="00D52FDC"/>
    <w:pPr>
      <w:suppressAutoHyphens w:val="1"/>
      <w:spacing w:after="120" w:line="240" w:lineRule="auto"/>
    </w:pPr>
    <w:rPr>
      <w:rFonts w:ascii="Calibri" w:cs="font432" w:eastAsia="Lucida Sans Unicode" w:hAnsi="Calibri"/>
      <w:kern w:val="1"/>
      <w:lang w:eastAsia="ar-SA"/>
    </w:rPr>
  </w:style>
  <w:style w:type="character" w:styleId="BodyTextChar" w:customStyle="1">
    <w:name w:val="Body Text Char"/>
    <w:basedOn w:val="DefaultParagraphFont"/>
    <w:link w:val="BodyText"/>
    <w:rsid w:val="00D52FDC"/>
    <w:rPr>
      <w:rFonts w:ascii="Calibri" w:cs="font432" w:eastAsia="Lucida Sans Unicode" w:hAnsi="Calibri"/>
      <w:kern w:val="1"/>
      <w:lang w:eastAsia="ar-SA"/>
    </w:rPr>
  </w:style>
  <w:style w:type="paragraph" w:styleId="Default" w:customStyle="1">
    <w:name w:val="Default"/>
    <w:rsid w:val="00D52FDC"/>
    <w:pPr>
      <w:autoSpaceDE w:val="0"/>
      <w:autoSpaceDN w:val="0"/>
      <w:adjustRightInd w:val="0"/>
      <w:spacing w:after="0" w:line="240" w:lineRule="auto"/>
    </w:pPr>
    <w:rPr>
      <w:rFonts w:ascii="Calibri" w:cs="Calibri" w:hAnsi="Calibri"/>
      <w:color w:val="000000"/>
      <w:sz w:val="24"/>
      <w:szCs w:val="24"/>
    </w:rPr>
  </w:style>
  <w:style w:type="paragraph" w:styleId="ListParagraph">
    <w:name w:val="List Paragraph"/>
    <w:basedOn w:val="Normal"/>
    <w:uiPriority w:val="1"/>
    <w:qFormat w:val="1"/>
    <w:rsid w:val="008A1D8B"/>
    <w:pPr>
      <w:spacing w:after="0" w:line="240" w:lineRule="auto"/>
      <w:ind w:left="720"/>
    </w:pPr>
    <w:rPr>
      <w:rFonts w:ascii="Calibri" w:cs="Times New Roman" w:eastAsia="Times New Roman" w:hAnsi="Calibri"/>
    </w:rPr>
  </w:style>
  <w:style w:type="character" w:styleId="CommentReference">
    <w:name w:val="annotation reference"/>
    <w:basedOn w:val="DefaultParagraphFont"/>
    <w:uiPriority w:val="99"/>
    <w:semiHidden w:val="1"/>
    <w:unhideWhenUsed w:val="1"/>
    <w:rsid w:val="00A40996"/>
    <w:rPr>
      <w:sz w:val="16"/>
      <w:szCs w:val="16"/>
    </w:rPr>
  </w:style>
  <w:style w:type="paragraph" w:styleId="CommentText">
    <w:name w:val="annotation text"/>
    <w:basedOn w:val="Normal"/>
    <w:link w:val="CommentTextChar"/>
    <w:uiPriority w:val="99"/>
    <w:semiHidden w:val="1"/>
    <w:unhideWhenUsed w:val="1"/>
    <w:rsid w:val="00A40996"/>
    <w:pPr>
      <w:spacing w:line="240" w:lineRule="auto"/>
    </w:pPr>
    <w:rPr>
      <w:sz w:val="20"/>
      <w:szCs w:val="20"/>
    </w:rPr>
  </w:style>
  <w:style w:type="character" w:styleId="CommentTextChar" w:customStyle="1">
    <w:name w:val="Comment Text Char"/>
    <w:basedOn w:val="DefaultParagraphFont"/>
    <w:link w:val="CommentText"/>
    <w:uiPriority w:val="99"/>
    <w:semiHidden w:val="1"/>
    <w:rsid w:val="00A40996"/>
    <w:rPr>
      <w:sz w:val="20"/>
      <w:szCs w:val="20"/>
    </w:rPr>
  </w:style>
  <w:style w:type="paragraph" w:styleId="CommentSubject">
    <w:name w:val="annotation subject"/>
    <w:basedOn w:val="CommentText"/>
    <w:next w:val="CommentText"/>
    <w:link w:val="CommentSubjectChar"/>
    <w:uiPriority w:val="99"/>
    <w:semiHidden w:val="1"/>
    <w:unhideWhenUsed w:val="1"/>
    <w:rsid w:val="00A40996"/>
    <w:rPr>
      <w:b w:val="1"/>
      <w:bCs w:val="1"/>
    </w:rPr>
  </w:style>
  <w:style w:type="character" w:styleId="CommentSubjectChar" w:customStyle="1">
    <w:name w:val="Comment Subject Char"/>
    <w:basedOn w:val="CommentTextChar"/>
    <w:link w:val="CommentSubject"/>
    <w:uiPriority w:val="99"/>
    <w:semiHidden w:val="1"/>
    <w:rsid w:val="00A40996"/>
    <w:rPr>
      <w:b w:val="1"/>
      <w:bCs w:val="1"/>
      <w:sz w:val="20"/>
      <w:szCs w:val="20"/>
    </w:rPr>
  </w:style>
  <w:style w:type="paragraph" w:styleId="BalloonText">
    <w:name w:val="Balloon Text"/>
    <w:basedOn w:val="Normal"/>
    <w:link w:val="BalloonTextChar"/>
    <w:uiPriority w:val="99"/>
    <w:semiHidden w:val="1"/>
    <w:unhideWhenUsed w:val="1"/>
    <w:rsid w:val="00A4099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40996"/>
    <w:rPr>
      <w:rFonts w:ascii="Segoe UI" w:cs="Segoe UI" w:hAnsi="Segoe UI"/>
      <w:sz w:val="18"/>
      <w:szCs w:val="18"/>
    </w:rPr>
  </w:style>
  <w:style w:type="character" w:styleId="Heading1Char" w:customStyle="1">
    <w:name w:val="Heading 1 Char"/>
    <w:basedOn w:val="DefaultParagraphFont"/>
    <w:link w:val="Heading1"/>
    <w:uiPriority w:val="9"/>
    <w:rsid w:val="00FB02BD"/>
    <w:rPr>
      <w:rFonts w:ascii="Cambria" w:cs="Cambria" w:eastAsia="Cambria" w:hAnsi="Cambria"/>
      <w:b w:val="1"/>
      <w:bCs w:val="1"/>
      <w:sz w:val="24"/>
      <w:szCs w:val="24"/>
      <w:lang w:bidi="en-US"/>
    </w:rPr>
  </w:style>
  <w:style w:type="paragraph" w:styleId="NormalWeb">
    <w:name w:val="Normal (Web)"/>
    <w:basedOn w:val="Normal"/>
    <w:uiPriority w:val="99"/>
    <w:semiHidden w:val="1"/>
    <w:unhideWhenUsed w:val="1"/>
    <w:rsid w:val="00FB02BD"/>
    <w:pPr>
      <w:spacing w:after="100" w:afterAutospacing="1" w:before="100" w:beforeAutospacing="1" w:line="240" w:lineRule="auto"/>
    </w:pPr>
    <w:rPr>
      <w:rFonts w:ascii="Times New Roman" w:cs="Times New Roman" w:eastAsia="Times New Roman" w:hAnsi="Times New Roman"/>
      <w:sz w:val="24"/>
      <w:szCs w:val="24"/>
    </w:rPr>
  </w:style>
  <w:style w:type="paragraph" w:styleId="TableParagraph" w:customStyle="1">
    <w:name w:val="Table Paragraph"/>
    <w:basedOn w:val="Normal"/>
    <w:uiPriority w:val="1"/>
    <w:qFormat w:val="1"/>
    <w:rsid w:val="00C66C57"/>
    <w:pPr>
      <w:widowControl w:val="0"/>
      <w:autoSpaceDE w:val="0"/>
      <w:autoSpaceDN w:val="0"/>
      <w:spacing w:after="0" w:line="240" w:lineRule="auto"/>
    </w:pPr>
    <w:rPr>
      <w:rFonts w:ascii="Cambria" w:cs="Cambria" w:eastAsia="Cambria" w:hAnsi="Cambria"/>
      <w:lang w:bidi="en-US"/>
    </w:rPr>
  </w:style>
  <w:style w:type="character" w:styleId="Strong">
    <w:name w:val="Strong"/>
    <w:basedOn w:val="DefaultParagraphFont"/>
    <w:uiPriority w:val="22"/>
    <w:qFormat w:val="1"/>
    <w:rsid w:val="005D73A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C4/+M93cYjOk7Xexg5Sj5VDPbQ==">AMUW2mVUBLfk+PSar8zn4uGNhALBPu1u5mq8eWh/xIl+IsEEN8nEmn048PwWri/MRppiIfm+JqE/tAc3S1byw7EoIJnCs7YTBnZWk6rKtC4VItKvP7tSjusVct0Riy8f3S4lQIIaM0jf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2020-05-11T22:42:00Z</dcterms:created>
  <dc:creator>Saxena, Mamta</dc:creator>
</cp:coreProperties>
</file>