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B5E20"/>
          <w:sz w:val="64"/>
        </w:rPr>
        <w:t>🌱 AgriTwin</w:t>
      </w:r>
    </w:p>
    <w:p>
      <w:pPr>
        <w:jc w:val="center"/>
      </w:pPr>
      <w:r>
        <w:rPr>
          <w:rFonts w:ascii="Calibri" w:hAnsi="Calibri"/>
          <w:b w:val="0"/>
          <w:color w:val="2E7D32"/>
          <w:sz w:val="36"/>
        </w:rPr>
        <w:t>AI Greenhouse Digital Twin Platform</w:t>
      </w:r>
    </w:p>
    <w:p/>
    <w:p>
      <w:pPr>
        <w:jc w:val="center"/>
      </w:pPr>
      <w:r>
        <w:rPr>
          <w:rFonts w:ascii="Calibri" w:hAnsi="Calibri"/>
          <w:b/>
          <w:color w:val="455A64"/>
          <w:sz w:val="28"/>
        </w:rPr>
        <w:t>DOKUMENTASI TEKNIS &amp; PRODUK</w:t>
      </w:r>
    </w:p>
    <w:p/>
    <w:p/>
    <w:p>
      <w:pPr>
        <w:jc w:val="center"/>
      </w:pPr>
      <w:r>
        <w:rPr>
          <w:rFonts w:ascii="Calibri" w:hAnsi="Calibri"/>
          <w:b/>
          <w:sz w:val="22"/>
        </w:rPr>
        <w:t xml:space="preserve">Versi Dokumen: </w:t>
      </w:r>
      <w:r>
        <w:rPr>
          <w:rFonts w:ascii="Calibri" w:hAnsi="Calibri"/>
          <w:b w:val="0"/>
          <w:sz w:val="22"/>
        </w:rPr>
        <w:t>1.0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Tanggal: </w:t>
      </w:r>
      <w:r>
        <w:rPr>
          <w:rFonts w:ascii="Calibri" w:hAnsi="Calibri"/>
          <w:b w:val="0"/>
          <w:sz w:val="22"/>
        </w:rPr>
        <w:t>27 Juni 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Status: </w:t>
      </w:r>
      <w:r>
        <w:rPr>
          <w:rFonts w:ascii="Calibri" w:hAnsi="Calibri"/>
          <w:b w:val="0"/>
          <w:sz w:val="22"/>
        </w:rPr>
        <w:t>Production-Ready (Fase 4 Selesai)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Penulis: </w:t>
      </w:r>
      <w:r>
        <w:rPr>
          <w:rFonts w:ascii="Calibri" w:hAnsi="Calibri"/>
          <w:b w:val="0"/>
          <w:sz w:val="22"/>
        </w:rPr>
        <w:t>Johannes (Product Owner)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Bahasa: </w:t>
      </w:r>
      <w:r>
        <w:rPr>
          <w:rFonts w:ascii="Calibri" w:hAnsi="Calibri"/>
          <w:b w:val="0"/>
          <w:sz w:val="22"/>
        </w:rPr>
        <w:t>Bahasa Indonesia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Daftar Isi</w:t>
      </w:r>
    </w:p>
    <w:p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 w:val="0"/>
          <w:sz w:val="22"/>
        </w:rPr>
        <w:t>Ringkasan Eksekutif</w:t>
      </w:r>
    </w:p>
    <w:p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b w:val="0"/>
          <w:sz w:val="22"/>
        </w:rPr>
        <w:t>Latar Belakang &amp; Masalah</w:t>
      </w:r>
    </w:p>
    <w:p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b w:val="0"/>
          <w:sz w:val="22"/>
        </w:rPr>
        <w:t>Tujuan &amp; Metrik Keberhasilan</w:t>
      </w:r>
    </w:p>
    <w:p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b w:val="0"/>
          <w:sz w:val="22"/>
        </w:rPr>
        <w:t>Arsitektur Sistem</w:t>
      </w:r>
    </w:p>
    <w:p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b w:val="0"/>
          <w:sz w:val="22"/>
        </w:rPr>
        <w:t>Tech Stack</w:t>
      </w:r>
    </w:p>
    <w:p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b w:val="0"/>
          <w:sz w:val="22"/>
        </w:rPr>
        <w:t>Struktur Direktori</w:t>
      </w:r>
    </w:p>
    <w:p>
      <w:r>
        <w:rPr>
          <w:rFonts w:ascii="Calibri" w:hAnsi="Calibri"/>
          <w:b/>
          <w:sz w:val="22"/>
        </w:rPr>
        <w:t xml:space="preserve">7. </w:t>
      </w:r>
      <w:r>
        <w:rPr>
          <w:rFonts w:ascii="Calibri" w:hAnsi="Calibri"/>
          <w:b w:val="0"/>
          <w:sz w:val="22"/>
        </w:rPr>
        <w:t>Modul &amp; Fitur</w:t>
      </w:r>
    </w:p>
    <w:p>
      <w:r>
        <w:rPr>
          <w:rFonts w:ascii="Calibri" w:hAnsi="Calibri"/>
          <w:b/>
          <w:sz w:val="22"/>
        </w:rPr>
        <w:t xml:space="preserve">8. </w:t>
      </w:r>
      <w:r>
        <w:rPr>
          <w:rFonts w:ascii="Calibri" w:hAnsi="Calibri"/>
          <w:b w:val="0"/>
          <w:sz w:val="22"/>
        </w:rPr>
        <w:t>Cara Menjalankan Aplikasi</w:t>
      </w:r>
    </w:p>
    <w:p>
      <w:r>
        <w:rPr>
          <w:rFonts w:ascii="Calibri" w:hAnsi="Calibri"/>
          <w:b/>
          <w:sz w:val="22"/>
        </w:rPr>
        <w:t xml:space="preserve">9. </w:t>
      </w:r>
      <w:r>
        <w:rPr>
          <w:rFonts w:ascii="Calibri" w:hAnsi="Calibri"/>
          <w:b w:val="0"/>
          <w:sz w:val="22"/>
        </w:rPr>
        <w:t>Cara Deploy ke Production</w:t>
      </w:r>
    </w:p>
    <w:p>
      <w:r>
        <w:rPr>
          <w:rFonts w:ascii="Calibri" w:hAnsi="Calibri"/>
          <w:b/>
          <w:sz w:val="22"/>
        </w:rPr>
        <w:t xml:space="preserve">10. </w:t>
      </w:r>
      <w:r>
        <w:rPr>
          <w:rFonts w:ascii="Calibri" w:hAnsi="Calibri"/>
          <w:b w:val="0"/>
          <w:sz w:val="22"/>
        </w:rPr>
        <w:t>Skema Database</w:t>
      </w:r>
    </w:p>
    <w:p>
      <w:r>
        <w:rPr>
          <w:rFonts w:ascii="Calibri" w:hAnsi="Calibri"/>
          <w:b/>
          <w:sz w:val="22"/>
        </w:rPr>
        <w:t xml:space="preserve">11. </w:t>
      </w:r>
      <w:r>
        <w:rPr>
          <w:rFonts w:ascii="Calibri" w:hAnsi="Calibri"/>
          <w:b w:val="0"/>
          <w:sz w:val="22"/>
        </w:rPr>
        <w:t>Endpoint API</w:t>
      </w:r>
    </w:p>
    <w:p>
      <w:r>
        <w:rPr>
          <w:rFonts w:ascii="Calibri" w:hAnsi="Calibri"/>
          <w:b/>
          <w:sz w:val="22"/>
        </w:rPr>
        <w:t xml:space="preserve">12. </w:t>
      </w:r>
      <w:r>
        <w:rPr>
          <w:rFonts w:ascii="Calibri" w:hAnsi="Calibri"/>
          <w:b w:val="0"/>
          <w:sz w:val="22"/>
        </w:rPr>
        <w:t>Integrasi IoT — ESP32 &amp; MQTT</w:t>
      </w:r>
    </w:p>
    <w:p>
      <w:r>
        <w:rPr>
          <w:rFonts w:ascii="Calibri" w:hAnsi="Calibri"/>
          <w:b/>
          <w:sz w:val="22"/>
        </w:rPr>
        <w:t xml:space="preserve">13. </w:t>
      </w:r>
      <w:r>
        <w:rPr>
          <w:rFonts w:ascii="Calibri" w:hAnsi="Calibri"/>
          <w:b w:val="0"/>
          <w:sz w:val="22"/>
        </w:rPr>
        <w:t>Sistem AI Agronomist &amp; RAG</w:t>
      </w:r>
    </w:p>
    <w:p>
      <w:r>
        <w:rPr>
          <w:rFonts w:ascii="Calibri" w:hAnsi="Calibri"/>
          <w:b/>
          <w:sz w:val="22"/>
        </w:rPr>
        <w:t xml:space="preserve">14. </w:t>
      </w:r>
      <w:r>
        <w:rPr>
          <w:rFonts w:ascii="Calibri" w:hAnsi="Calibri"/>
          <w:b w:val="0"/>
          <w:sz w:val="22"/>
        </w:rPr>
        <w:t>Roadmap &amp; Status Migrasi</w:t>
      </w:r>
    </w:p>
    <w:p>
      <w:r>
        <w:rPr>
          <w:rFonts w:ascii="Calibri" w:hAnsi="Calibri"/>
          <w:b/>
          <w:sz w:val="22"/>
        </w:rPr>
        <w:t xml:space="preserve">15. </w:t>
      </w:r>
      <w:r>
        <w:rPr>
          <w:rFonts w:ascii="Calibri" w:hAnsi="Calibri"/>
          <w:b w:val="0"/>
          <w:sz w:val="22"/>
        </w:rPr>
        <w:t>Troubleshooting</w:t>
      </w:r>
    </w:p>
    <w:p>
      <w:r>
        <w:rPr>
          <w:rFonts w:ascii="Calibri" w:hAnsi="Calibri"/>
          <w:b/>
          <w:sz w:val="22"/>
        </w:rPr>
        <w:t xml:space="preserve">16. </w:t>
      </w:r>
      <w:r>
        <w:rPr>
          <w:rFonts w:ascii="Calibri" w:hAnsi="Calibri"/>
          <w:b w:val="0"/>
          <w:sz w:val="22"/>
        </w:rPr>
        <w:t>Konvensi Kode</w:t>
      </w:r>
    </w:p>
    <w:p>
      <w:r>
        <w:rPr>
          <w:rFonts w:ascii="Calibri" w:hAnsi="Calibri"/>
          <w:b/>
          <w:sz w:val="22"/>
        </w:rPr>
        <w:t xml:space="preserve">17. </w:t>
      </w:r>
      <w:r>
        <w:rPr>
          <w:rFonts w:ascii="Calibri" w:hAnsi="Calibri"/>
          <w:b w:val="0"/>
          <w:sz w:val="22"/>
        </w:rPr>
        <w:t>Risiko &amp; Mitigasi</w:t>
      </w:r>
    </w:p>
    <w:p>
      <w:r>
        <w:rPr>
          <w:rFonts w:ascii="Calibri" w:hAnsi="Calibri"/>
          <w:b/>
          <w:sz w:val="22"/>
        </w:rPr>
        <w:t xml:space="preserve">18. </w:t>
      </w:r>
      <w:r>
        <w:rPr>
          <w:rFonts w:ascii="Calibri" w:hAnsi="Calibri"/>
          <w:b w:val="0"/>
          <w:sz w:val="22"/>
        </w:rPr>
        <w:t>Pertanyaan Terbuka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1. Ringkasan Eksekutif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adalah platform digital twin berbasis AI untuk manajemen greenhouse yang dikembangkan khusus untuk pasar Indonesia. Platform ini mengubah prototipe monolitik bernama tumbal.py (lebih dari 17.000 baris kode Streamlit single-file) menjadi sistem production-grade yang dapat diskalakan, mendukung multi-pengguna, dan terhubung langsung dengan perangkat keras IoT nyata.</w:t>
      </w:r>
    </w:p>
    <w:p>
      <w:pPr>
        <w:jc w:val="both"/>
      </w:pPr>
      <w:r>
        <w:rPr>
          <w:rFonts w:ascii="Calibri" w:hAnsi="Calibri"/>
          <w:b w:val="0"/>
          <w:sz w:val="22"/>
        </w:rPr>
        <w:t>Platform menggabungkan simulasi pertumbuhan tanaman (crop modeling), data cuaca real-time dari Open-Meteo, sensor IoT via MQTT HiveMQ Cloud, AI agronomist berbasis Gemini + RAG, serta analitik ekonomi pertanian dalam satu sistem terpadu. AgriTwin menargetkan pasar Indonesia namun dirancang untuk mendukung lebih dari 40 negara.</w:t>
      </w:r>
    </w:p>
    <w:p>
      <w:pPr>
        <w:jc w:val="both"/>
      </w:pPr>
      <w:r>
        <w:rPr>
          <w:rFonts w:ascii="Calibri" w:hAnsi="Calibri"/>
          <w:b w:val="0"/>
          <w:sz w:val="22"/>
        </w:rPr>
        <w:t>Per 27 Juni 2026, seluruh 4 fase migrasi telah diselesaikan: keamanan credentials, migrasi data layer ke Supabase, integrasi IoT real, pemisahan backend FastAPI dari frontend Next.js, serta deployment otomatis via Railway dan Vercel.</w:t>
      </w:r>
    </w:p>
    <w:p/>
    <w:p>
      <w:pPr>
        <w:pStyle w:val="Heading2"/>
        <w:jc w:val="left"/>
      </w:pPr>
      <w:r>
        <w:rPr>
          <w:rFonts w:ascii="Calibri" w:hAnsi="Calibri"/>
          <w:color w:val="2E7D32"/>
        </w:rPr>
        <w:t>Masalah Inti yang Dipecahkan</w:t>
      </w:r>
    </w:p>
    <w:p>
      <w:pPr>
        <w:jc w:val="both"/>
      </w:pPr>
      <w:r>
        <w:rPr>
          <w:rFonts w:ascii="Calibri" w:hAnsi="Calibri"/>
          <w:b w:val="0"/>
          <w:sz w:val="22"/>
        </w:rPr>
        <w:t>Petani dan operator greenhouse di Indonesia tidak memiliki akses ke sistem pemantauan terpadu yang menggabungkan data sensor real-time, prediksi AI, dan rekomendasi agronomi dalam bahasa dan konteks lokal dengan harga terjangkau.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2. Latar Belakang &amp; Masalah</w:t>
      </w:r>
    </w:p>
    <w:p>
      <w:pPr>
        <w:jc w:val="both"/>
      </w:pPr>
      <w:r>
        <w:rPr>
          <w:rFonts w:ascii="Calibri" w:hAnsi="Calibri"/>
          <w:b w:val="0"/>
          <w:sz w:val="22"/>
        </w:rPr>
        <w:t>Prototipe awal (tumbal.py v5.0) telah berhasil membuktikan konsep dengan 22 modul fungsional, namun memiliki keterbatasan fundamental yang mencegah penggunaan di lingkungan produksi: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Masalah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Arsitektur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Single-file Streamlit 17.000+ baris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Sulit di-maintain, tidak scalable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Penyimpanan Data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SQLite lokal + file JSON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Data hilang saat restart, tidak multi-user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 Cuaca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Seasonal bias hardcoded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Bukan data BMKG real, akurasi rendah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Loop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MQTT simulator saja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Loop sensor-aktuator belum tertutup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Keamanan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API key di file config plaintext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Risiko kebocoran kredensial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Multi-user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ada autentikasi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Hanya bisa dipakai 1 orang lokal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Marketplace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Harga menggunakan np.random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ada nilai bisnis nyata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Localhost only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Tidak bisa diakses tim atau petani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Peluang Pasar</w:t>
      </w:r>
    </w:p>
    <w:p>
      <w:pPr>
        <w:jc w:val="both"/>
      </w:pPr>
      <w:r>
        <w:rPr>
          <w:rFonts w:ascii="Calibri" w:hAnsi="Calibri"/>
          <w:b w:val="0"/>
          <w:sz w:val="22"/>
        </w:rPr>
        <w:t>Indonesia memiliki sektor hortikultura greenhouse yang berkembang pesat, namun adopsi teknologi pemantauan presisi masih rendah karena: (1) biaya solusi impor yang tinggi, (2) kurangnya lokalisasi untuk bahasa dan jenis tanaman lokal, serta (3) tidak adanya integrasi data cuaca lokal (BMKG) yang akurat dan terjangkau.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3. Tujuan &amp; Metrik Keberhasilan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3.1 Tujuan Produk</w:t>
      </w:r>
    </w:p>
    <w:p>
      <w:pPr>
        <w:jc w:val="both"/>
      </w:pPr>
      <w:r>
        <w:rPr>
          <w:rFonts w:ascii="Calibri" w:hAnsi="Calibri"/>
          <w:b w:val="0"/>
          <w:sz w:val="22"/>
        </w:rPr>
        <w:t>Tujuan Primer: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Mengubah prototipe menjadi platform multi-user yang dapat diakses dari mana saja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Menutup loop IoT dengan integrasi hardware nyata (ESP32 → cloud → dashboard)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Mengganti seluruh data simulasi dengan sumber data real (cuaca, harga, sensor)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Mengamankan kredensial dan data pengguna</w:t>
      </w:r>
    </w:p>
    <w:p>
      <w:pPr>
        <w:jc w:val="both"/>
      </w:pPr>
      <w:r>
        <w:rPr>
          <w:rFonts w:ascii="Calibri" w:hAnsi="Calibri"/>
          <w:b w:val="0"/>
          <w:sz w:val="22"/>
        </w:rPr>
        <w:t>Tujuan Sekunder: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Menyediakan AI agronomist yang akurat dengan konteks lokal (RAG)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Membangun fondasi monetisasi (marketplace, microcredit, langganan)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3.2 Key Performance Indicators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(6 Bulan)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Jumlah greenhouse aktif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 (prototipe)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Sensor reading real per hari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0 (semua simulasi)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10.000+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Uptime platform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99,5%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Latensi data sensor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~10 detik (file poll)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&lt; 2 detik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Akurasi prediksi cuaca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Tidak terukur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MAE &lt; 1,5°C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Daily active users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AI query response time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5–25 detik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&lt; 8 detik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4. Arsitektur Sistem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menggunakan arsitektur three-tier modern yang memisahkan layer presentasi (Next.js), logika bisnis (FastAPI), dan penyimpanan data (Supabase PostgreSQL). Selain itu, terdapat legacy layer (Streamlit) yang tetap berjalan sebagai internal tool selama transisi.</w:t>
      </w:r>
    </w:p>
    <w:p/>
    <w:p>
      <w:pPr>
        <w:ind w:left="720"/>
      </w:pPr>
      <w:r>
        <w:rPr>
          <w:rFonts w:ascii="Courier New" w:hAnsi="Courier New"/>
          <w:sz w:val="18"/>
        </w:rPr>
        <w:t>ESP32 Sensor Hardware</w:t>
        <w:br/>
        <w:t xml:space="preserve">       ↓ MQTT TLS (HiveMQ Cloud)</w:t>
        <w:br/>
        <w:t>FastAPI Backend (Railway) ─── Supabase PostgreSQL</w:t>
        <w:br/>
        <w:t xml:space="preserve">       ↓ REST API / WebSocket</w:t>
        <w:br/>
        <w:t>Next.js Frontend (Vercel)</w:t>
        <w:br/>
        <w:t xml:space="preserve">       ↓</w:t>
        <w:br/>
        <w:t>Browser Pengguna (Mobile / Desktop)</w:t>
        <w:br/>
        <w:br/>
        <w:t>Paralel:</w:t>
        <w:br/>
        <w:t>Streamlit Legacy (Internal Tool) ─── SQLite / Supabase dual-write</w:t>
      </w:r>
    </w:p>
    <w:p/>
    <w:p>
      <w:pPr>
        <w:pStyle w:val="Heading2"/>
        <w:jc w:val="left"/>
      </w:pPr>
      <w:r>
        <w:rPr>
          <w:rFonts w:ascii="Calibri" w:hAnsi="Calibri"/>
          <w:color w:val="2E7D32"/>
        </w:rPr>
        <w:t>4.1 Komponen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FastAPI + Uvicorn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9 REST endpoint + 1 WebSocket realtime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Frontend Dashboard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Next.js 15 + React 19 + Tailwind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UI sensor, cuaca, alert, AI chat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Database Cloud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7 tabel + realtime subscription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Broker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 Cloud MQTT (TLS)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Terima data ESP32, auto-ingest ke DB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Agronomist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Gemini 2.0 Flash + RAG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Jawab pertanyaan pertanian konteks lokal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Alert Engine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Python (in-process)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9 default rules + notifikasi Telegram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Weather Service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Open-Meteo API (gratis)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Cuaca real-time + forecast 16 hari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Market Prices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PIHPS BI / World Bank / Fallback BPS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23 komoditas pertanian Indonesia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Legacy Tool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Streamlit (tumbal.py)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Internal dashboard, tetap berjalan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5.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3.11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Runtime utama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Backend Framework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≥0.115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Async, auto-docs Swagger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ASGI Server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Uvicorn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≥0.32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Production-grade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Cloud, gratis 500MB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ORM/Client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supabase-py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REST client ke Supabase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IoT Protocol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MQTT (paho-mqtt)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TLS port 8883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Primary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Google Gemini 2.0 Flash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LLM + Vision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AI Fallback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Groq / Anthropic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Auto-routing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Next.js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App Router, React 19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Styling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Tailwind CSS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≥4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Utility-first CSS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Language (FE)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≥5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Type-safe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 Backend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Container, auto-scale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Deploy Frontend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Edge network global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Test → build → deploy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Error Monitoring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≥2.0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Gratis 5K error/bulan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Notifikasi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Telegram Bot API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Alert real-time gratis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Weather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Open-Meteo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Gratis, tanpa API key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6. Struktur Direktori</w:t>
      </w:r>
    </w:p>
    <w:p>
      <w:pPr>
        <w:ind w:left="432"/>
      </w:pPr>
      <w:r>
        <w:rPr>
          <w:rFonts w:ascii="Courier New" w:hAnsi="Courier New"/>
          <w:sz w:val="17"/>
        </w:rPr>
        <w:t>D:\BOT\AGRICULTURE\</w:t>
        <w:br/>
        <w:t>├── tumbal.py                  # Legacy Streamlit app (v5.0)</w:t>
        <w:br/>
        <w:t>├── .env                       # Semua secrets (git-ignored)</w:t>
        <w:br/>
        <w:t>├── .env.example               # Template environment variables</w:t>
        <w:br/>
        <w:t>├── agri_config.json           # Konfigurasi non-secret fallback</w:t>
        <w:br/>
        <w:t>├── requirements.txt           # Dependensi untuk tumbal.py</w:t>
        <w:br/>
        <w:t>│</w:t>
        <w:br/>
        <w:t>├── backend/</w:t>
        <w:br/>
        <w:t>│   ├── main.py                # FastAPI app (9 endpoint + WebSocket)</w:t>
        <w:br/>
        <w:t>│   ├── Dockerfile             # Multi-stage Alpine build</w:t>
        <w:br/>
        <w:t>│   └── requirements.txt       # Dependensi backend production</w:t>
        <w:br/>
        <w:t>│</w:t>
        <w:br/>
        <w:t>├── frontend/</w:t>
        <w:br/>
        <w:t>│   ├── src/app/page.tsx       # Dashboard utama (React)</w:t>
        <w:br/>
        <w:t>│   ├── src/lib/api.ts         # API client + WebSocket helper</w:t>
        <w:br/>
        <w:t>│   ├── next.config.ts         # Konfigurasi Next.js</w:t>
        <w:br/>
        <w:t>│   └── vercel.json            # Konfigurasi deploy Vercel</w:t>
        <w:br/>
        <w:t>│</w:t>
        <w:br/>
        <w:t>├── weather/</w:t>
        <w:br/>
        <w:t>│   └── open_meteo.py          # Open-Meteo API client</w:t>
        <w:br/>
        <w:t>│</w:t>
        <w:br/>
        <w:t>├── db/</w:t>
        <w:br/>
        <w:t>│   ├── supabase_client.py     # Supabase CRUD (7 tabel)</w:t>
        <w:br/>
        <w:t>│   └── setup_supabase.sql     # Script setup schema database</w:t>
        <w:br/>
        <w:t>│</w:t>
        <w:br/>
        <w:t>├── market/</w:t>
        <w:br/>
        <w:t>│   └── price_feed.py          # Harga komoditas (23 crops)</w:t>
        <w:br/>
        <w:t>│</w:t>
        <w:br/>
        <w:t>├── iot/</w:t>
        <w:br/>
        <w:t>│   └── mqtt_broker.py         # HiveMQ Cloud MQTT client</w:t>
        <w:br/>
        <w:t>│</w:t>
        <w:br/>
        <w:t>├── alerts/</w:t>
        <w:br/>
        <w:t>│   └── alert_engine.py        # Threshold rules + Telegram</w:t>
        <w:br/>
        <w:t>│</w:t>
        <w:br/>
        <w:t>├── rag/</w:t>
        <w:br/>
        <w:t>│   └── knowledge_base.py      # RAG: 10 dok. agronomi Indonesia</w:t>
        <w:br/>
        <w:t>│</w:t>
        <w:br/>
        <w:t>├── docs/</w:t>
        <w:br/>
        <w:t>│   ├── PRD_AgriTwin.md        # Product Requirements Document</w:t>
        <w:br/>
        <w:t>│   ├── TechStack_AgriTwin.md  # Keputusan tech stack</w:t>
        <w:br/>
        <w:t>│   ├── schema_agritwin.sql    # Skema PostgreSQL lengkap</w:t>
        <w:br/>
        <w:t>│   └── esp32_firmware_spec.md # Spesifikasi firmware ESP32</w:t>
        <w:br/>
        <w:t>│</w:t>
        <w:br/>
        <w:t>└── .github/workflows/</w:t>
        <w:br/>
        <w:t xml:space="preserve">    └── deploy.yml             # CI/CD GitHub Actions</w:t>
        <w:br/>
      </w:r>
    </w:p>
    <w:p/>
    <w:p>
      <w:pPr>
        <w:pStyle w:val="Heading1"/>
        <w:jc w:val="left"/>
      </w:pPr>
      <w:r>
        <w:rPr>
          <w:rFonts w:ascii="Calibri" w:hAnsi="Calibri"/>
          <w:color w:val="006600"/>
        </w:rPr>
        <w:t>7. Modul &amp; Fitur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Weather — open_meteo.py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Cuaca real-time: suhu, kelembapan, angin, hujan, radiasi surya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Forecast 16 hari (resolusi per jam)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Data historis 7 hari (ERA5 reanalysis)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Cache in-memory 10 menit, opsional Upstash Redis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Gratis tanpa API key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Database — supabase_client.py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7 tabel: sensor_readings, flow_meter_log, actuator_events, alerts, vernalization_log, weather_snapshots, market_prices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CRUD lengkap: log_sensor, log_flow, log_alert, get_sensor_history, get_alerts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Dual-write: Supabase primary + SQLite local fallback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Lazy init dengan double-checked locking (thread-safe)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Acknowledge alert endpoint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IoT / MQTT — mqtt_broker.py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Koneksi HiveMQ Cloud via TLS (port 8883)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Auto-reconnect dengan exponential backoff (1–30 detik)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Fallback ke in-memory simulator jika HiveMQ belum dikonfigurasi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Auto-ingest: data MQTT → Supabase otomatis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Topic pattern: agritwin/{zone_id}/sensors/{param}, /flow, /actuators, /setpoints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Singleton thread-safe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Alert Engine — alert_engine.py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9 default rules (temperature, humidity, CO2, soil moisture, pH, 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Tingkat severity: info, warning, critical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Cooldown 300 detik per rule per zona (mencegah spam alert)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Notifikasi Telegram real-time (via Bot API)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Best-effort save ke Supabase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RAG Knowledge Base — knowledge_base.py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10 dokumen agronomi Indonesia (Balitsa, BPTP, Kementan, IPB, FAO)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Topik: tomat, selada, cabai, penyakit, pemupukan, iklim greenhouse, irigasi, hama, kalender tanam, ekonomi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Keyword retrieval dengan scoring (saat ini), siap upgrade ke pgvector embedding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Context injection ke prompt Gemini untuk jawaban yang akurat dan lokal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Market Price Feed — price_feed.py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23 komoditas pertanian Indonesia (hortikultura, buah, pangan pokok, rempah)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Priority chain: cache → PIHPS BI → World Bank → fallback BPS Q1 2026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Cache TTL 6 jam, tersimpan ke Supabase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Mapping alias bahasa Inggris → nama Indonesia (tomato → tomat, dst.)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8. Cara Menjalankan Aplikasi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8.1 Prasyarat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Python 3.11+ sudah terinstal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Node.js 20+ sudah terinstal (untuk frontend)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File .env sudah diisi (salin dari .env.example)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Dependensi Python terinstal: pip install -r requirements.txt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Dependensi backend: pip install -r backend/requirements.txt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8.2 Menjalankan 3 Service Sekaligus</w:t>
      </w:r>
    </w:p>
    <w:p>
      <w:r>
        <w:rPr>
          <w:rFonts w:ascii="Calibri" w:hAnsi="Calibri"/>
          <w:b/>
          <w:sz w:val="22"/>
        </w:rPr>
        <w:t>Service Backend — FastAPI (Port 8000)</w:t>
      </w:r>
    </w:p>
    <w:p>
      <w:pPr>
        <w:ind w:left="720"/>
      </w:pPr>
      <w:r>
        <w:rPr>
          <w:rFonts w:ascii="Courier New" w:hAnsi="Courier New"/>
          <w:sz w:val="18"/>
        </w:rPr>
        <w:t>cd D:\BOT\AGRICULTURE</w:t>
        <w:br/>
        <w:t>uvicorn backend.main:app --reload --port 8000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http://localhost:8000/docs untuk dokumentasi API otomatis (Swagger UI)</w:t>
      </w:r>
    </w:p>
    <w:p/>
    <w:p>
      <w:r>
        <w:rPr>
          <w:rFonts w:ascii="Calibri" w:hAnsi="Calibri"/>
          <w:b/>
          <w:sz w:val="22"/>
        </w:rPr>
        <w:t>Service Frontend — Next.js (Port 3000)</w:t>
      </w:r>
    </w:p>
    <w:p>
      <w:pPr>
        <w:ind w:left="720"/>
      </w:pPr>
      <w:r>
        <w:rPr>
          <w:rFonts w:ascii="Courier New" w:hAnsi="Courier New"/>
          <w:sz w:val="18"/>
        </w:rPr>
        <w:t>cd D:\BOT\AGRICULTURE\frontend</w:t>
        <w:br/>
        <w:t>npm install</w:t>
        <w:br/>
        <w:t>npm run dev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http://localhost:3000 untuk dashboard utama</w:t>
      </w:r>
    </w:p>
    <w:p/>
    <w:p>
      <w:r>
        <w:rPr>
          <w:rFonts w:ascii="Calibri" w:hAnsi="Calibri"/>
          <w:b/>
          <w:sz w:val="22"/>
        </w:rPr>
        <w:t>Service Legacy Streamlit (Port 8501)</w:t>
      </w:r>
    </w:p>
    <w:p>
      <w:pPr>
        <w:ind w:left="720"/>
      </w:pPr>
      <w:r>
        <w:rPr>
          <w:rFonts w:ascii="Courier New" w:hAnsi="Courier New"/>
          <w:sz w:val="18"/>
        </w:rPr>
        <w:t>cd D:\BOT\AGRICULTURE</w:t>
        <w:br/>
        <w:t>streamlit run tumbal.py</w:t>
      </w:r>
    </w:p>
    <w:p>
      <w:pPr>
        <w:ind w:left="432"/>
      </w:pPr>
      <w:r>
        <w:rPr>
          <w:rFonts w:ascii="Calibri" w:hAnsi="Calibri"/>
          <w:b w:val="0"/>
          <w:color w:val="455A64"/>
          <w:sz w:val="22"/>
        </w:rPr>
        <w:t>Keterangan: Buka http://localhost:8501 untuk versi Streamlit lama</w:t>
      </w:r>
    </w:p>
    <w:p/>
    <w:p>
      <w:pPr>
        <w:pStyle w:val="Heading1"/>
        <w:jc w:val="left"/>
      </w:pPr>
      <w:r>
        <w:rPr>
          <w:rFonts w:ascii="Calibri" w:hAnsi="Calibri"/>
          <w:color w:val="006600"/>
        </w:rPr>
        <w:t>9. Cara Deploy ke Production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9.1 Backend — Railway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Buat akun di railway.app → New Project → Deploy from GitHub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Hubungkan repository GitHub yang berisi project ini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Railway otomatis mendeteksi Dockerfile di folder backend/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Tambahkan semua environment variable dari .env di dashboard Railway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Atau: railway login &amp;&amp; railway up (via CLI)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otomatis dapat akses di https://your-backend.railway.app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9.2 Frontend — Vercel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Buat akun di vercel.com → New Project → Import dari GitHub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Set Root Directory ke: frontend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Tambahkan environment variable: NEXT_PUBLIC_API_URL = https://your-backend.railway.app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Atau: cd frontend &amp;&amp; vercel --prod (via CLI)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Frontend otomatis dapat akses di https://agritwin.vercel.app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9.3 CI/CD Otomatis — GitHub Actions</w:t>
      </w:r>
    </w:p>
    <w:p>
      <w:pPr>
        <w:jc w:val="both"/>
      </w:pPr>
      <w:r>
        <w:rPr>
          <w:rFonts w:ascii="Calibri" w:hAnsi="Calibri"/>
          <w:b w:val="0"/>
          <w:sz w:val="22"/>
        </w:rPr>
        <w:t>File .github/workflows/deploy.yml mengotomatiskan seluruh proses. Setiap push ke branch main akan memicu: (1) syntax check semua modul Python, (2) build frontend Next.js, (3) deploy backend ke Railway, (4) deploy frontend ke Vercel. Secrets yang dibutuhkan di GitHub: RAILWAY_TOKEN, VERCEL_TOKEN, VERCEL_ORG_ID, VERCEL_PROJECT_ID.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9.4 Environment Variables Wajib di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25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SUPABASE_URL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URL project Supabase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SUPABASE_SERVICE_ROLE_KEY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Service role key Supabase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GEMINI_API_KEY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API key Google Gemini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TELEGRAM_BOT_TOKEN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Token bot Telegram untuk alert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TELEGRAM_CHAT_ID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Chat ID penerima alert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HIVEMQ_HOST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Hostname HiveMQ Cloud cluster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HIVEMQ_USERNAME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Username MQTT HiveMQ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HIVEMQ_PASSWORD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Password MQTT HiveMQ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CORS_ORIGINS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Domain frontend: https://agritwin.vercel.app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SENTRY_DSN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Railway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DSN Sentry untuk error monitoring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NEXT_PUBLIC_API_URL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Vercel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URL backend Railway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10. Skema Database (Supabase PostgreSQL)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Nama Tabel</w:t>
            </w:r>
          </w:p>
        </w:tc>
        <w:tc>
          <w:tcPr>
            <w:tcW w:type="dxa" w:w="5669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sensor_readings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Data sensor IoT per parameter per zona (suhu, kelembapan, CO2, soil moisture, pH, EC)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flow_meter_log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Log data flow meter irigasi (debit aktual vs target, tekanan, status)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actuator_events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Riwayat perintah ke hardware (valve, LED, fan, pompa)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alerts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Peringatan saat parameter melampaui threshold (with acknowledge flag)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vernalization_log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Akumulasi cold hours untuk vernalisasi tanaman tertentu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weather_snapshots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Cache data cuaca dari Open-Meteo (current + forecast)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market_prices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Harga komoditas dari PIHPS/World Bank/BPS per crop per region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knowledge_documents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Dokumen agronomi untuk sistem RAG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knowledge_chunks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Potongan teks dokumen, siap untuk vector embedding (pgvector)</w:t>
            </w:r>
          </w:p>
        </w:tc>
      </w:tr>
    </w:tbl>
    <w:p/>
    <w:p>
      <w:pPr>
        <w:jc w:val="both"/>
      </w:pPr>
      <w:r>
        <w:rPr>
          <w:rFonts w:ascii="Calibri" w:hAnsi="Calibri"/>
          <w:b w:val="0"/>
          <w:sz w:val="22"/>
        </w:rPr>
        <w:t>Cara setup: buka Supabase Dashboard → SQL Editor → paste isi file db/setup_supabase.sql → klik Run. Realtime subscription sudah diaktifkan untuk tabel sensor_readings dan alerts.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11. Endpoint API</w:t>
      </w:r>
    </w:p>
    <w:p>
      <w:pPr>
        <w:jc w:val="both"/>
      </w:pPr>
      <w:r>
        <w:rPr>
          <w:rFonts w:ascii="Calibri" w:hAnsi="Calibri"/>
          <w:b w:val="0"/>
          <w:sz w:val="22"/>
        </w:rPr>
        <w:t>Dokumentasi lengkap otomatis tersedia di http://localhost:8000/docs (Swagger UI).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6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Fungsi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/api/health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Status semua service (Supabase, MQTT, weather)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/api/zones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Daftar semua zona greenhouse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/api/weather/{lat}/{lon}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Data cuaca + forecast (Open-Meteo)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/api/sensors/ingest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Terima data sensor dari ESP32 atau client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/api/sensors/{zone_id}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Histori sensor readings dari Supabase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/api/alerts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Daftar alerts (filter by zone, acknowledged)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/api/alerts/{id}/acknowledge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Tandai alert sebagai sudah dibaca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/api/market/prices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Harga komoditas (semua atau per crop)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/api/ai/query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Tanya AI agronomist (Gemini + RAG)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WS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/ws/zones/{zone_id}/live</w:t>
            </w:r>
          </w:p>
        </w:tc>
        <w:tc>
          <w:tcPr>
            <w:tcW w:type="dxa" w:w="4365"/>
          </w:tcPr>
          <w:p>
            <w:r>
              <w:rPr>
                <w:rFonts w:ascii="Calibri" w:hAnsi="Calibri"/>
                <w:sz w:val="20"/>
              </w:rPr>
              <w:t>WebSocket realtime update sensor per zona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11.1 Contoh Request — Ingest Sensor</w:t>
      </w:r>
    </w:p>
    <w:p>
      <w:pPr>
        <w:ind w:left="720"/>
      </w:pPr>
      <w:r>
        <w:rPr>
          <w:rFonts w:ascii="Courier New" w:hAnsi="Courier New"/>
          <w:sz w:val="18"/>
        </w:rPr>
        <w:t>POST /api/sensors/ingest</w:t>
        <w:br/>
        <w:t>Content-Type: application/json</w:t>
        <w:br/>
        <w:br/>
        <w:t>{</w:t>
        <w:br/>
        <w:t xml:space="preserve">  "zone_id": "ZONE-A",</w:t>
        <w:br/>
        <w:t xml:space="preserve">  "readings": {</w:t>
        <w:br/>
        <w:t xml:space="preserve">    "temperature": 26.5,</w:t>
        <w:br/>
        <w:t xml:space="preserve">    "humidity": 72.0,</w:t>
        <w:br/>
        <w:t xml:space="preserve">    "co2": 850,</w:t>
        <w:br/>
        <w:t xml:space="preserve">    "soil_moisture": 65.0,</w:t>
        <w:br/>
        <w:t xml:space="preserve">    "ph": 6.2,</w:t>
        <w:br/>
        <w:t xml:space="preserve">    "ec": 2.1</w:t>
        <w:br/>
        <w:t xml:space="preserve">  },</w:t>
        <w:br/>
        <w:t xml:space="preserve">  "source": "sensor"</w:t>
        <w:br/>
        <w:t>}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12. Integrasi IoT — ESP32 &amp; MQTT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menggunakan HiveMQ Cloud sebagai broker MQTT berstandar industri dengan koneksi TLS di port 8883. ESP32 mengirim data sensor secara periodik ke topik MQTT, kemudian backend auto-ingest ke Supabase dan membroadcast update via WebSocket ke dashboard.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12.1 Alur Data IoT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ESP32 membaca sensor (suhu, kelembapan, CO2, soil moisture, pH, EC)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ESP32 publish JSON ke topik agritwin/{zone_id}/sensors/{param}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HiveMQ Cloud menerima dan meneruskan ke backend (subscribe)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auto-ingest ke tabel sensor_readings di Supabase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evaluasi alert rules, kirim Telegram jika ada violation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broadcast via WebSocket ke semua dashboard yang terhubung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Dashboard React update sensor cards secara real-time (&lt; 2 detik)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12.2 Format Topik MQTT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Arah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Contoh Payload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agritwin/{zone_id}/sensors/{param}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{"value": 26.5, "unit": "C", "ts": 1234567890}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agritwin/{zone_id}/flow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ESP32 → Cloud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{"flow_lpm": 2.4, "target_lpm": 2.5, "pressure_bar": 1.2}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agritwin/{zone_id}/actuators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Cloud → ESP32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{"actuator": "fan", "value": 1.0}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agritwin/{zone_id}/setpoints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Cloud → ESP32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{"temperature": 26.0, "humidity": 70.0}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12.3 Setup HiveMQ Cloud (5 Menit, Gratis)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Buka hivemq.com/mqtt-cloud-broker → Create Free Cluster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 tab Access Management: buat credential (username + password)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Isi .env: HIVEMQ_HOST=xxx.hivemq.cloud, HIVEMQ_USERNAME=..., HIVEMQ_PASSWORD=...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otomatis connect saat startup (fallback ke simulator jika belum diisi)</w:t>
      </w:r>
    </w:p>
    <w:p>
      <w:pPr>
        <w:pStyle w:val="Heading1"/>
        <w:jc w:val="left"/>
      </w:pPr>
      <w:r>
        <w:rPr>
          <w:rFonts w:ascii="Calibri" w:hAnsi="Calibri"/>
          <w:color w:val="006600"/>
        </w:rPr>
        <w:t>13. Sistem AI Agronomist &amp; RAG</w:t>
      </w:r>
    </w:p>
    <w:p>
      <w:pPr>
        <w:jc w:val="both"/>
      </w:pPr>
      <w:r>
        <w:rPr>
          <w:rFonts w:ascii="Calibri" w:hAnsi="Calibri"/>
          <w:b w:val="0"/>
          <w:sz w:val="22"/>
        </w:rPr>
        <w:t>AgriTwin menyediakan AI agronomist berbahasa Indonesia yang dapat menjawab pertanyaan tentang budidaya tanaman, identifikasi penyakit, rekomendasi pemupukan, pengelolaan irigasi, dan analisis ekonomi greenhouse.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13.1 Arsitektur RAG (Retrieval-Augmented Generation)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User mengetik pertanyaan di dashboard (AI Agronomist box)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retrieve() mencari dokumen relevan dari 10 basis pengetahuan agronomi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build_rag_prompt() menyisipkan konteks agronomi ke prompt Gemini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Gemini 2.0 Flash menghasilkan jawaban dengan referensi data lokal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Jawaban ditampilkan di dashboard dalam bahasa Indonesia</w:t>
      </w:r>
    </w:p>
    <w:p>
      <w:pPr>
        <w:pStyle w:val="Heading2"/>
        <w:jc w:val="left"/>
      </w:pPr>
      <w:r>
        <w:rPr>
          <w:rFonts w:ascii="Calibri" w:hAnsi="Calibri"/>
          <w:color w:val="2E7D32"/>
        </w:rPr>
        <w:t>13.2 Dokumen Basis Pengetahuan (10 Dokumen)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Judul</w:t>
            </w:r>
          </w:p>
        </w:tc>
        <w:tc>
          <w:tcPr>
            <w:tcW w:type="dxa" w:w="368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Tomat Greenhouse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Balitsa Lembang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Selada Hidroponik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Badan Litbang Pertanian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Budidaya Cabai dalam Greenhouse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BPTP Jawa Barat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Identifikasi Penyakit Tanaman Umum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Puslitbang Hortikultura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Pemupukan Berimbang Hortikultura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Kementan RI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Pengelolaan Iklim Greenhouse Indonesia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IPB University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Irigasi Presisi dan Fertigasi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FAO Indonesia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Hama dan Pengendalian Hayati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Balai Besar Peramalan OPT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Kalender Tanam Hortikultura Jawa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BMKG &amp; Kementan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Analisis Ekonomi Greenhouse Indonesia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Kementan RI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13.3 Provider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Google Gemini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gemini-2.0-flash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Primary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GEMINI_API_KEY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Groq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llama-3.3-70b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Fallback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GROQ_API_KEY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Anthropic Claude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claude-*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Fallback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Dikonfigurasi via ANTHROPIC_API_KEY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Stub + RAG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Default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Tanpa API key — tetap pakai basis pengetahuan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14. Roadmap &amp; Status Migrasi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701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Nama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8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0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.env + python-dotenv (26 key), .gitignore, Sentry, refactor _get_cfg()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Data Layer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Open-Meteo, Supabase (7 tabel), migrasi SQLite (240 sensor), market prices 23 crops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IoT Real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HiveMQ Cloud MQTT, alert engine (9 rules + Telegram), ESP32 firmware spec, auto-ingest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Backend Split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FastAPI 9 endpoint + WebSocket, Next.js dashboard, Streamlit legacy tetap jalan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sz w:val="20"/>
              </w:rPr>
              <w:t>Fase 4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SELESAI ✓</w:t>
            </w:r>
          </w:p>
        </w:tc>
        <w:tc>
          <w:tcPr>
            <w:tcW w:type="dxa" w:w="4082"/>
          </w:tcPr>
          <w:p>
            <w:r>
              <w:rPr>
                <w:rFonts w:ascii="Calibri" w:hAnsi="Calibri"/>
                <w:sz w:val="20"/>
              </w:rPr>
              <w:t>Dockerfile, Railway + Vercel config, CI/CD GitHub Actions, RAG knowledge base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2E7D32"/>
        </w:rPr>
        <w:t>14.1 Langkah Selanjutnya (User Action Required)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4535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Clerk Auth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Multi-user authentication (email + Google OAuth)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Install Node.js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Diperlukan untuk menjalankan frontend Next.js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PostHog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Analytics pengguna dan product insights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Aktifkan pgvector di Supabase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Upgrade RAG dari keyword ke semantic vector search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Setup Midtrans / Stripe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Sistem pembayaran untuk monetisasi langganan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510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streamlit run error import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pip install streamlit matplotlib numpy requests pandas plotly scipy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Backend port 8000 sudah dipakai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Ganti port: uvicorn backend.main:app --reload --port 8001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Supabase 'table not found'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Jalankan db/setup_supabase.sql di Supabase SQL Editor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Open-Meteo timeout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koneksi internet, fallback otomatis ke simulasi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MQTT 'simulator mode'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Isi HIVEMQ_HOST, HIVEMQ_USERNAME, HIVEMQ_PASSWORD di .env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Telegram alert tidak terkirim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TELEGRAM_BOT_TOKEN dan TELEGRAM_CHAT_ID di .env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npm: command not found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Install Node.js dari nodejs.org (versi 20 LTS)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CORS error di browser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Tambahkan URL frontend ke CORS_ORIGINS di .env backend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WebSocket tidak connect (production)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Pastikan NEXT_PUBLIC_API_URL sudah diisi di Vercel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Gemini API error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Cek GEMINI_API_KEY di .env — AI fallback ke stub+RAG otomatis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16. Konvensi Kode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5953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Konvensi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Bahasa komentar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Campuran Bahasa Indonesia + English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Naming convention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snake_case untuk Python, camelCase untuk TypeScript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Private identifiers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Prefix underscore: _fungsi_private, _KONSTANTA_PRIVATE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Konfigurasi secret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.env (via python-dotenv) — JANGAN commit ke git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Konfigurasi non-secret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agri_config.json sebagai fallback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python -m py_compile + streamlit run + curl /api/health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Commit policy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JANGAN commit .env atau API key apapun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Import style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Lazy import di dalam fungsi untuk modul opsional (graceful degradation)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Error handling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Best-effort untuk integrasi eksternal, selalu ada fallback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17. Risiko &amp;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Probabilitas</w:t>
            </w:r>
          </w:p>
        </w:tc>
        <w:tc>
          <w:tcPr>
            <w:tcW w:type="dxa" w:w="1417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  <w:tc>
          <w:tcPr>
            <w:tcW w:type="dxa" w:w="311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Mitigasi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Free tier limit terlampaui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Monitor usage, siapkan upgrade path ke paid tier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API cuaca/harga down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Cache + multi-source fallback otomatis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Koneksi MQTT terputus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Auto-reconnect dengan exponential backoff (1–30 dtk)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Adopsi pengguna lambat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Onboarding mudah, free tier menarik, bahasa Indonesia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Data sensor tidak akurat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Kalibrasi sensor berkala, anomaly detection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Keamanan API key bocor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Rendah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Sangat Tinggi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Semua key di .env, .gitignore ketat, rotasi berkala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Biaya AI (Gemini) membengkak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Sedang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Cache respons RAG, fallback ke Groq (lebih murah)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006600"/>
        </w:rPr>
        <w:t>18. Pertanyaan Terbuka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6236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Pertanyaan &amp; Pertimbangan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Offline Mode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perlu mendukung offline mode untuk area dengan koneksi internet buruk? Pertimbangkan PWA dengan service worker + IndexedDB.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Model Monetisasi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Langganan bulanan vs per-greenhouse vs freemium? Midtrans untuk Indonesia + Stripe untuk internasional.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Data Privasi Sensor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data sensor agregat boleh digunakan untuk riset/benchmark anonim? Perlu consent form dan privacy policy.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Integrasi Pemerintah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Sejauh mana integrasi dengan sistem pemerintah (e-RDKK, Kartu Tani, data BMKG resmi)?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Hardware Bundling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Apakah AgriTwin akan menjual kit ESP32 + sensor sebagai paket starter?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20"/>
              </w:rPr>
              <w:t>Sertifikasi Organik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20"/>
              </w:rPr>
              <w:t>Carbon MRV dan audit trail blockchain untuk sertifikasi organik — kapan prioritaskan?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 w:val="0"/>
          <w:color w:val="646464"/>
          <w:sz w:val="20"/>
        </w:rPr>
        <w:t>— Akhir Dokumen —</w:t>
      </w:r>
    </w:p>
    <w:p>
      <w:pPr>
        <w:jc w:val="center"/>
      </w:pPr>
      <w:r>
        <w:rPr>
          <w:rFonts w:ascii="Calibri" w:hAnsi="Calibri"/>
          <w:b w:val="0"/>
          <w:color w:val="969696"/>
          <w:sz w:val="18"/>
        </w:rPr>
        <w:t>AgriTwin v1.0 | Dokumentasi Teknis &amp; Produk | 27 Juni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