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 w:line="276"/>
      </w:pPr>
      <w:r>
        <w:rPr>
          <w:sz w:val="20"/>
          <w:szCs w:val="20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3A5C"/>
          <w:sz w:val="72"/>
          <w:szCs w:val="72"/>
        </w:rPr>
        <w:t xml:space="preserve">SAFAR</w:t>
      </w:r>
    </w:p>
    <w:p>
      <w:pPr>
        <w:spacing w:after="40"/>
        <w:jc w:val="center"/>
      </w:pPr>
      <w:r>
        <w:rPr>
          <w:i/>
          <w:iCs/>
          <w:color w:val="5A6B7C"/>
          <w:sz w:val="20"/>
          <w:szCs w:val="20"/>
        </w:rPr>
        <w:t xml:space="preserve">System for Accessible, Friendly &amp; Halal Travel Routes</w:t>
      </w:r>
    </w:p>
    <w:p>
      <w:pPr>
        <w:pBdr>
          <w:bottom w:val="single" w:color="0E7C6B" w:sz="6" w:space="1"/>
        </w:pBdr>
        <w:spacing w:after="240"/>
        <w:jc w:val="center"/>
      </w:pPr>
      <w:r>
        <w:rPr>
          <w:b/>
          <w:bCs/>
          <w:color w:val="0E7C6B"/>
          <w:sz w:val="22"/>
          <w:szCs w:val="22"/>
        </w:rPr>
        <w:t xml:space="preserve">PENETRATION TEST &amp; SECURITY ASSESSMENT REPORT</w:t>
      </w:r>
    </w:p>
    <w:p>
      <w:pPr>
        <w:spacing w:after="20" w:before="0" w:line="276"/>
        <w:jc w:val="center"/>
      </w:pPr>
      <w:r>
        <w:rPr>
          <w:color w:val="2C3E50"/>
          <w:sz w:val="18"/>
          <w:szCs w:val="18"/>
        </w:rPr>
        <w:t xml:space="preserve">Target:  https://safar.unsil.ac.id  (Hyperlocal / SAFAR — Priangan Halal)</w:t>
      </w:r>
    </w:p>
    <w:p>
      <w:pPr>
        <w:spacing w:after="20" w:before="0" w:line="276"/>
        <w:jc w:val="center"/>
      </w:pPr>
      <w:r>
        <w:rPr>
          <w:color w:val="5A6B7C"/>
          <w:sz w:val="16"/>
          <w:szCs w:val="16"/>
        </w:rPr>
        <w:t xml:space="preserve">Metode:  OWASP Top 10 2021  •  OWASP API Security Top 10  •  OWASP ASVS L2/L3  •  CVSS v3.1  •  CIA Triad</w:t>
      </w:r>
    </w:p>
    <w:p>
      <w:pPr>
        <w:spacing w:after="300" w:before="0" w:line="276"/>
        <w:jc w:val="center"/>
      </w:pPr>
      <w:r>
        <w:rPr>
          <w:b/>
          <w:bCs/>
          <w:color w:val="C0392B"/>
          <w:sz w:val="16"/>
          <w:szCs w:val="16"/>
        </w:rPr>
        <w:t xml:space="preserve">Klasifikasi:  CONFIDENTIAL  —  Dibuat untuk keputusan patching pre-production</w:t>
      </w:r>
    </w:p>
    <w:tbl>
      <w:tblPr>
        <w:tblW w:type="pct" w:w="100%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Dokumen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Penetration Test Report — SAFAR Intrusive Assessment (Live)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BF0F7" w:color="EBF0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Versi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1.0 — 02 September 2026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Periode Uji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02 September 2026 (intrusive live testing — authorized)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Pelaksana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Senior Application Security Engineer &amp; Penetration Tester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Baseline Kode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hyperlocal — Next.js 16.2.6 + better-auth 1.6.10 + Prisma 7.8.0 / PostgreSQL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Lingkup Uji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9 domain: AuthN, AuthZ/RBAC, API, Next.js, DB, AI, Logging, Privacy, Backup/Recovery</w:t>
            </w:r>
          </w:p>
        </w:tc>
      </w:tr>
    </w:tbl>
    <w:p>
      <w:pPr>
        <w:spacing w:after="200" w:before="0" w:line="276"/>
      </w:pPr>
      <w:r>
        <w:rPr>
          <w:sz w:val="20"/>
          <w:szCs w:val="20"/>
        </w:rPr>
        <w:t xml:space="preserve"/>
      </w:r>
    </w:p>
    <w:tbl>
      <w:tblPr>
        <w:tblW w:type="pct" w:w="100%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 w:line="276"/>
            </w:pPr>
            <w:r>
              <w:rPr>
                <w:b/>
                <w:bCs/>
                <w:color w:val="C0392B"/>
              </w:rPr>
              <w:t xml:space="preserve">⚠  PERINGATAN INTRUSIVE — </w:t>
            </w:r>
            <w:r>
              <w:rPr>
                <w:color w:val="4A1A1A"/>
                <w:sz w:val="16"/>
                <w:szCs w:val="16"/>
              </w:rPr>
              <w:t xml:space="preserve">Pengujian dilakukan secara intrusive terhadap sistem produksi yang masih aktif (authorized). Dua artefak uji berhasil dibuat di database produksi (POST /api/validations) dan telah dibersihkan (DELETE). Dua akun uji dengan role admin berhasil dibuat (intrude-*.trash.local) — tetap tersisa di tabel user dengan emailVerified=false; rekomendasi: hapus segera dan audit tabel user untuk entri serupa.</w:t>
            </w:r>
          </w:p>
          <w:p>
            <w:pPr>
              <w:spacing w:after="80" w:before="0" w:line="276"/>
            </w:pPr>
            <w:r>
              <w:rPr>
                <w:i/>
                <w:iCs/>
                <w:color w:val="4A1A1A"/>
                <w:sz w:val="16"/>
                <w:szCs w:val="16"/>
              </w:rPr>
              <w:t xml:space="preserve">Jangan gunakan payload yang sama di lingkungan produksi tanpa koordinasi — C1 memungkinkan privilege escalation penuh.</w:t>
            </w:r>
          </w:p>
        </w:tc>
      </w:tr>
    </w:tbl>
    <w:p>
      <w:pPr>
        <w:spacing w:after="120" w:before="0" w:line="276"/>
      </w:pPr>
      <w:r>
        <w:rPr>
          <w:sz w:val="20"/>
          <w:szCs w:val="20"/>
        </w:rPr>
        <w:t xml:space="preserve"/>
      </w:r>
    </w:p>
    <w:p>
      <w:pPr>
        <w:spacing w:after="40" w:before="0" w:line="276"/>
        <w:jc w:val="center"/>
      </w:pPr>
      <w:r>
        <w:rPr>
          <w:b/>
          <w:bCs/>
          <w:color w:val="1B3A5C"/>
        </w:rPr>
        <w:t xml:space="preserve">Dokumen ini tidak memberikan rekomendasi patching sebelum bukti. </w:t>
      </w:r>
      <w:r>
        <w:rPr>
          <w:color w:val="2C3E50"/>
          <w:sz w:val="17"/>
          <w:szCs w:val="17"/>
        </w:rPr>
        <w:t xml:space="preserve">Semua severity dan exploitability di bawah didasarkan pada bukti teknis live (HTTP status + body) dan verifikasi file:line.</w:t>
      </w:r>
    </w:p>
    <w:p>
      <w:pPr>
        <w:spacing w:after="80" w:before="0" w:line="276"/>
        <w:jc w:val="center"/>
      </w:pPr>
      <w:r>
        <w:rPr>
          <w:i/>
          <w:iCs/>
          <w:color w:val="7A8A9A"/>
          <w:sz w:val="16"/>
          <w:szCs w:val="16"/>
        </w:rPr>
        <w:t xml:space="preserve">Jika informasi tidak tersedia → Evidence Required - Unable to Verify.</w:t>
      </w:r>
    </w:p>
    <w:p>
      <w:r>
        <w:br w:type="page"/>
      </w:r>
    </w:p>
    <w:p>
      <w:pPr>
        <w:pStyle w:val="Heading1"/>
        <w:spacing w:after="80" w:before="0" w:line="276"/>
      </w:pPr>
      <w:r>
        <w:rPr>
          <w:b/>
          <w:bCs/>
          <w:color w:val="1B3A5C"/>
          <w:sz w:val="28"/>
          <w:szCs w:val="28"/>
        </w:rPr>
        <w:t xml:space="preserve">Daftar Isi</w:t>
      </w:r>
    </w:p>
    <w:p>
      <w:pPr>
        <w:spacing w:after="30" w:before="0" w:line="276"/>
      </w:pPr>
      <w:r>
        <w:rPr>
          <w:b/>
          <w:bCs/>
          <w:color w:val="0E7C6B"/>
        </w:rPr>
        <w:t xml:space="preserve">1   </w:t>
      </w:r>
      <w:r>
        <w:rPr>
          <w:color w:val="2C3E50"/>
        </w:rPr>
        <w:t xml:space="preserve">Executive Summary</w:t>
      </w:r>
    </w:p>
    <w:p>
      <w:pPr>
        <w:spacing w:after="30" w:before="0" w:line="276"/>
      </w:pPr>
      <w:r>
        <w:rPr>
          <w:b/>
          <w:bCs/>
          <w:color w:val="0E7C6B"/>
        </w:rPr>
        <w:t xml:space="preserve">2   </w:t>
      </w:r>
      <w:r>
        <w:rPr>
          <w:color w:val="2C3E50"/>
        </w:rPr>
        <w:t xml:space="preserve">Scope, Metodologi &amp; Batasan Intrusive</w:t>
      </w:r>
    </w:p>
    <w:p>
      <w:pPr>
        <w:spacing w:after="30" w:before="0" w:line="276"/>
      </w:pPr>
      <w:r>
        <w:rPr>
          <w:b/>
          <w:bCs/>
          <w:color w:val="0E7C6B"/>
        </w:rPr>
        <w:t xml:space="preserve">3   </w:t>
      </w:r>
      <w:r>
        <w:rPr>
          <w:color w:val="2C3E50"/>
        </w:rPr>
        <w:t xml:space="preserve">Ringkasan Temuan (Severity Overview)</w:t>
      </w:r>
    </w:p>
    <w:p>
      <w:pPr>
        <w:spacing w:after="30" w:before="0" w:line="276"/>
      </w:pPr>
      <w:r>
        <w:rPr>
          <w:b/>
          <w:bCs/>
          <w:color w:val="0E7C6B"/>
        </w:rPr>
        <w:t xml:space="preserve">4   </w:t>
      </w:r>
      <w:r>
        <w:rPr>
          <w:color w:val="2C3E50"/>
        </w:rPr>
        <w:t xml:space="preserve">Temuan Kritis — Bukti Live</w:t>
      </w:r>
    </w:p>
    <w:p>
      <w:pPr>
        <w:spacing w:after="30" w:before="0" w:line="276"/>
      </w:pPr>
      <w:r>
        <w:rPr>
          <w:b/>
          <w:bCs/>
          <w:color w:val="0E7C6B"/>
        </w:rPr>
        <w:t xml:space="preserve">5   </w:t>
      </w:r>
      <w:r>
        <w:rPr>
          <w:color w:val="2C3E50"/>
        </w:rPr>
        <w:t xml:space="preserve">Temuan High — Bukti Live &amp; Code</w:t>
      </w:r>
    </w:p>
    <w:p>
      <w:pPr>
        <w:spacing w:after="30" w:before="0" w:line="276"/>
      </w:pPr>
      <w:r>
        <w:rPr>
          <w:b/>
          <w:bCs/>
          <w:color w:val="0E7C6B"/>
        </w:rPr>
        <w:t xml:space="preserve">6   </w:t>
      </w:r>
      <w:r>
        <w:rPr>
          <w:color w:val="2C3E50"/>
        </w:rPr>
        <w:t xml:space="preserve">Temuan Medium &amp; Low</w:t>
      </w:r>
    </w:p>
    <w:p>
      <w:pPr>
        <w:spacing w:after="30" w:before="0" w:line="276"/>
      </w:pPr>
      <w:r>
        <w:rPr>
          <w:b/>
          <w:bCs/>
          <w:color w:val="0E7C6B"/>
        </w:rPr>
        <w:t xml:space="preserve">7   </w:t>
      </w:r>
      <w:r>
        <w:rPr>
          <w:color w:val="2C3E50"/>
        </w:rPr>
        <w:t xml:space="preserve">Evaluasi 9 Domain Audit (Detail)</w:t>
      </w:r>
    </w:p>
    <w:p>
      <w:pPr>
        <w:spacing w:after="30" w:before="0" w:line="276"/>
      </w:pPr>
      <w:r>
        <w:rPr>
          <w:b/>
          <w:bCs/>
          <w:color w:val="0E7C6B"/>
        </w:rPr>
        <w:t xml:space="preserve">8   </w:t>
      </w:r>
      <w:r>
        <w:rPr>
          <w:color w:val="2C3E50"/>
        </w:rPr>
        <w:t xml:space="preserve">Security Maturity Score &amp; Production Readiness</w:t>
      </w:r>
    </w:p>
    <w:p>
      <w:pPr>
        <w:spacing w:after="30" w:before="0" w:line="276"/>
      </w:pPr>
      <w:r>
        <w:rPr>
          <w:b/>
          <w:bCs/>
          <w:color w:val="0E7C6B"/>
        </w:rPr>
        <w:t xml:space="preserve">9   </w:t>
      </w:r>
      <w:r>
        <w:rPr>
          <w:color w:val="2C3E50"/>
        </w:rPr>
        <w:t xml:space="preserve">Patch Decision Matrix</w:t>
      </w:r>
    </w:p>
    <w:p>
      <w:pPr>
        <w:spacing w:after="30" w:before="0" w:line="276"/>
      </w:pPr>
      <w:r>
        <w:rPr>
          <w:b/>
          <w:bCs/>
          <w:color w:val="0E7C6B"/>
        </w:rPr>
        <w:t xml:space="preserve">10   </w:t>
      </w:r>
      <w:r>
        <w:rPr>
          <w:color w:val="2C3E50"/>
        </w:rPr>
        <w:t xml:space="preserve">Kesimpulan — Major / Minor / Baseline</w:t>
      </w:r>
    </w:p>
    <w:p>
      <w:pPr>
        <w:spacing w:after="30" w:before="0" w:line="276"/>
      </w:pPr>
      <w:r>
        <w:rPr>
          <w:b/>
          <w:bCs/>
          <w:color w:val="0E7C6B"/>
        </w:rPr>
        <w:t xml:space="preserve">11   </w:t>
      </w:r>
      <w:r>
        <w:rPr>
          <w:color w:val="2C3E50"/>
        </w:rPr>
        <w:t xml:space="preserve">Rekomendasi Remediasi Terverifikasi (Proof-of-Fix)</w:t>
      </w:r>
    </w:p>
    <w:p>
      <w:pPr>
        <w:spacing w:after="30" w:before="0" w:line="276"/>
      </w:pPr>
      <w:r>
        <w:rPr>
          <w:b/>
          <w:bCs/>
          <w:color w:val="0E7C6B"/>
        </w:rPr>
        <w:t xml:space="preserve">A   </w:t>
      </w:r>
      <w:r>
        <w:rPr>
          <w:color w:val="2C3E50"/>
        </w:rPr>
        <w:t xml:space="preserve">Appendix A — Bukti HTTP Mentah</w:t>
      </w:r>
    </w:p>
    <w:p>
      <w:pPr>
        <w:spacing w:after="30" w:before="0" w:line="276"/>
      </w:pPr>
      <w:r>
        <w:rPr>
          <w:b/>
          <w:bCs/>
          <w:color w:val="0E7C6B"/>
        </w:rPr>
        <w:t xml:space="preserve">B   </w:t>
      </w:r>
      <w:r>
        <w:rPr>
          <w:color w:val="2C3E50"/>
        </w:rPr>
        <w:t xml:space="preserve">Appendix B — Referensi File:Line &amp; OWASP Mapping</w:t>
      </w:r>
    </w:p>
    <w:p>
      <w:pPr>
        <w:spacing w:after="30" w:before="0" w:line="276"/>
      </w:pPr>
      <w:r>
        <w:rPr>
          <w:b/>
          <w:bCs/>
          <w:color w:val="0E7C6B"/>
        </w:rPr>
        <w:t xml:space="preserve">C   </w:t>
      </w:r>
      <w:r>
        <w:rPr>
          <w:color w:val="2C3E50"/>
        </w:rPr>
        <w:t xml:space="preserve">Appendix C — Artefak Uji &amp; Rekomendasi Pembersihan</w:t>
      </w:r>
    </w:p>
    <w:p>
      <w:pPr>
        <w:spacing w:after="80" w:before="0" w:line="276"/>
      </w:pPr>
      <w:r>
        <w:rPr>
          <w:i/>
          <w:iCs/>
          <w:color w:val="7A8A9A"/>
          <w:sz w:val="15"/>
          <w:szCs w:val="15"/>
        </w:rPr>
        <w:t xml:space="preserve">Dokumen ini menggunakan penomoran heading otomatis Word (Heading 1-3) untuk navigasi dan TOC.</w:t>
      </w:r>
    </w:p>
    <w:p>
      <w:pPr>
        <w:pStyle w:val="Heading1"/>
        <w:spacing w:after="80" w:before="0" w:line="276"/>
      </w:pPr>
      <w:r>
        <w:rPr>
          <w:sz w:val="20"/>
          <w:szCs w:val="20"/>
        </w:rPr>
        <w:t xml:space="preserve">1  Executive Summary</w:t>
      </w:r>
    </w:p>
    <w:p>
      <w:pPr>
        <w:spacing w:after="100" w:before="0" w:line="276"/>
      </w:pPr>
      <w:r>
        <w:rPr>
          <w:sz w:val="18"/>
          <w:szCs w:val="18"/>
        </w:rPr>
        <w:t xml:space="preserve">Aplikasi </w:t>
      </w:r>
      <w:r>
        <w:rPr>
          <w:b/>
          <w:bCs/>
          <w:color w:val="1B3A5C"/>
          <w:sz w:val="18"/>
          <w:szCs w:val="18"/>
        </w:rPr>
        <w:t xml:space="preserve">safar.unsil.ac.id (SAFAR — Priangan Halal) </w:t>
      </w:r>
      <w:r>
        <w:rPr>
          <w:sz w:val="18"/>
          <w:szCs w:val="18"/>
        </w:rPr>
        <w:t xml:space="preserve">belum memenuhi baseline keamanan untuk production deployment. </w:t>
      </w:r>
      <w:r>
        <w:rPr>
          <w:sz w:val="18"/>
          <w:szCs w:val="18"/>
        </w:rPr>
        <w:t xml:space="preserve">Pengujian intrusive live pada 02 Sep 2026 mengkonfirmasi 2 temuan CRITICAL yang dapat dieksploitasi tanpa autentikasi, ditambah 4 temuan HIGH dan celah struktural yang membuat setiap endpoint API harus melakukan self-guard.</w:t>
      </w:r>
    </w:p>
    <w:p>
      <w:pPr>
        <w:spacing w:after="40" w:before="0" w:line="276"/>
      </w:pPr>
      <w:r>
        <w:rPr>
          <w:b/>
          <w:bCs/>
          <w:color w:val="C0392B"/>
        </w:rPr>
        <w:t xml:space="preserve">Bukti paling berdampak: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C1 — Privilege escalation: penyerang mendaftar sebagai admin dengan mengirim role:"admin" pada POST /api/auth/sign-up/email (lib/auth.ts:32 input:true). Live test: 2 akun intrude-*.trash.local berhasil dibuat dengan role admin (200 OK, user.role=admin di response, emailVerified=false). Dampak: total system compromise — penyerang melewati seluruh gate proxy.ts:39-58.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C2 — Manipulasi validasi halal tanpa auth: POST /api/validations (201 Created) dan DELETE /api/validations/:id (200 OK) berhasil tanpa cookie/session. Validasi halal adalah trust anchor produk (35% success metric di feasibility-study §14.3) — integritasnya runtuh. PATCH masih memerlukan payload sertifikat untuk approval, namun REJECTED/creation tetap terbuka.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C3 — Endpoint admin/AI terbuka: GET /api/admin/ai-test, /api/admin/coverage-areas, /api/admin/analytics/gap-analysis semuanya 200 OK tanpa autentikasi — kebocoran data admin + pemborosan biaya LLM (Groq/Gemini).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Struktural: proxy.ts:13 + matcher:64 mengecualikan /api/* dari middleware — setiap route wajib self-guard, tetapi banyak yang tidak (H3). Tidak ada rate limiting (H2) dan tidak ada security headers (M1 — CSP/HSTS/X-Frame missing live).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000"/>
      </w:tblGrid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Metrik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Nilai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Ambang Prod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Critical (live confirmed)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 (C1, C2)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GAGAL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 (C3, C4, H1, H2)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GAGAL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Security Maturity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1.6 / 5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≥ 3.5 / 5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GAGAL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Production Readiness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NOT READY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Ready / Conditionally Ready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BLOCK</w:t>
            </w:r>
          </w:p>
        </w:tc>
      </w:tr>
    </w:tbl>
    <w:p>
      <w:pPr>
        <w:spacing w:after="80" w:before="0" w:line="276"/>
      </w:pPr>
      <w:r>
        <w:rPr>
          <w:b/>
          <w:bCs/>
          <w:color w:val="C0392B"/>
          <w:sz w:val="18"/>
          <w:szCs w:val="18"/>
        </w:rPr>
        <w:t xml:space="preserve">Keputusan:  A — Membutuhkan major security patch sebelum production.  Tidak ada jalur minor/baseline yang dapat dibenarkan selama C1/C2 belum tertutup.</w:t>
      </w:r>
    </w:p>
    <w:p>
      <w:pPr>
        <w:pStyle w:val="Heading1"/>
        <w:spacing w:after="80" w:before="0" w:line="276"/>
      </w:pPr>
      <w:r>
        <w:rPr>
          <w:sz w:val="20"/>
          <w:szCs w:val="20"/>
        </w:rPr>
        <w:t xml:space="preserve">2  Scope, Metodologi &amp; Batasan Intrusive</w:t>
      </w:r>
    </w:p>
    <w:p>
      <w:pPr>
        <w:pStyle w:val="Heading2"/>
        <w:spacing w:after="80" w:before="0" w:line="276"/>
      </w:pPr>
      <w:r>
        <w:rPr>
          <w:sz w:val="20"/>
          <w:szCs w:val="20"/>
        </w:rPr>
        <w:t xml:space="preserve">2.1  Scope Audit (9 Domain)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200"/>
      </w:tblGrid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Fokus Uji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email/password, hashing, email verification, brute force/rate limit, session/cookie flags, account takeover, MFA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Authorization / RBAC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Role server-side, manipulasi saat registrasi, admin endpoint guard, IDOR horizontal/vertikal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API Security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 requirement, middleware, input/schema validation, error handling, rate limit, data exposure, injection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Next.js Security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Route Handler, Server Action, middleware, env exposure, client secret, API route protection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Database Security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Prisma/PostgreSQL, raw query, privilege, connection, encryption at rest, sensitive storage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AI Integration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Gemini/Groq key exposure, server-side call, prompt injection, token/cost abuse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Logging &amp; Audit Trail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Login, admin, validasi, delete — forensic readiness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Privacy (GPS)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Location permission, consent, retention, deletion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Backup &amp; Recovery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Frequency, encryption, restore drill, RPO/RTO</w:t>
            </w:r>
          </w:p>
        </w:tc>
      </w:tr>
    </w:tbl>
    <w:p>
      <w:pPr>
        <w:pStyle w:val="Heading2"/>
        <w:spacing w:after="80" w:before="0" w:line="276"/>
      </w:pPr>
      <w:r>
        <w:rPr>
          <w:sz w:val="20"/>
          <w:szCs w:val="20"/>
        </w:rPr>
        <w:t xml:space="preserve">2.2  Metodologi</w:t>
      </w:r>
    </w:p>
    <w:p>
      <w:pPr>
        <w:spacing w:after="80" w:before="0" w:line="276"/>
      </w:pPr>
      <w:r>
        <w:rPr>
          <w:b/>
          <w:bCs/>
        </w:rPr>
        <w:t xml:space="preserve">Framework: </w:t>
      </w:r>
      <w:r>
        <w:t xml:space="preserve">OWASP Top 10 2021, OWASP API Security Top 10, OWASP ASVS L2/L3, CIA Triad, CVSS v3.1. </w:t>
      </w:r>
      <w:r>
        <w:rPr>
          <w:b/>
          <w:bCs/>
        </w:rPr>
        <w:t xml:space="preserve">Pendekatan: </w:t>
      </w:r>
      <w:r>
        <w:t xml:space="preserve">evidence-first — tidak ada severity tanpa bukti HTTP (status+body) atau file:line yang dapat direproduksi. Jika tidak tersedia → Evidence Required - Unable to Verify.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Tahap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Aktivitas &amp; Artefak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Recon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HEAD/GET https://safar.unsil.ac.id — headers, status, body preview (bukti §A)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Intrusive Live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POST/GET/PATCH/DELETE /api/validations tanpa auth; POST /api/auth/sign-up/email dengan role:admin; GET /api/admin/* tanpa auth; hammer rate limit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Code Correlation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Pemetaan temuan live ke file:line (lib/auth.ts, proxy.ts, app/api/**, lib/actions/**)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Scoring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CVSS v3.1 vector + Likelihood/Impact/Exploitability + Production Blocking</w:t>
            </w:r>
          </w:p>
        </w:tc>
      </w:tr>
    </w:tbl>
    <w:p>
      <w:pPr>
        <w:pStyle w:val="Heading2"/>
        <w:spacing w:after="80" w:before="0" w:line="276"/>
      </w:pPr>
      <w:r>
        <w:rPr>
          <w:sz w:val="20"/>
          <w:szCs w:val="20"/>
        </w:rPr>
        <w:t xml:space="preserve">2.3  Batasan &amp; Etika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Pengujian intrusive hanya terhadap endpoint yang telah diidentifikasi rentan via code review (vuln.md) — tidak melakukan DoS massal, tidak menghapus data produksi selain artefak uji sendiri.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Dua validasi dummy (intrusive-test, intrusive-test-followup) dibuat dan dihapus; dua akun intrude-*.trash.local dibuat — perlu penghapusan manual (tidak dapat dihapus tanpa admin session karena emailVerified=false).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Tidak ada akses database langsung — verifikasi via API response saja.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Backup/Recovery, encryption at rest, dan privacy retention tidak dapat diverifikasi dari luar — dicatat sebagai Unable to Verify dan memerlukan bukti infra internal.</w:t>
      </w:r>
    </w:p>
    <w:p>
      <w:pPr>
        <w:pStyle w:val="Heading1"/>
        <w:spacing w:after="80" w:before="0" w:line="276"/>
      </w:pPr>
      <w:r>
        <w:rPr>
          <w:sz w:val="20"/>
          <w:szCs w:val="20"/>
        </w:rPr>
        <w:t xml:space="preserve">3  Ringkasan Temuan (Severity Overview)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500"/>
        <w:gridCol w:w="1500"/>
        <w:gridCol w:w="1900"/>
      </w:tblGrid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Temuan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Exploit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OWASP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C1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Self-register sebagai admin (mass assignment)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A01 / API1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C2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Validations POST/DELETE tanpa auth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A01 / API1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C2b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Validations PATCH tanpa role guard (validatorId=null)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Moderate*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A01 / API1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C3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Admin/AI endpoints tanpa auth (ai-test, gap-analysis, coverage)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A01 / API4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C4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Server Actions mutasi tanpa guard (proxy bypass)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7E22" w:color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A01 / API5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H1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Broken role check analytics (any user → admin data)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7E22" w:color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A01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H2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Tidak ada rate limiting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7E22" w:color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A04 / API4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H3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Semua /api/* dikecualikan dari middleware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7E22" w:color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N/A (struktural)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A05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Security headers hilang (CSP/HSTS/X-Frame)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1C40F" w:color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N/A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A05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trustedProxyHeaders tanpa validasi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1C40F" w:color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Moderate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A05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M3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Stored XSS via dangerouslySetInnerHTML (tiptap)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1C40F" w:color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Moderate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A03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M4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Prompt injection (AI routes user→system prompt)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1C40F" w:color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A03</w:t>
            </w:r>
          </w:p>
        </w:tc>
      </w:tr>
    </w:tbl>
    <w:p>
      <w:pPr>
        <w:spacing w:after="40" w:before="0" w:line="276"/>
      </w:pPr>
      <w:r>
        <w:rPr>
          <w:i/>
          <w:iCs/>
          <w:color w:val="7A8A9A"/>
          <w:sz w:val="15"/>
          <w:szCs w:val="15"/>
        </w:rPr>
        <w:t xml:space="preserve">* C2b PATCH memerlukan payload sertifikat lengkap untuk APPROVED; REJECTED pada orphan record ditolak dengan 400 — namun jalur destination-validasi (dengan destinationId) diprediksi tetap rentan jika ada data yang memenuhi kondisi.</w:t>
      </w:r>
    </w:p>
    <w:p>
      <w:pPr>
        <w:pStyle w:val="Heading1"/>
        <w:spacing w:after="80" w:before="0" w:line="276"/>
      </w:pPr>
      <w:r>
        <w:rPr>
          <w:sz w:val="20"/>
          <w:szCs w:val="20"/>
        </w:rPr>
        <w:t xml:space="preserve">4  Temuan Kritis — Bukti Live</w:t>
      </w:r>
    </w:p>
    <w:p>
      <w:pPr>
        <w:pStyle w:val="Heading2"/>
        <w:spacing w:after="80" w:before="0" w:line="276"/>
      </w:pPr>
      <w:r>
        <w:rPr>
          <w:sz w:val="20"/>
          <w:szCs w:val="20"/>
        </w:rPr>
        <w:t xml:space="preserve">Finding C1 — Privilege Escalation: Self-Register sebagai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Security Domain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Authentication / Authorization — Mass Assignment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OWASP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A01:2021 Broken Access Control • API1:2023 BOLA • ASVS 4.2.1, 13.1.1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Evidence Required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lib/auth.ts:30-34 — role additionalFields input:true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Current Condition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TERKONFIRMASI LIVE — POST /api/auth/sign-up/email dengan body {role:"admin"} menghasilkan 200 OK dan user.role=admin (2 akun intrude-*.trash.local, id uX2FapwXB7sNU4TS9BLet9LE60N1mqQ2 &amp; JMGAvEhnX9VGQWlBS6jdD23djdQU28WM)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Risk Level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CVSS v3.1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9.8 — AV:N/AC:L/PR:N/UI:N/S:U/C:H/I:H/A:H (Critical)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CIA Impact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Confidentiality: Tinggi (akses admin) • Integrity: Tinggi (modifikasi validasi) • Availability: Tinggi (delete massal)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Likelihood / Exploitability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 / Easy — curl satu baris, tidak perlu auth, tidak ada rate limit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Production Blocking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YES — mematahkan seluruh trust boundary RBAC</w:t>
            </w:r>
          </w:p>
        </w:tc>
      </w:tr>
    </w:tbl>
    <w:p>
      <w:pPr>
        <w:pStyle w:val="Heading3"/>
        <w:spacing w:after="80" w:before="0" w:line="276"/>
      </w:pPr>
      <w:r>
        <w:rPr>
          <w:sz w:val="20"/>
          <w:szCs w:val="20"/>
        </w:rPr>
        <w:t xml:space="preserve">Bukti HTTP Mentah</w:t>
      </w:r>
    </w:p>
    <w:p>
      <w:pPr>
        <w:spacing w:after="80" w:before="0" w:line="276"/>
      </w:pPr>
      <w:r>
        <w:rPr>
          <w:b/>
          <w:bCs/>
        </w:rPr>
        <w:t xml:space="preserve">Request:</w:t>
      </w:r>
    </w:p>
    <w:p>
      <w:pPr>
        <w:spacing w:after="10" w:before="0" w:line="276"/>
      </w:pPr>
      <w:r>
        <w:rPr>
          <w:color w:val="2C3E50"/>
          <w:sz w:val="16"/>
          <w:szCs w:val="16"/>
        </w:rPr>
        <w:t xml:space="preserve">POST /api/auth/sign-up/email  Content-Type: application/json</w:t>
      </w:r>
    </w:p>
    <w:p>
      <w:pPr>
        <w:spacing w:after="10" w:before="0" w:line="276"/>
      </w:pPr>
      <w:r>
        <w:rPr>
          <w:color w:val="2C3E50"/>
          <w:sz w:val="16"/>
          <w:szCs w:val="16"/>
        </w:rPr>
        <w:t xml:space="preserve">{"name":"Intruder","email":"intrude-1788363390@trash.local","password":"Pwn!12345678","role":"admin"}</w:t>
      </w:r>
    </w:p>
    <w:p>
      <w:pPr>
        <w:spacing w:after="80" w:before="0" w:line="276"/>
      </w:pPr>
      <w:r>
        <w:rPr>
          <w:b/>
          <w:bCs/>
        </w:rPr>
        <w:t xml:space="preserve">Response 200 OK:</w:t>
      </w:r>
    </w:p>
    <w:p>
      <w:pPr>
        <w:spacing w:after="10" w:before="0" w:line="276"/>
      </w:pPr>
      <w:r>
        <w:rPr>
          <w:color w:val="0E7C6B"/>
          <w:sz w:val="16"/>
          <w:szCs w:val="16"/>
        </w:rPr>
        <w:t xml:space="preserve">{"token":null,"user":{"name":"Intruder2","email":"intrude-1788363390@trash.local","emailVerified":false,"role":"admin","id":"JMGAvEhnX9VGQWlBS6jdD23djdQU28WM"}}</w:t>
      </w:r>
    </w:p>
    <w:p>
      <w:pPr>
        <w:spacing w:after="40" w:before="0" w:line="276"/>
      </w:pPr>
      <w:r>
        <w:rPr>
          <w:i/>
          <w:iCs/>
          <w:color w:val="4A1A1A"/>
          <w:sz w:val="16"/>
          <w:szCs w:val="16"/>
        </w:rPr>
        <w:t xml:space="preserve">Catatan: emailVerified=false namun role=admin sudah persist di DB. Sign-in selanjutnya ditolak dengan 403 EMAIL_NOT_VERIFIED, tetapi penyerang yang berhasil verifikasi email (atau jika autoSignIn diaktifkan) akan memiliki sesi admin penuh. Bahkan tanpa sesi, keberadaan baris admin palsu di DB adalah kompromi integritas.</w:t>
      </w:r>
    </w:p>
    <w:p>
      <w:pPr>
        <w:pStyle w:val="Heading3"/>
        <w:spacing w:after="80" w:before="0" w:line="276"/>
      </w:pPr>
      <w:r>
        <w:rPr>
          <w:sz w:val="20"/>
          <w:szCs w:val="20"/>
        </w:rPr>
        <w:t xml:space="preserve">Metode Exploit</w:t>
      </w:r>
    </w:p>
    <w:p>
      <w:pPr>
        <w:spacing w:after="80" w:before="0" w:line="276"/>
      </w:pPr>
      <w:r>
        <w:rPr>
          <w:sz w:val="17"/>
          <w:szCs w:val="17"/>
        </w:rPr>
        <w:t xml:space="preserve">Kirim POST langsung ke /api/auth/sign-up/email (bypass form yang hardcode role=user) — form tidak relevan karena validasi hanya client-side. better-auth menghormati additionalFields input:true dan menulis role ke DB.</w:t>
      </w:r>
    </w:p>
    <w:p>
      <w:pPr>
        <w:pStyle w:val="Heading3"/>
        <w:spacing w:after="80" w:before="0" w:line="276"/>
      </w:pPr>
      <w:r>
        <w:rPr>
          <w:sz w:val="20"/>
          <w:szCs w:val="20"/>
        </w:rPr>
        <w:t xml:space="preserve">Rekomendasi &amp; Priority</w:t>
      </w:r>
    </w:p>
    <w:p>
      <w:pPr>
        <w:spacing w:after="80" w:before="0" w:line="276"/>
      </w:pPr>
      <w:r>
        <w:rPr>
          <w:b/>
          <w:bCs/>
          <w:color w:val="1B3A5C"/>
          <w:sz w:val="17"/>
          <w:szCs w:val="17"/>
        </w:rPr>
        <w:t xml:space="preserve">P0 — lib/auth.ts:32 ubah input:true → input:false. Tambahkan migration untuk audit &amp; hapus akun intrude-*.trash.local. Pertimbangkan plugin admin() dengan role enum ketat (UserRole). Validasi: POST sign-up dengan role:admin harus persist sebagai user.</w:t>
      </w:r>
    </w:p>
    <w:p>
      <w:pPr>
        <w:pStyle w:val="Heading2"/>
        <w:spacing w:after="80" w:before="0" w:line="276"/>
      </w:pPr>
      <w:r>
        <w:rPr>
          <w:sz w:val="20"/>
          <w:szCs w:val="20"/>
        </w:rPr>
        <w:t xml:space="preserve">Finding C2 — Validasi Halal Tanpa Autentikasi (POST / DELETE)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Security Domain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Authorization — Broken Access Control (Halal Trust Anchor)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OWASP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A01:2021 BAC • API1 BOLA • ASVS 4.1.1, 13.2.1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Evidence Required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app/api/validations/route.ts:8-107 (GET/POST tanpa auth) • app/api/validations/[id]/route.ts:233-254 (DELETE tanpa auth)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Current Condition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TERKONFIRMASI LIVE — POST /api/validations tanpa cookie → 201 Created (2 artefak: 353070b4... &amp; 43c8b3cd...). DELETE /api/validations/:id tanpa auth → 200 OK (artefak berhasil dihapus). GET /api/validations tanpa auth → 200 OK (exposure).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Risk Level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CVSS v3.1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9.1 — AV:N/AC:L/PR:N/UI:N/S:U/C:N/I:H/A:H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CIA Impact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Integrity: Kritis (sertifikasi halal dapat dipalsukan/dihapus) • Availability: Kritis (penghapusan massal) • Confidentiality: Sedang (exposure validator email)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Likelihood / Exploitability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 / Easy — tanpa auth, tanpa rate limit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Production Blocking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YES — merusak kriteria kritis kepercayaan halal 35%</w:t>
            </w:r>
          </w:p>
        </w:tc>
      </w:tr>
    </w:tbl>
    <w:p>
      <w:pPr>
        <w:pStyle w:val="Heading3"/>
        <w:spacing w:after="80" w:before="0" w:line="276"/>
      </w:pPr>
      <w:r>
        <w:rPr>
          <w:sz w:val="20"/>
          <w:szCs w:val="20"/>
        </w:rPr>
        <w:t xml:space="preserve">Bukti HTTP Mentah</w:t>
      </w:r>
    </w:p>
    <w:p>
      <w:pPr>
        <w:spacing w:after="80" w:before="0" w:line="276"/>
      </w:pPr>
      <w:r>
        <w:rPr>
          <w:color w:val="2C3E50"/>
          <w:sz w:val="16"/>
          <w:szCs w:val="16"/>
        </w:rPr>
        <w:t xml:space="preserve">POST /api/validations  {"notes":"intrusive-test"}  →  201  {"success":true,"data":{"id":"353070b4-1608-4705-9737-7419ea60e0d0","status":"PENDING",...}}</w:t>
      </w:r>
    </w:p>
    <w:p>
      <w:pPr>
        <w:spacing w:after="80" w:before="0" w:line="276"/>
      </w:pPr>
      <w:r>
        <w:rPr>
          <w:color w:val="2C3E50"/>
          <w:sz w:val="16"/>
          <w:szCs w:val="16"/>
        </w:rPr>
        <w:t xml:space="preserve">DELETE /api/validations/43c8b3cd-2616-400e-9a24-05129724e5f9  (tanpa auth)  →  200  {"success":true,"message":"Data validasi berhasil dihapus"}</w:t>
      </w:r>
    </w:p>
    <w:p>
      <w:pPr>
        <w:spacing w:after="80" w:before="0" w:line="276"/>
      </w:pPr>
      <w:r>
        <w:rPr>
          <w:color w:val="2C3E50"/>
          <w:sz w:val="16"/>
          <w:szCs w:val="16"/>
        </w:rPr>
        <w:t xml:space="preserve">GET /api/validations  (tanpa auth)  →  200  {"success":true,"data":[...],"pagination":{...}}</w:t>
      </w:r>
    </w:p>
    <w:p>
      <w:pPr>
        <w:pStyle w:val="Heading3"/>
        <w:spacing w:after="80" w:before="0" w:line="276"/>
      </w:pPr>
      <w:r>
        <w:rPr>
          <w:sz w:val="20"/>
          <w:szCs w:val="20"/>
        </w:rPr>
        <w:t xml:space="preserve">Catatan PATCH</w:t>
      </w:r>
    </w:p>
    <w:p>
      <w:pPr>
        <w:spacing w:after="80" w:before="0" w:line="276"/>
      </w:pPr>
      <w:r>
        <w:rPr>
          <w:color w:val="4A1A1A"/>
          <w:sz w:val="17"/>
          <w:szCs w:val="17"/>
        </w:rPr>
        <w:t xml:space="preserve">PATCH /api/validations/:id pada record orphan (tanpa certificationId/destinationId) mengembalikan 400 untuk APPROVED (validasi Zod meminta certificateNo/issuer) dan 400 untuk REJECTED (tidak terkait sertifikasi/destinasi) — bukan 401. Artinya endpoint tidak menolak karena auth, melainkan karena validasi bisnis. Pada record dengan destinationId/certificationId yang valid, PATCH diprediksi akan memodifikasi data karena kode hanya melakukan const validatorId = session?.user?.id || null (app/api/validations/[id]/route.ts:98) tanpa 401.</w:t>
      </w:r>
    </w:p>
    <w:p>
      <w:pPr>
        <w:pStyle w:val="Heading3"/>
        <w:spacing w:after="80" w:before="0" w:line="276"/>
      </w:pPr>
      <w:r>
        <w:rPr>
          <w:sz w:val="20"/>
          <w:szCs w:val="20"/>
        </w:rPr>
        <w:t xml:space="preserve">Rekomendasi &amp; Priority</w:t>
      </w:r>
    </w:p>
    <w:p>
      <w:pPr>
        <w:spacing w:after="80" w:before="0" w:line="276"/>
      </w:pPr>
      <w:r>
        <w:rPr>
          <w:b/>
          <w:bCs/>
          <w:color w:val="1B3A5C"/>
          <w:sz w:val="17"/>
          <w:szCs w:val="17"/>
        </w:rPr>
        <w:t xml:space="preserve">P0 — Tambahkan requireAdmin() di GET/POST /api/validations dan GET/PATCH/DELETE /api/validations/[id]. Kembalikan 401 jika !session dan 403 jika role !== admin. Validasi: unauth → 401, user → 403, admin → 2xx.</w:t>
      </w:r>
    </w:p>
    <w:p>
      <w:pPr>
        <w:pStyle w:val="Heading2"/>
        <w:spacing w:after="80" w:before="0" w:line="276"/>
      </w:pPr>
      <w:r>
        <w:rPr>
          <w:sz w:val="20"/>
          <w:szCs w:val="20"/>
        </w:rPr>
        <w:t xml:space="preserve">Finding C3 — Endpoint Admin &amp; AI Tanpa Autentikasi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Security Domain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API Security — Missing Authorization + Cost Abuse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OWASP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A01 BAC • API4 Unrestricted Resource Consumption • A05 Misconfig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Evidence Required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app/api/admin/ai-test/route.ts:24 • app/api/admin/analytics/gap-analysis/route.ts:68 • app/api/admin/coverage-areas/route.ts:8 (GET) &amp; [id]/route.ts:9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Current Condition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TERKONFIRMASI LIVE — GET /api/admin/ai-test → 200 (7 LLM calls Groq, error model tidak ada namun tetap billable attempt). GET /api/admin/analytics/gap-analysis → 200 (data destinasi + severity HIGH). GET /api/admin/coverage-areas → 200 (GeoJSON Priangan Timur). GET /api/admin/coverage-areas/priangan-timur → 200. Semua tanpa auth.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Risk Level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CVSS v3.1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8.6 — AV:N/AC:L/PR:N/UI:N/S:U/C:H/I:L/A:L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Production Blocking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YES — kebocoran data admin + tagihan LLM tak terbatas</w:t>
            </w:r>
          </w:p>
        </w:tc>
      </w:tr>
    </w:tbl>
    <w:p>
      <w:pPr>
        <w:pStyle w:val="Heading3"/>
        <w:spacing w:after="80" w:before="0" w:line="276"/>
      </w:pPr>
      <w:r>
        <w:rPr>
          <w:sz w:val="20"/>
          <w:szCs w:val="20"/>
        </w:rPr>
        <w:t xml:space="preserve">Rekomendasi &amp; Priority</w:t>
      </w:r>
    </w:p>
    <w:p>
      <w:pPr>
        <w:spacing w:after="80" w:before="0" w:line="276"/>
      </w:pPr>
      <w:r>
        <w:rPr>
          <w:b/>
          <w:bCs/>
          <w:color w:val="1B3A5C"/>
          <w:sz w:val="17"/>
          <w:szCs w:val="17"/>
        </w:rPr>
        <w:t xml:space="preserve">P0 — Tambahkan requireAdmin() di semua /api/admin/**. Untuk AI publik (explore, recommendations, route-finder): tambahkan auth opsional + rate limit ketat (mis. 30 req/menit/IP) dan budget cap Groq/Gemini. Validasi hammer 50 req → 429.</w:t>
      </w:r>
    </w:p>
    <w:p>
      <w:pPr>
        <w:pStyle w:val="Heading1"/>
        <w:spacing w:after="80" w:before="0" w:line="276"/>
      </w:pPr>
      <w:r>
        <w:rPr>
          <w:sz w:val="20"/>
          <w:szCs w:val="20"/>
        </w:rPr>
        <w:t xml:space="preserve">5  Temuan High — Bukti Live &amp; Code</w:t>
      </w:r>
    </w:p>
    <w:p>
      <w:pPr>
        <w:pStyle w:val="Heading2"/>
        <w:spacing w:after="80" w:before="0" w:line="276"/>
      </w:pPr>
      <w:r>
        <w:rPr>
          <w:sz w:val="20"/>
          <w:szCs w:val="20"/>
        </w:rPr>
        <w:t xml:space="preserve">H1 — Broken Role Check pada Analytics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Evidence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app/api/admin/analytics/route.ts:13-22 hanya cek !session?.user.id (tanpa role) • app/api/admin/analytics/trends/route.ts:26-35 sama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Live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/api/admin/analytics &amp; /trends tanpa auth → 401 (benar). Namun dengan session user biasa diprediksi 200 — perlu verifikasi dengan akun terverifikasi.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EF6E7" w:color="FEF6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Risk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 — CVSS 7.5 AV:N/AC:L/PR:L/UI:N/S:U/C:H/I:N/A:N — semua user login dapat membaca analitik admin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Fix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P1 — Ubah cek menjadi session.user.role !== 'admin' → 403</w:t>
            </w:r>
          </w:p>
        </w:tc>
      </w:tr>
    </w:tbl>
    <w:p>
      <w:pPr>
        <w:pStyle w:val="Heading2"/>
        <w:spacing w:after="80" w:before="0" w:line="276"/>
      </w:pPr>
      <w:r>
        <w:rPr>
          <w:sz w:val="20"/>
          <w:szCs w:val="20"/>
        </w:rPr>
        <w:t xml:space="preserve">H2 — Tidak Ada Rate Limiting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Evidence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package-lock.json express-rate-limit terinstal tapi 0 import di app/ atau lib/. Hammer 10x /api/explore → semua 200, tidak ada header RateLimit-*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Live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Hammer /api/explore?q=hammer* 10 req berurutan → tidak ada 429; header RateLimit-Limit missing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EF6E7" w:color="FEF6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Risk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 — CVSS 7.5 — brute force auth, spam validasi, cost abuse AI/Cloudinary tanpa batas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Fix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P1 — Rate limit auth (5/15 menit), AI (30/menit), upload (20/menit) via Upstash/Redis atau in-memory limiter</w:t>
            </w:r>
          </w:p>
        </w:tc>
      </w:tr>
    </w:tbl>
    <w:p>
      <w:pPr>
        <w:pStyle w:val="Heading2"/>
        <w:spacing w:after="80" w:before="0" w:line="276"/>
      </w:pPr>
      <w:r>
        <w:rPr>
          <w:sz w:val="20"/>
          <w:szCs w:val="20"/>
        </w:rPr>
        <w:t xml:space="preserve">H3 — Struktural: /api/* Dikecualikan dari Middleware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Evidence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proxy.ts:13 isStaticPath = path.startsWith('/api') → return NextResponse.next(); matcher:64 /((?!api|...)/) — semua API bypass gate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EF6E7" w:color="FEF6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Risk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 — setiap API wajib self-guard; kegagalan satu route = kompromi. Ini akar dari C2/C3.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Fix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P1 — Pertahankan matcher tetapi wajibkan helper requireAdmin()/requireSession() di semua route; tambahkan test CI yang gagal jika route /api/admin/** tanpa guard</w:t>
            </w:r>
          </w:p>
        </w:tc>
      </w:tr>
    </w:tbl>
    <w:p>
      <w:pPr>
        <w:pStyle w:val="Heading2"/>
        <w:spacing w:after="80" w:before="0" w:line="276"/>
      </w:pPr>
      <w:r>
        <w:rPr>
          <w:sz w:val="20"/>
          <w:szCs w:val="20"/>
        </w:rPr>
        <w:t xml:space="preserve">C4 — Server Actions Tanpa Guard (Code Review, Belum Live Hammer)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Evidence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lib/actions/destination-actions.ts:21 createDestination, 96 updateDestination, 189 deleteDestination; umkm-actions.ts:11/33/55; category-actions.ts:10/38/67 — hanya Zod, tanpa session/role check; proxy.ts:13 bypass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EF6E7" w:color="FEF6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Risk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 — CVSS 8.1 — penyerang dapat create/update/delete destinasi/UMKM/kategori via Server Action call langsung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Status Live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7A8A9A"/>
                <w:sz w:val="17"/>
                <w:szCs w:val="17"/>
              </w:rPr>
              <w:t xml:space="preserve">Belum di-hammer live (memerlukan presisi Server Action payload Next.js 16). Prediksi terkonfirmasi berdasarkan code — rekomendasi verifikasi manual dengan browser devtools.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Fix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P0 — Tambahkan requireAdmin() di setiap mutating action; throw {error} shape yang sudah ada</w:t>
            </w:r>
          </w:p>
        </w:tc>
      </w:tr>
    </w:tbl>
    <w:p>
      <w:pPr>
        <w:pStyle w:val="Heading1"/>
        <w:spacing w:after="80" w:before="0" w:line="276"/>
      </w:pPr>
      <w:r>
        <w:rPr>
          <w:sz w:val="20"/>
          <w:szCs w:val="20"/>
        </w:rPr>
        <w:t xml:space="preserve">6  Temuan Medium &amp; 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200"/>
        <w:gridCol w:w="4100"/>
      </w:tblGrid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Temuan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4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Bukti &amp; Fix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Security headers hilang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1C40F" w:color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MEDIUM</w:t>
            </w:r>
          </w:p>
        </w:tc>
        <w:tc>
          <w:tcPr>
            <w:tcW w:type="dxa" w:w="4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Live: CSP/HSTS/X-Frame/X-Content-Type/Referrer missing (curl -i). next.config.ts:34 hanya /sw.js. Fix: headers() CSP + HSTS (P1)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trustedProxyHeaders:true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1C40F" w:color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MEDIUM</w:t>
            </w:r>
          </w:p>
        </w:tc>
        <w:tc>
          <w:tcPr>
            <w:tcW w:type="dxa" w:w="4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lib/auth.ts:44 tanpa allowlist. Jika tidak di balik trusted proxy → IP spoof. Fix: konfirmasi topologi, set false jika direct.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M3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Stored XSS (tiptap)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1C40F" w:color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MEDIUM</w:t>
            </w:r>
          </w:p>
        </w:tc>
        <w:tc>
          <w:tcPr>
            <w:tcW w:type="dxa" w:w="4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components/editor/rich-text-renderer.tsx:53 dangerouslySetInnerHTML tanpa DOMPurify. Admin-authored = risiko rendah. Fix: sanitize (P2)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M4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Prompt injection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1C40F" w:color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MEDIUM</w:t>
            </w:r>
          </w:p>
        </w:tc>
        <w:tc>
          <w:tcPr>
            <w:tcW w:type="dxa" w:w="4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app/api/explore/route.ts:442 q concat ke prompt; route-finder similar. Fix: pisah system/user role (P2)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M5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Verbose error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7FB069" w:color="7FB06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4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app/api/validations/route.ts:59 error.message ke client; console.log. Fix: generic message prod (P2)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F5E9" w:color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Positif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Tidak ada SQLi, hashing, upload guard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4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Prisma parameterized (0 raw query di app/), bcrypt, upload mime/size/folder check, remotePatterns tanpa **</w:t>
            </w:r>
          </w:p>
        </w:tc>
      </w:tr>
    </w:tbl>
    <w:p>
      <w:pPr>
        <w:pStyle w:val="Heading1"/>
        <w:spacing w:after="80" w:before="0" w:line="276"/>
      </w:pPr>
      <w:r>
        <w:rPr>
          <w:sz w:val="20"/>
          <w:szCs w:val="20"/>
        </w:rPr>
        <w:t xml:space="preserve">7  Evaluasi 9 Domain Audit (Detail)</w:t>
      </w:r>
    </w:p>
    <w:p>
      <w:pPr>
        <w:spacing w:after="80" w:before="0" w:line="276"/>
      </w:pPr>
      <w:r>
        <w:rPr>
          <w:i/>
          <w:iCs/>
          <w:color w:val="5A6B7C"/>
          <w:sz w:val="17"/>
          <w:szCs w:val="17"/>
        </w:rPr>
        <w:t xml:space="preserve">Tabel di bawah merangkum 9 domain yang diminta — Evidence / Current Condition / Risk / Severity / Exploitability / Recommendation per domain.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700"/>
        <w:gridCol w:w="1400"/>
        <w:gridCol w:w="1200"/>
        <w:gridCol w:w="1400"/>
      </w:tblGrid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Current Condition (Evidence)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Exploit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Hashing bcrypt OK; email verification required true; namun C1 mass assignment live confirmed; no brute force limit; cookie flags implisit; auth-plugin-fix-unverified password churn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Authorization / RBAC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proxy.ts gate halaman OK; API self-guard gagal (C2/C3); Server Actions tanpa guard (C4); H1 role check lemah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API Security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Zod ada tapi tidak cukup tanpa authz; excessive exposure (gap-analysis); no rate limit; verbose errors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EF6E7" w:color="FEF6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7E22" w:color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Next.js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Server Actions tanpa guard; middleware bypass /api; headers missing; env NEXT_PUBLIC aman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EF6E7" w:color="FEF6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7E22" w:color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Database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Prisma OK, 0 SQLi di app/; privilege/encryption at rest = Unable to Verify (infra)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Medium* 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1C40F" w:color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Difficult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AI Integration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Groq/Gemini server-side (key tidak leak); namun ai-test &amp; gap-analysis tanpa auth; prompt injection; no cost cap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7E22" w:color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Logging / Audit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Tidak ada model AuditLog; hanya Session.ip/UA + AceshHistory; admin delete tidak tertrail — forensic gap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1C40F" w:color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Privacy (GPS)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Privacy page ada; consent manager teknis tidak ditemukan; retention/deletion = Unable to Verify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1C40F" w:color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Backup / Recovery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Tidak ada script/runbook di repo; RPO/RTO = Unable to Verify (feasibility-study §5.1:294)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EF6E7" w:color="FEF6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High* 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7E22" w:color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80" w:before="0" w:line="276"/>
      </w:pPr>
      <w:r>
        <w:rPr>
          <w:i/>
          <w:iCs/>
          <w:color w:val="7A8A9A"/>
          <w:sz w:val="15"/>
          <w:szCs w:val="15"/>
        </w:rPr>
        <w:t xml:space="preserve">* Risk untuk domain 5/9 dinilai dari dampak operasional jika klaim tidak terbukti — bukan dari exploit langsung.</w:t>
      </w:r>
    </w:p>
    <w:p>
      <w:pPr>
        <w:pStyle w:val="Heading3"/>
        <w:spacing w:after="80" w:before="0" w:line="276"/>
      </w:pPr>
      <w:r>
        <w:rPr>
          <w:sz w:val="20"/>
          <w:szCs w:val="20"/>
        </w:rPr>
        <w:t xml:space="preserve">Catatan per domain: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6"/>
          <w:szCs w:val="16"/>
        </w:rPr>
        <w:t xml:space="preserve">1 Authentication — Password disimpan via better-auth (bcrypt) — tidak ditemukan plaintext. Email verification requireEmailVerification:true &amp; sendOnSignUp:true (lib/auth.ts:13-22) namun penyerang tetap dapat membuat akun admin (emailVerified=false) dan menunggu verifikasi atau menunggu admin verifikasi manual. Brute force protection &amp; rate limiting tidak ada (H2). Session: Session.ipAddress/userAgent disimpan (schema.prisma:109-110) tapi tidak di-audit. Cookie HttpOnly/Secure/SameSite mengandalkan default better-auth (tidak eksplisit di lib/auth.ts) — perlu verifikasi live Set-Cookie.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6"/>
          <w:szCs w:val="16"/>
        </w:rPr>
        <w:t xml:space="preserve">2 Authorization — Role dikontrol server-side via proxy.ts:55 untuk halaman, tetapi API mengandalkan self-guard yang gagal. Exploit terbukti: POST /api/validations dan DELETE tanpa auth. IDOR horizontal/vertikal belum diuji untuk user A→B karena tidak ada endpoint user-data selain validasi, namun pola yang sama berlaku untuk coverage-areas PUT (tidak ada Zod, spread body mentah).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6"/>
          <w:szCs w:val="16"/>
        </w:rPr>
        <w:t xml:space="preserve">3 API — Authentication requirement: sebagian besar /api/admin/** seharusnya admin-only tetapi 3 endpoint terkonfirmasi terbuka. Authorization middleware: tidak ada middleware global untuk /api (proxy bypass). Input validation: Zod ada di POST validations &amp; explore/recommendations tetapi tidak di coverage-areas PUT. Error handling: mengembalikan error.message/ Zod issues — tidak bocor stack namun verbose. Rate limiting: tidak 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6"/>
          <w:szCs w:val="16"/>
        </w:rPr>
        <w:t xml:space="preserve">5 Database — Framework Prisma, provider postgresql. Grep $queryRaw/$executeRaw hanya di scratch/check-db.cjs:9 — tidak ada di app/ atau lib/ (aman SQLi). Connection via DATABASE_URL tanpa validasi (lib/prisma.ts:5). Privilege, encryption at rest, backup — Unable to Verify.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6"/>
          <w:szCs w:val="16"/>
        </w:rPr>
        <w:t xml:space="preserve">6 AI — GEMINI_API_KEY &amp; GROQ_API_KEY hanya di server (tidak ada NEXT_PUBLIC_GROQ). Panggilan dilakukan server-side (ai-test/route.ts:54, explore/route.ts:453, route-finder/route.ts:642). Prompt injection: user q/query di-concat ke system prompt — risiko sedang (output tidak dieksekusi sebagai code). Token/cost abuse: tidak ada rate limit atau budget cap — ai-test melakukan 7 LLM calls per request tanpa auth.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6"/>
          <w:szCs w:val="16"/>
        </w:rPr>
        <w:t xml:space="preserve">7 Logging — Authentication events (login success/failure/logout) tidak dicatat di model AuditLog (tidak ada). Administrative events: AceshAssessmentHistory.calculatedBy mencatat siapa yang recalculate, tetapi HalalValidation.validatorId dapat null (karena PATCH tanpa auth). Tidak cukup untuk forensic/incident response.</w:t>
      </w:r>
    </w:p>
    <w:p>
      <w:pPr>
        <w:pStyle w:val="Heading1"/>
        <w:spacing w:after="80" w:before="0" w:line="276"/>
      </w:pPr>
      <w:r>
        <w:rPr>
          <w:sz w:val="20"/>
          <w:szCs w:val="20"/>
        </w:rPr>
        <w:t xml:space="preserve">8  Security Maturity Score &amp; Production Readiness</w:t>
      </w:r>
    </w:p>
    <w:p>
      <w:pPr>
        <w:pStyle w:val="Heading2"/>
        <w:spacing w:after="80" w:before="0" w:line="276"/>
      </w:pPr>
      <w:r>
        <w:rPr>
          <w:sz w:val="20"/>
          <w:szCs w:val="20"/>
        </w:rPr>
        <w:t xml:space="preserve">8.1  Security Maturity Score (0-5)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200"/>
      </w:tblGrid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Aspek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Bobot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Skor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Catatan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0.20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1.5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C1 kritis, no rate limit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Authorization / RBAC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0.25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1.0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C2/C3/C4/H1/H3 — terburuk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API Security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0.20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1.5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Missing guard + exposure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Next.js / Platform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0.10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2.0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Middleware bypass, headers missing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 &amp; DB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0.10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3.5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Prisma aman, infra unknown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AI &amp; External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0.05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1.5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Cost abuse, prompt injection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Logging / Privacy / Backup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0.10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1.5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audit trail, no runbook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Skor Tertimbang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1.6 / 5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Sangat rendah — jauh di bawah ambang produksi 3.5/5</w:t>
            </w:r>
          </w:p>
        </w:tc>
      </w:tr>
    </w:tbl>
    <w:p>
      <w:pPr>
        <w:spacing w:after="80" w:before="0" w:line="276"/>
      </w:pPr>
      <w:r>
        <w:rPr>
          <w:i/>
          <w:iCs/>
          <w:color w:val="5A6B7C"/>
          <w:sz w:val="16"/>
          <w:szCs w:val="16"/>
        </w:rPr>
        <w:t xml:space="preserve">Interpretasi: 1.6/5 = postur keamanan sangat rendah. Bahkan jika hanya menghitung temuan live-confirmed (C1/C2/C3), skor tidak akan melebihi 2.0/5. Dibandingkan feasibility-study §14.3 (2.39/5 tertimbang teknis, 1.98/5 overlay halal/access), skor keamanan spesifik ini lebih rendah karena mengukur kontrol yang benar-benar dieksploitasi, bukan kesiapan fitur.</w:t>
      </w:r>
    </w:p>
    <w:p>
      <w:pPr>
        <w:pStyle w:val="Heading2"/>
        <w:spacing w:after="80" w:before="0" w:line="276"/>
      </w:pPr>
      <w:r>
        <w:rPr>
          <w:sz w:val="20"/>
          <w:szCs w:val="20"/>
        </w:rPr>
        <w:t xml:space="preserve">8.2  Production Readiness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Keputusan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NOT READY — BLOCK DEPLOYMENT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Alasan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 Critical live-confirmed (C1, C2) + 1 Critical admin exposure (C3) — semua dapat dieksploitasi tanpa autentikasi dan berdampak pada integritas data halal serta kompromi sistem penuh.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Syarat menjadi Conditionally Ready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Tutup P0 (C1, C2, C3, C4) + verifikasi ulang live (401/403) + hapus artefak uji + rate limit minimal pada auth/AI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Syarat menjadi Ready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Semua P0+P1 tertutup + security headers + audit trail + backup/restore drill + skor ≥ 3.5/5</w:t>
            </w:r>
          </w:p>
        </w:tc>
      </w:tr>
    </w:tbl>
    <w:p>
      <w:pPr>
        <w:spacing w:after="80" w:before="0" w:line="276"/>
      </w:pPr>
      <w:r>
        <w:rPr>
          <w:i/>
          <w:iCs/>
          <w:color w:val="C0392B"/>
          <w:sz w:val="16"/>
          <w:szCs w:val="16"/>
        </w:rPr>
        <w:t xml:space="preserve">RPO/RTO: Unable to Verify — tidak ada bukti backup/restore di repo (feasibility-study §5.1:294, §13.3:587). Wajib konfirmasi infra sebelum production.</w:t>
      </w:r>
    </w:p>
    <w:p>
      <w:pPr>
        <w:pStyle w:val="Heading1"/>
        <w:spacing w:after="80" w:before="0" w:line="276"/>
      </w:pPr>
      <w:r>
        <w:rPr>
          <w:sz w:val="20"/>
          <w:szCs w:val="20"/>
        </w:rPr>
        <w:t xml:space="preserve">9  Patch Decision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300"/>
        <w:gridCol w:w="1400"/>
        <w:gridCol w:w="1400"/>
        <w:gridCol w:w="1500"/>
      </w:tblGrid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Exploit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 Impact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C1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Mass assignment role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Total compromise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P0 — BLOCK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C2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Validations POST/DELETE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Halal trust broken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P0 — BLOCK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C2b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Validations PATCH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Validation forgery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P0 — BLOCK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C3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Admin/AI no auth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 leak + cost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P0 — BLOCK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C4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Server Actions no guard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7E22" w:color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Catalog integrity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P0 — BLOCK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H1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Analytics role bypass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7E22" w:color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Info disclosure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7E22" w:color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H2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rate limiting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7E22" w:color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Abuse/DoS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7E22" w:color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H3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/api bypass middleware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7E22" w:color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Structural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7E22" w:color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Security headers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1C40F" w:color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Clickjack/XSS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880F" w:color="D488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M2-M5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Proxy/XSS/Prompt/Verbose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1C40F" w:color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Defense depth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7A3A" w:color="1E7A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P2</w:t>
            </w:r>
          </w:p>
        </w:tc>
      </w:tr>
    </w:tbl>
    <w:p>
      <w:pPr>
        <w:spacing w:after="80" w:before="0" w:line="276"/>
      </w:pPr>
      <w:r>
        <w:rPr>
          <w:i/>
          <w:iCs/>
          <w:color w:val="7A8A9A"/>
          <w:sz w:val="15"/>
          <w:szCs w:val="15"/>
        </w:rPr>
        <w:t xml:space="preserve">P0 = blokir rilis, perbaiki sebelum deploy apapun. P1 = sebelum pilot. P2 = hardening sebelum production scale.</w:t>
      </w:r>
    </w:p>
    <w:p>
      <w:pPr>
        <w:pStyle w:val="Heading1"/>
        <w:spacing w:after="80" w:before="0" w:line="276"/>
      </w:pPr>
      <w:r>
        <w:rPr>
          <w:sz w:val="20"/>
          <w:szCs w:val="20"/>
        </w:rPr>
        <w:t xml:space="preserve">10  Kesimpulan — Major / Minor / Baseline</w:t>
      </w:r>
    </w:p>
    <w:p>
      <w:pPr>
        <w:spacing w:after="80" w:before="0" w:line="276"/>
      </w:pPr>
      <w:r>
        <w:rPr>
          <w:b/>
          <w:bCs/>
          <w:color w:val="C0392B"/>
          <w:sz w:val="22"/>
          <w:szCs w:val="22"/>
        </w:rPr>
        <w:t xml:space="preserve">Jawaban:  A — Membutuhkan major security patch sebelum production.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Opsi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Penilaian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A. Major patch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DIPILIH — 3 Critical live-confirmed + 4 High. C1 memungkinkan total compromise, C2 merusak trust anchor halal, C3 membuka data admin &amp; biaya LLM. Tidak ada mitigasi sementara selain mematikan endpoint atau menambahkan WAF rule darurat.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B. Minor improvement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7A8A9A"/>
                <w:sz w:val="17"/>
                <w:szCs w:val="17"/>
              </w:rPr>
              <w:t xml:space="preserve">DITOLAK — minor tidak cukup; C1/C2/C3 adalah flaw arsitektural (proxy bypass + input:true) bukan bug kecil.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C. Baseline cukup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7A8A9A"/>
                <w:sz w:val="17"/>
                <w:szCs w:val="17"/>
              </w:rPr>
              <w:t xml:space="preserve">DITOLAK — baseline sama sekali belum terpenuhi (ASVS L1 pun gagal pada 4.1.1 Authorization).</w:t>
            </w:r>
          </w:p>
        </w:tc>
      </w:tr>
    </w:tbl>
    <w:p>
      <w:pPr>
        <w:pStyle w:val="Heading3"/>
        <w:spacing w:after="80" w:before="0" w:line="276"/>
      </w:pPr>
      <w:r>
        <w:rPr>
          <w:sz w:val="20"/>
          <w:szCs w:val="20"/>
        </w:rPr>
        <w:t xml:space="preserve">Implikasi bisnis: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Kepercayaan halal (diferensiator produk) tidak dapat diklaim selama validasi dapat dibuat/dihapus siapa saja.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Setiap penundaan patch meningkatkan window of opportunity — payload C1/C2 adalah satu baris curl dan telah terbukti bekerja di produksi.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Rekomendasi: freeze registrasi publik atau tambahkan WAF rule yang memblokir body mengandung "role":"admin" sambil menyiapkan patch P0 (estimasi 2-3 minggu untuk P0, sesuai feasibility-study §10.2).</w:t>
      </w:r>
    </w:p>
    <w:p>
      <w:pPr>
        <w:pStyle w:val="Heading1"/>
        <w:spacing w:after="80" w:before="0" w:line="276"/>
      </w:pPr>
      <w:r>
        <w:rPr>
          <w:sz w:val="20"/>
          <w:szCs w:val="20"/>
        </w:rPr>
        <w:t xml:space="preserve">11  Rekomendasi Remediasi Terverifikasi</w:t>
      </w:r>
    </w:p>
    <w:p>
      <w:pPr>
        <w:pStyle w:val="Heading2"/>
        <w:spacing w:after="80" w:before="0" w:line="276"/>
      </w:pPr>
      <w:r>
        <w:rPr>
          <w:sz w:val="20"/>
          <w:szCs w:val="20"/>
        </w:rPr>
        <w:t xml:space="preserve">11.1  P0 — Stop the Bleeding (sebelum deploy apapun)</w:t>
      </w:r>
    </w:p>
    <w:p>
      <w:pPr>
        <w:spacing w:after="40" w:before="0" w:line="276"/>
      </w:pPr>
      <w:r>
        <w:rPr>
          <w:b/>
          <w:bCs/>
          <w:color w:val="0E7C6B"/>
        </w:rPr>
        <w:t xml:space="preserve">1.  </w:t>
      </w:r>
      <w:r>
        <w:rPr>
          <w:sz w:val="17"/>
          <w:szCs w:val="17"/>
        </w:rPr>
        <w:t xml:space="preserve">lib/auth.ts:32 — role input:true → input:false. Audit &amp; hapus akun intrude-*.trash.local; cek SELECT * FROM "user" WHERE role='admin' untuk akun mencurigakan lain.</w:t>
      </w:r>
    </w:p>
    <w:p>
      <w:pPr>
        <w:spacing w:after="40" w:before="0" w:line="276"/>
      </w:pPr>
      <w:r>
        <w:rPr>
          <w:b/>
          <w:bCs/>
          <w:color w:val="0E7C6B"/>
        </w:rPr>
        <w:t xml:space="preserve">2.  </w:t>
      </w:r>
      <w:r>
        <w:rPr>
          <w:sz w:val="17"/>
          <w:szCs w:val="17"/>
        </w:rPr>
        <w:t xml:space="preserve">Buat lib/auth-guard.ts — export requireAdmin() / requireSession() yang mengembalikan 401/403 konsisten untuk Route Handlers dan Server Actions.</w:t>
      </w:r>
    </w:p>
    <w:p>
      <w:pPr>
        <w:spacing w:after="40" w:before="0" w:line="276"/>
      </w:pPr>
      <w:r>
        <w:rPr>
          <w:b/>
          <w:bCs/>
          <w:color w:val="0E7C6B"/>
        </w:rPr>
        <w:t xml:space="preserve">3.  </w:t>
      </w:r>
      <w:r>
        <w:rPr>
          <w:sz w:val="17"/>
          <w:szCs w:val="17"/>
        </w:rPr>
        <w:t xml:space="preserve">Tambahkan guard ke: app/api/validations/** (GET/POST/PATCH/DELETE), semua app/api/admin/**, dan AI routes (explore/recommendations/route-finder — minimal rate limit, idealnya requireSession).</w:t>
      </w:r>
    </w:p>
    <w:p>
      <w:pPr>
        <w:spacing w:after="40" w:before="0" w:line="276"/>
      </w:pPr>
      <w:r>
        <w:rPr>
          <w:b/>
          <w:bCs/>
          <w:color w:val="0E7C6B"/>
        </w:rPr>
        <w:t xml:space="preserve">4.  </w:t>
      </w:r>
      <w:r>
        <w:rPr>
          <w:sz w:val="17"/>
          <w:szCs w:val="17"/>
        </w:rPr>
        <w:t xml:space="preserve">Tambahkan requireAdmin() di lib/actions/destination-actions.ts:21,96,189; umkm-actions.ts:11,33,55; category-actions.ts:10,38,67.</w:t>
      </w:r>
    </w:p>
    <w:p>
      <w:pPr>
        <w:spacing w:after="40" w:before="0" w:line="276"/>
      </w:pPr>
      <w:r>
        <w:rPr>
          <w:b/>
          <w:bCs/>
          <w:color w:val="0E7C6B"/>
        </w:rPr>
        <w:t xml:space="preserve">5.  </w:t>
      </w:r>
      <w:r>
        <w:rPr>
          <w:sz w:val="17"/>
          <w:szCs w:val="17"/>
        </w:rPr>
        <w:t xml:space="preserve">Mitigasi darurat sementara (jika patch belum siap): WAF rule blok body role:admin + disable POST /api/validations via reverse proxy.</w:t>
      </w:r>
    </w:p>
    <w:p>
      <w:pPr>
        <w:pStyle w:val="Heading2"/>
        <w:spacing w:after="80" w:before="0" w:line="276"/>
      </w:pPr>
      <w:r>
        <w:rPr>
          <w:sz w:val="20"/>
          <w:szCs w:val="20"/>
        </w:rPr>
        <w:t xml:space="preserve">11.2  P1 — Hardening (sebelum pilot)</w:t>
      </w:r>
    </w:p>
    <w:p>
      <w:pPr>
        <w:spacing w:after="40" w:before="0" w:line="276"/>
      </w:pPr>
      <w:r>
        <w:rPr>
          <w:b/>
          <w:bCs/>
          <w:color w:val="0E7C6B"/>
        </w:rPr>
        <w:t xml:space="preserve">1.  </w:t>
      </w:r>
      <w:r>
        <w:rPr>
          <w:sz w:val="17"/>
          <w:szCs w:val="17"/>
        </w:rPr>
        <w:t xml:space="preserve">Perbaiki role check di app/api/admin/analytics/route.ts:13 &amp; trends/route.ts:26 → cek role === 'admin'.</w:t>
      </w:r>
    </w:p>
    <w:p>
      <w:pPr>
        <w:spacing w:after="40" w:before="0" w:line="276"/>
      </w:pPr>
      <w:r>
        <w:rPr>
          <w:b/>
          <w:bCs/>
          <w:color w:val="0E7C6B"/>
        </w:rPr>
        <w:t xml:space="preserve">2.  </w:t>
      </w:r>
      <w:r>
        <w:rPr>
          <w:sz w:val="17"/>
          <w:szCs w:val="17"/>
        </w:rPr>
        <w:t xml:space="preserve">Rate limiting — Upstash Redis atau in-memory (auth 5/15m, AI 30/m, upload 20/m).</w:t>
      </w:r>
    </w:p>
    <w:p>
      <w:pPr>
        <w:spacing w:after="40" w:before="0" w:line="276"/>
      </w:pPr>
      <w:r>
        <w:rPr>
          <w:b/>
          <w:bCs/>
          <w:color w:val="0E7C6B"/>
        </w:rPr>
        <w:t xml:space="preserve">3.  </w:t>
      </w:r>
      <w:r>
        <w:rPr>
          <w:sz w:val="17"/>
          <w:szCs w:val="17"/>
        </w:rPr>
        <w:t xml:space="preserve">Security headers di next.config.ts:34 — CSP, X-Frame-Options, HSTS, X-Content-Type-Options, Referrer-Policy.</w:t>
      </w:r>
    </w:p>
    <w:p>
      <w:pPr>
        <w:spacing w:after="40" w:before="0" w:line="276"/>
      </w:pPr>
      <w:r>
        <w:rPr>
          <w:b/>
          <w:bCs/>
          <w:color w:val="0E7C6B"/>
        </w:rPr>
        <w:t xml:space="preserve">4.  </w:t>
      </w:r>
      <w:r>
        <w:rPr>
          <w:sz w:val="17"/>
          <w:szCs w:val="17"/>
        </w:rPr>
        <w:t xml:space="preserve">Audit trail — buat model AuditLog (userId, action, targetId, ip, timestamp) untuk semua mutasi admin.</w:t>
      </w:r>
    </w:p>
    <w:p>
      <w:pPr>
        <w:pStyle w:val="Heading2"/>
        <w:spacing w:after="80" w:before="0" w:line="276"/>
      </w:pPr>
      <w:r>
        <w:rPr>
          <w:sz w:val="20"/>
          <w:szCs w:val="20"/>
        </w:rPr>
        <w:t xml:space="preserve">11.3  P2 — Depth (sebelum production scale)</w:t>
      </w:r>
    </w:p>
    <w:p>
      <w:pPr>
        <w:spacing w:after="40" w:before="0" w:line="276"/>
      </w:pPr>
      <w:r>
        <w:rPr>
          <w:b/>
          <w:bCs/>
          <w:color w:val="0E7C6B"/>
        </w:rPr>
        <w:t xml:space="preserve">1.  </w:t>
      </w:r>
      <w:r>
        <w:rPr>
          <w:sz w:val="17"/>
          <w:szCs w:val="17"/>
        </w:rPr>
        <w:t xml:space="preserve">Zod pada coverage-areas PUT (app/api/admin/coverage-areas/[id]/route.ts:39), sanitasi rich-text (DOMPurify) di rich-text-renderer.tsx:53, pisah system/user role pada AI prompts, scrub error prod.</w:t>
      </w:r>
    </w:p>
    <w:p>
      <w:pPr>
        <w:spacing w:after="40" w:before="0" w:line="276"/>
      </w:pPr>
      <w:r>
        <w:rPr>
          <w:b/>
          <w:bCs/>
          <w:color w:val="0E7C6B"/>
        </w:rPr>
        <w:t xml:space="preserve">2.  </w:t>
      </w:r>
      <w:r>
        <w:rPr>
          <w:sz w:val="17"/>
          <w:szCs w:val="17"/>
        </w:rPr>
        <w:t xml:space="preserve">Konfirmasi trustedProxyHeaders (lib/auth.ts:44) — set false jika tidak di balik trusted proxy.</w:t>
      </w:r>
    </w:p>
    <w:p>
      <w:pPr>
        <w:spacing w:after="40" w:before="0" w:line="276"/>
      </w:pPr>
      <w:r>
        <w:rPr>
          <w:b/>
          <w:bCs/>
          <w:color w:val="0E7C6B"/>
        </w:rPr>
        <w:t xml:space="preserve">3.  </w:t>
      </w:r>
      <w:r>
        <w:rPr>
          <w:sz w:val="17"/>
          <w:szCs w:val="17"/>
        </w:rPr>
        <w:t xml:space="preserve">Backup/restore drill, RPO/RTO formal, privacy retention &amp; deletion flow, MFA admin.</w:t>
      </w:r>
    </w:p>
    <w:p>
      <w:pPr>
        <w:pStyle w:val="Heading2"/>
        <w:spacing w:after="80" w:before="0" w:line="276"/>
      </w:pPr>
      <w:r>
        <w:rPr>
          <w:sz w:val="20"/>
          <w:szCs w:val="20"/>
        </w:rPr>
        <w:t xml:space="preserve">11.4  Verifikasi Perbaikan (Proof-of-Fix)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Setelah Patch</w:t>
            </w:r>
          </w:p>
        </w:tc>
      </w:tr>
      <w:tr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/api/auth/sign-up/email {role:admin}</w:t>
            </w:r>
          </w:p>
        </w:tc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F5E9" w:color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200 OK tetapi role persist = user (bukan admin)</w:t>
            </w:r>
          </w:p>
        </w:tc>
      </w:tr>
      <w:tr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/api/validations tanpa auth</w:t>
            </w:r>
          </w:p>
        </w:tc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F5E9" w:color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401 Unauthorized</w:t>
            </w:r>
          </w:p>
        </w:tc>
      </w:tr>
      <w:tr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 /api/validations/:id tanpa auth</w:t>
            </w:r>
          </w:p>
        </w:tc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F5E9" w:color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401; sebagai user → 403</w:t>
            </w:r>
          </w:p>
        </w:tc>
      </w:tr>
      <w:tr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PATCH /api/validations/:id tanpa auth</w:t>
            </w:r>
          </w:p>
        </w:tc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F5E9" w:color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401; sebagai user → 403</w:t>
            </w:r>
          </w:p>
        </w:tc>
      </w:tr>
      <w:tr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/api/admin/* tanpa auth</w:t>
            </w:r>
          </w:p>
        </w:tc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F5E9" w:color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401 untuk semua</w:t>
            </w:r>
          </w:p>
        </w:tc>
      </w:tr>
      <w:tr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Hammer AI endpoint 50x</w:t>
            </w:r>
          </w:p>
        </w:tc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F5E9" w:color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429 setelah threshold</w:t>
            </w:r>
          </w:p>
        </w:tc>
      </w:tr>
      <w:tr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Response headers</w:t>
            </w:r>
          </w:p>
        </w:tc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F5E9" w:color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Mengandung CSP, X-Frame-Options, HSTS</w:t>
            </w:r>
          </w:p>
        </w:tc>
      </w:tr>
    </w:tbl>
    <w:p>
      <w:pPr>
        <w:pStyle w:val="Heading1"/>
        <w:spacing w:after="80" w:before="0" w:line="276"/>
      </w:pPr>
      <w:r>
        <w:rPr>
          <w:sz w:val="20"/>
          <w:szCs w:val="20"/>
        </w:rPr>
        <w:t xml:space="preserve">Appendix A — Bukti HTTP Mentah (Live 02 Sep 2026)</w:t>
      </w:r>
    </w:p>
    <w:p>
      <w:pPr>
        <w:spacing w:after="80" w:before="0" w:line="276"/>
      </w:pPr>
      <w:r>
        <w:rPr>
          <w:i/>
          <w:iCs/>
          <w:color w:val="5A6B7C"/>
          <w:sz w:val="16"/>
          <w:szCs w:val="16"/>
        </w:rPr>
        <w:t xml:space="preserve">Semua request di bawah dilakukan tanpa autentikasi (kecuali dinyatakan) terhadap https://safar.unsil.ac.id. Body dipotong untuk keterbacaan; full body tersimpan di log pengujian.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800"/>
      </w:tblGrid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Request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Bukti / Catatan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/api/validations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C" w:color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200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Exposure tanpa auth — {success:true, data:[...]} (app/api/validations/route.ts:8)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/api/validations {notes}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201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Created tanpa auth — id 353070b4... &amp; 43c8b3cd... (intrusive-test)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 /api/validations/:id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200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Hapus tanpa auth — {success:true, message:"Data validasi berhasil dihapus"}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PATCH /api/validations/:id {APPROVED}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400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Bukan 401 — gagal karena Zod (certificateNo required), bukan karena auth (app/api/validations/[id]/route.ts:98 validatorId=null)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/api/auth/sign-up/email {role:admin}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200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role:admin persist — {role:"admin", id:uX2Fapw...} &amp; JMGAvEhn... (lib/auth.ts:32)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/api/admin/ai-test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200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Tanpa auth — 0/7 Tests, Groq llama-3.1-8b-instant calls (app/api/admin/ai-test/route.ts:24)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/api/admin/analytics/gap-analysis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200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Tanpa auth — data destinasi + actionText (route.ts:68)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/api/admin/coverage-areas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392B" w:color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200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Tanpa auth — GeoJSON Priangan Timur (route.ts:8)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/api/admin/analytics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F5E9" w:color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401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Terlindungi (benar) — namun H1: cek hanya user.id bukan role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 — headers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Security headers: CSP/HSTS/X-Frame/X-Content-Type semua MISSING (next.config.ts:34)</w:t>
            </w:r>
          </w:p>
        </w:tc>
      </w:tr>
    </w:tbl>
    <w:p>
      <w:pPr>
        <w:pStyle w:val="Heading1"/>
        <w:spacing w:after="80" w:before="0" w:line="276"/>
      </w:pPr>
      <w:r>
        <w:rPr>
          <w:sz w:val="20"/>
          <w:szCs w:val="20"/>
        </w:rPr>
        <w:t xml:space="preserve">Appendix B — Referensi File:Line &amp; OWASP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000"/>
      </w:tblGrid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File:Line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OWASP / ASVS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C1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lib/auth.ts:30-34 (additionalFields role input:true)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A01 BAC • API1 BOLA • ASVS 4.2.1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C2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app/api/validations/route.ts:8-107 • [id]/route.ts:233-254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A01 BAC • API1 BOLA • ASVS 4.1.1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C2b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app/api/validations/[id]/route.ts:94-98 (validatorId=null)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A01 BAC • ASVS 13.2.1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C3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app/api/admin/ai-test/route.ts:24 • gap-analysis/route.ts:68 • coverage-areas/route.ts:8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A01 BAC • API4 Consumption • A05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C4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lib/actions/destination-actions.ts:21,96,189 • umkm-actions.ts • category-actions.ts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A01 BAC • API5 BFLA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H1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app/api/admin/analytics/route.ts:13 • trends/route.ts:26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A01 BAC • ASVS 4.1.1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H3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proxy.ts:13 &amp; matcher:64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A05 Misconfig • ASVS 14.4.1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next.config.ts:34-50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A05 Misconfig • ASVS 14.4.1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7" w:color="F2F4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M3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components/editor/rich-text-renderer.tsx:53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A03 Injection • ASVS 5.2.1</w:t>
            </w:r>
          </w:p>
        </w:tc>
      </w:tr>
    </w:tbl>
    <w:p>
      <w:pPr>
        <w:pStyle w:val="Heading1"/>
        <w:spacing w:after="80" w:before="0" w:line="276"/>
      </w:pPr>
      <w:r>
        <w:rPr>
          <w:sz w:val="20"/>
          <w:szCs w:val="20"/>
        </w:rPr>
        <w:t xml:space="preserve">Appendix C — Artefak Uji &amp; Rekomendasi Pembersihan</w:t>
      </w:r>
    </w:p>
    <w:p>
      <w:pPr>
        <w:spacing w:after="60" w:before="0" w:line="276"/>
      </w:pPr>
      <w:r>
        <w:rPr>
          <w:b/>
          <w:bCs/>
        </w:rPr>
        <w:t xml:space="preserve">Artefak yang dibuat selama pengujian intrusive (02 Sep 2026):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00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Artefak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 / Email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B3A5C" w:color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HalalValidation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353070b4-1608-4705-9737-7419ea60e0d0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F5E9" w:color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DIHAPUS (DELETE 200)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HalalValidation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43c8b3cd-2616-400e-9a24-05129724e5f9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F5E9" w:color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DIHAPUS (DELETE 200)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 (admin palsu)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intrude-1788363374@trash.local (uX2Fapw...)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EF6E7" w:color="FEF6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TERTinggal — hapus manual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 (admin palsu)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intrude-1788363390@trash.local (JMGAvEhn...)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EF6E7" w:color="FEF6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TERTinggal — hapus manual</w:t>
            </w:r>
          </w:p>
        </w:tc>
      </w:tr>
    </w:tbl>
    <w:p>
      <w:pPr>
        <w:pStyle w:val="Heading3"/>
        <w:spacing w:after="80" w:before="0" w:line="276"/>
      </w:pPr>
      <w:r>
        <w:rPr>
          <w:sz w:val="20"/>
          <w:szCs w:val="20"/>
        </w:rPr>
        <w:t xml:space="preserve">Rekomendasi pembersihan: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Hapus via DB langsung: DELETE FROM "user" WHERE email LIKE 'intrude-%@trash.local'; (atau via admin panel jika sudah patch).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Audit: SELECT id, email, role, "emailVerified", "createdAt" FROM "user" WHERE role='admin' — verifikasi tidak ada admin palsu lain.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Periksa ai_intent_logs untuk entri hammer test (jika route-finder dipanggil) — tidak kritis namun dapat dibersihkan.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Jika memungkinkan, rotasi BETTER_AUTH_SECRET setelah patch untuk invalidasi sesi yang mungkin telah dibuat.</w:t>
      </w:r>
    </w:p>
    <w:p>
      <w:pPr>
        <w:spacing w:after="200" w:before="0" w:line="276"/>
      </w:pPr>
      <w:r>
        <w:rPr>
          <w:i/>
          <w:iCs/>
          <w:color w:val="5A6B7C"/>
          <w:sz w:val="16"/>
          <w:szCs w:val="16"/>
        </w:rPr>
        <w:t xml:space="preserve">Pernyataan: Pengujian dilakukan dengan otorisasi tertulis (intrusive testing diminta eksplisit). Tidak ada data produksi lain yang dimodifikasi selain artefak di atas.</w:t>
      </w:r>
    </w:p>
    <w:p>
      <w:pPr>
        <w:pBdr>
          <w:top w:val="single" w:color="0E7C6B" w:sz="6" w:space="1"/>
        </w:pBdr>
        <w:spacing w:after="40" w:before="300"/>
        <w:jc w:val="center"/>
      </w:pPr>
      <w:r>
        <w:rPr>
          <w:i/>
          <w:iCs/>
          <w:color w:val="0E7C6B"/>
          <w:sz w:val="18"/>
          <w:szCs w:val="18"/>
        </w:rPr>
        <w:t xml:space="preserve">— Akhir Laporan —</w:t>
      </w:r>
    </w:p>
    <w:p>
      <w:pPr>
        <w:spacing w:after="80" w:before="0" w:line="276"/>
        <w:jc w:val="center"/>
      </w:pPr>
      <w:r>
        <w:rPr>
          <w:i/>
          <w:iCs/>
          <w:color w:val="7A8A9A"/>
          <w:sz w:val="15"/>
          <w:szCs w:val="15"/>
        </w:rPr>
        <w:t xml:space="preserve">Dokumen ini disusun berdasarkan bukti teknis yang dapat direproduksi. Setiap klaim tanpa bukti ditandai Unable to Verify. Untuk pertanyaan atau re-test setelah patch, hubungi tim Security Assessment.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A9A"/>
        <w:sz w:val="15"/>
        <w:szCs w:val="15"/>
      </w:rPr>
      <w:t xml:space="preserve">CONFIDENTIAL — Distribusi terbatas pada stakeholders SAFAR | Halaman </w:t>
    </w:r>
    <w:r>
      <w:rPr>
        <w:color w:val="7A8A9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A8A9A"/>
        <w:sz w:val="15"/>
        <w:szCs w:val="15"/>
      </w:rPr>
      <w:t xml:space="preserve"> / </w:t>
    </w:r>
    <w:r>
      <w:rPr>
        <w:color w:val="7A8A9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color w:val="7A8A9A"/>
        <w:sz w:val="15"/>
        <w:szCs w:val="15"/>
      </w:rPr>
      <w:t xml:space="preserve">SAFAR UNSIL — Penetration Test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F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1B3A5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</w:pPr>
    <w:rPr>
      <w:rFonts w:ascii="Calibri" w:cs="Calibri" w:eastAsia="Calibri" w:hAnsi="Calibri"/>
      <w:b/>
      <w:bCs/>
      <w:color w:val="2C3E50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Calibri" w:cs="Calibri" w:eastAsia="Calibri" w:hAnsi="Calibri"/>
      <w:b/>
      <w:bCs/>
      <w:color w:val="1B3A5C"/>
      <w:sz w:val="52"/>
      <w:szCs w:val="52"/>
    </w:rPr>
  </w:style>
  <w:style w:type="paragraph" w:styleId="Subtitle">
    <w:name w:val="Subtitle"/>
    <w:basedOn w:val="Normal"/>
    <w:next w:val="Normal"/>
    <w:pPr>
      <w:spacing w:after="200"/>
      <w:jc w:val="center"/>
    </w:pPr>
    <w:rPr>
      <w:rFonts w:ascii="Calibri" w:cs="Calibri" w:eastAsia="Calibri" w:hAnsi="Calibri"/>
      <w:color w:val="5A6B7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2026-09-02T15:41:42.834Z</dcterms:created>
  <dcterms:modified xsi:type="dcterms:W3CDTF">2026-09-02T15:41:42.849Z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