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Documento Funcional</w:t>
        <w:br/>
        <w:t>Login — Sistema TerraLink</w:t>
      </w:r>
    </w:p>
    <w:p>
      <w:pPr>
        <w:jc w:val="center"/>
      </w:pPr>
      <w:r>
        <w:rPr>
          <w:i/>
        </w:rPr>
        <w:t>Especificação para Produto, Análise de Negócios, Desenvolvimento e QA</w:t>
      </w:r>
    </w:p>
    <w:p/>
    <w:p>
      <w:pPr>
        <w:pStyle w:val="Heading1"/>
      </w:pPr>
      <w:r>
        <w:t>1. Objetivo</w:t>
      </w:r>
    </w:p>
    <w:p>
      <w:r>
        <w:t>Especificar a funcionalidade de autenticação do TerraLink, permitindo que usuários cadastrados acessem o sistema mediante login e senha válidos, com tratamento de campos obrigatórios, usuário não cadastrado, credenciais inválidas e bloqueio após três tentativas de senha incorreta.</w:t>
      </w:r>
    </w:p>
    <w:p>
      <w:pPr>
        <w:pStyle w:val="Heading1"/>
      </w:pPr>
      <w:r>
        <w:t>2. Escopo</w:t>
      </w:r>
    </w:p>
    <w:p>
      <w:pPr>
        <w:pStyle w:val="ListBullet"/>
      </w:pPr>
      <w:r>
        <w:t>Tela de login</w:t>
      </w:r>
    </w:p>
    <w:p>
      <w:pPr>
        <w:pStyle w:val="ListBullet"/>
      </w:pPr>
      <w:r>
        <w:t>Campo Login</w:t>
      </w:r>
    </w:p>
    <w:p>
      <w:pPr>
        <w:pStyle w:val="ListBullet"/>
      </w:pPr>
      <w:r>
        <w:t>Campo Senha</w:t>
      </w:r>
    </w:p>
    <w:p>
      <w:pPr>
        <w:pStyle w:val="ListBullet"/>
      </w:pPr>
      <w:r>
        <w:t>Validação de obrigatoriedade</w:t>
      </w:r>
    </w:p>
    <w:p>
      <w:pPr>
        <w:pStyle w:val="ListBullet"/>
      </w:pPr>
      <w:r>
        <w:t>Validação de usuário cadastrado</w:t>
      </w:r>
    </w:p>
    <w:p>
      <w:pPr>
        <w:pStyle w:val="ListBullet"/>
      </w:pPr>
      <w:r>
        <w:t>Validação de senha</w:t>
      </w:r>
    </w:p>
    <w:p>
      <w:pPr>
        <w:pStyle w:val="ListBullet"/>
      </w:pPr>
      <w:r>
        <w:t>Controle de tentativas</w:t>
      </w:r>
    </w:p>
    <w:p>
      <w:pPr>
        <w:pStyle w:val="ListBullet"/>
      </w:pPr>
      <w:r>
        <w:t>Bloqueio após três senhas incorretas</w:t>
      </w:r>
    </w:p>
    <w:p>
      <w:pPr>
        <w:pStyle w:val="ListBullet"/>
      </w:pPr>
      <w:r>
        <w:t>Mensagens de orientação ao usuário</w:t>
      </w:r>
    </w:p>
    <w:p>
      <w:pPr>
        <w:pStyle w:val="ListBullet"/>
      </w:pPr>
      <w:r>
        <w:t>Acesso ao sistema após autenticação válida</w:t>
      </w:r>
    </w:p>
    <w:p>
      <w:r>
        <w:t>Fora do escopo atual: cadastro de conta, recuperação de senha, desbloqueio, MFA, SSO, expiração de senha e política de duração do bloqueio. Esses itens devem ser tratados em histórias próprias, caso sejam necessários.</w:t>
      </w:r>
    </w:p>
    <w:p>
      <w:pPr>
        <w:pStyle w:val="Heading1"/>
      </w:pPr>
      <w:r>
        <w:t>3. Atores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Ator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Responsabilidade</w:t>
            </w:r>
          </w:p>
        </w:tc>
      </w:tr>
      <w:tr>
        <w:tc>
          <w:tcPr>
            <w:tcW w:type="dxa" w:w="4968"/>
            <w:vAlign w:val="center"/>
          </w:tcPr>
          <w:p>
            <w:r>
              <w:t>Usuário</w:t>
            </w:r>
          </w:p>
        </w:tc>
        <w:tc>
          <w:tcPr>
            <w:tcW w:type="dxa" w:w="4968"/>
            <w:vAlign w:val="center"/>
          </w:tcPr>
          <w:p>
            <w:r>
              <w:t>Informar as credenciais e solicitar acesso.</w:t>
            </w:r>
          </w:p>
        </w:tc>
      </w:tr>
      <w:tr>
        <w:tc>
          <w:tcPr>
            <w:tcW w:type="dxa" w:w="4968"/>
            <w:vAlign w:val="center"/>
          </w:tcPr>
          <w:p>
            <w:r>
              <w:t>TerraLink</w:t>
            </w:r>
          </w:p>
        </w:tc>
        <w:tc>
          <w:tcPr>
            <w:tcW w:type="dxa" w:w="4968"/>
            <w:vAlign w:val="center"/>
          </w:tcPr>
          <w:p>
            <w:r>
              <w:t>Validar credenciais, controlar tentativas, bloquear e conceder/neg ar acesso.</w:t>
            </w:r>
          </w:p>
        </w:tc>
      </w:tr>
      <w:tr>
        <w:tc>
          <w:tcPr>
            <w:tcW w:type="dxa" w:w="4968"/>
            <w:vAlign w:val="center"/>
          </w:tcPr>
          <w:p>
            <w:r>
              <w:t>Administrador (futuro)</w:t>
            </w:r>
          </w:p>
        </w:tc>
        <w:tc>
          <w:tcPr>
            <w:tcW w:type="dxa" w:w="4968"/>
            <w:vAlign w:val="center"/>
          </w:tcPr>
          <w:p>
            <w:r>
              <w:t>Poderá atuar no desbloqueio/administração, caso essa regra seja definida.</w:t>
            </w:r>
          </w:p>
        </w:tc>
      </w:tr>
    </w:tbl>
    <w:p/>
    <w:p>
      <w:pPr>
        <w:pStyle w:val="Heading1"/>
      </w:pPr>
      <w:r>
        <w:t>4. Regras de Negócio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Regra</w:t>
            </w:r>
          </w:p>
        </w:tc>
      </w:tr>
      <w:tr>
        <w:tc>
          <w:tcPr>
            <w:tcW w:type="dxa" w:w="4968"/>
            <w:vAlign w:val="center"/>
          </w:tcPr>
          <w:p>
            <w:r>
              <w:t>RN-001</w:t>
            </w:r>
          </w:p>
        </w:tc>
        <w:tc>
          <w:tcPr>
            <w:tcW w:type="dxa" w:w="4968"/>
            <w:vAlign w:val="center"/>
          </w:tcPr>
          <w:p>
            <w:r>
              <w:t>O acesso ao TerraLink exige login e senha.</w:t>
            </w:r>
          </w:p>
        </w:tc>
      </w:tr>
      <w:tr>
        <w:tc>
          <w:tcPr>
            <w:tcW w:type="dxa" w:w="4968"/>
            <w:vAlign w:val="center"/>
          </w:tcPr>
          <w:p>
            <w:r>
              <w:t>RN-002</w:t>
            </w:r>
          </w:p>
        </w:tc>
        <w:tc>
          <w:tcPr>
            <w:tcW w:type="dxa" w:w="4968"/>
            <w:vAlign w:val="center"/>
          </w:tcPr>
          <w:p>
            <w:r>
              <w:t>Login é obrigatório.</w:t>
            </w:r>
          </w:p>
        </w:tc>
      </w:tr>
      <w:tr>
        <w:tc>
          <w:tcPr>
            <w:tcW w:type="dxa" w:w="4968"/>
            <w:vAlign w:val="center"/>
          </w:tcPr>
          <w:p>
            <w:r>
              <w:t>RN-003</w:t>
            </w:r>
          </w:p>
        </w:tc>
        <w:tc>
          <w:tcPr>
            <w:tcW w:type="dxa" w:w="4968"/>
            <w:vAlign w:val="center"/>
          </w:tcPr>
          <w:p>
            <w:r>
              <w:t>Senha é obrigatória.</w:t>
            </w:r>
          </w:p>
        </w:tc>
      </w:tr>
      <w:tr>
        <w:tc>
          <w:tcPr>
            <w:tcW w:type="dxa" w:w="4968"/>
            <w:vAlign w:val="center"/>
          </w:tcPr>
          <w:p>
            <w:r>
              <w:t>RN-004</w:t>
            </w:r>
          </w:p>
        </w:tc>
        <w:tc>
          <w:tcPr>
            <w:tcW w:type="dxa" w:w="4968"/>
            <w:vAlign w:val="center"/>
          </w:tcPr>
          <w:p>
            <w:r>
              <w:t>Se login ou senha não forem informados, o sistema deve informar que os dois parâmetros são necessários.</w:t>
            </w:r>
          </w:p>
        </w:tc>
      </w:tr>
      <w:tr>
        <w:tc>
          <w:tcPr>
            <w:tcW w:type="dxa" w:w="4968"/>
            <w:vAlign w:val="center"/>
          </w:tcPr>
          <w:p>
            <w:r>
              <w:t>RN-005</w:t>
            </w:r>
          </w:p>
        </w:tc>
        <w:tc>
          <w:tcPr>
            <w:tcW w:type="dxa" w:w="4968"/>
            <w:vAlign w:val="center"/>
          </w:tcPr>
          <w:p>
            <w:r>
              <w:t>O sistema deve verificar se o usuário possui cadastro.</w:t>
            </w:r>
          </w:p>
        </w:tc>
      </w:tr>
      <w:tr>
        <w:tc>
          <w:tcPr>
            <w:tcW w:type="dxa" w:w="4968"/>
            <w:vAlign w:val="center"/>
          </w:tcPr>
          <w:p>
            <w:r>
              <w:t>RN-006</w:t>
            </w:r>
          </w:p>
        </w:tc>
        <w:tc>
          <w:tcPr>
            <w:tcW w:type="dxa" w:w="4968"/>
            <w:vAlign w:val="center"/>
          </w:tcPr>
          <w:p>
            <w:r>
              <w:t>Usuário não cadastrado deve ser orientado a criar uma conta.</w:t>
            </w:r>
          </w:p>
        </w:tc>
      </w:tr>
      <w:tr>
        <w:tc>
          <w:tcPr>
            <w:tcW w:type="dxa" w:w="4968"/>
            <w:vAlign w:val="center"/>
          </w:tcPr>
          <w:p>
            <w:r>
              <w:t>RN-007</w:t>
            </w:r>
          </w:p>
        </w:tc>
        <w:tc>
          <w:tcPr>
            <w:tcW w:type="dxa" w:w="4968"/>
            <w:vAlign w:val="center"/>
          </w:tcPr>
          <w:p>
            <w:r>
              <w:t>Login incorreto deve ser informado ao usuário.</w:t>
            </w:r>
          </w:p>
        </w:tc>
      </w:tr>
      <w:tr>
        <w:tc>
          <w:tcPr>
            <w:tcW w:type="dxa" w:w="4968"/>
            <w:vAlign w:val="center"/>
          </w:tcPr>
          <w:p>
            <w:r>
              <w:t>RN-008</w:t>
            </w:r>
          </w:p>
        </w:tc>
        <w:tc>
          <w:tcPr>
            <w:tcW w:type="dxa" w:w="4968"/>
            <w:vAlign w:val="center"/>
          </w:tcPr>
          <w:p>
            <w:r>
              <w:t>Senha incorreta deve ser informada ao usuário.</w:t>
            </w:r>
          </w:p>
        </w:tc>
      </w:tr>
      <w:tr>
        <w:tc>
          <w:tcPr>
            <w:tcW w:type="dxa" w:w="4968"/>
            <w:vAlign w:val="center"/>
          </w:tcPr>
          <w:p>
            <w:r>
              <w:t>RN-009</w:t>
            </w:r>
          </w:p>
        </w:tc>
        <w:tc>
          <w:tcPr>
            <w:tcW w:type="dxa" w:w="4968"/>
            <w:vAlign w:val="center"/>
          </w:tcPr>
          <w:p>
            <w:r>
              <w:t>Após três tentativas de senha incorreta, o acesso deve ser bloqueado.</w:t>
            </w:r>
          </w:p>
        </w:tc>
      </w:tr>
      <w:tr>
        <w:tc>
          <w:tcPr>
            <w:tcW w:type="dxa" w:w="4968"/>
            <w:vAlign w:val="center"/>
          </w:tcPr>
          <w:p>
            <w:r>
              <w:t>RN-010</w:t>
            </w:r>
          </w:p>
        </w:tc>
        <w:tc>
          <w:tcPr>
            <w:tcW w:type="dxa" w:w="4968"/>
            <w:vAlign w:val="center"/>
          </w:tcPr>
          <w:p>
            <w:r>
              <w:t>Credenciais válidas devem permitir o acesso, desde que a conta esteja apta.</w:t>
            </w:r>
          </w:p>
        </w:tc>
      </w:tr>
      <w:tr>
        <w:tc>
          <w:tcPr>
            <w:tcW w:type="dxa" w:w="4968"/>
            <w:vAlign w:val="center"/>
          </w:tcPr>
          <w:p>
            <w:r>
              <w:t>RN-011</w:t>
            </w:r>
          </w:p>
        </w:tc>
        <w:tc>
          <w:tcPr>
            <w:tcW w:type="dxa" w:w="4968"/>
            <w:vAlign w:val="center"/>
          </w:tcPr>
          <w:p>
            <w:r>
              <w:t>O sistema deve controlar as tentativas de senha por usuário.</w:t>
            </w:r>
          </w:p>
        </w:tc>
      </w:tr>
    </w:tbl>
    <w:p/>
    <w:p>
      <w:pPr>
        <w:pStyle w:val="Heading1"/>
      </w:pPr>
      <w:r>
        <w:t>5. User Stories</w:t>
      </w:r>
    </w:p>
    <w:p>
      <w:pPr>
        <w:pStyle w:val="Heading2"/>
      </w:pPr>
      <w:r>
        <w:t>US-001 — Realizar login</w:t>
      </w:r>
    </w:p>
    <w:p>
      <w:r>
        <w:t>Como usuário cadastrado, quero informar meu login e minha senha para acessar o sistema TerraLink.</w:t>
      </w:r>
    </w:p>
    <w:p>
      <w:pPr>
        <w:pStyle w:val="Heading2"/>
      </w:pPr>
      <w:r>
        <w:t>US-002 — Identificar usuário não cadastrado</w:t>
      </w:r>
    </w:p>
    <w:p>
      <w:r>
        <w:t>Como usuário sem cadastro, quero ser informado de que preciso criar uma conta para saber como obter acesso ao TerraLink.</w:t>
      </w:r>
    </w:p>
    <w:p>
      <w:pPr>
        <w:pStyle w:val="Heading2"/>
      </w:pPr>
      <w:r>
        <w:t>US-003 — Informar login incorreto</w:t>
      </w:r>
    </w:p>
    <w:p>
      <w:r>
        <w:t>Como usuário, quero ser informado quando meu login estiver incorreto para poder corrigir os dados.</w:t>
      </w:r>
    </w:p>
    <w:p>
      <w:pPr>
        <w:pStyle w:val="Heading2"/>
      </w:pPr>
      <w:r>
        <w:t>US-004 — Informar senha incorreta</w:t>
      </w:r>
    </w:p>
    <w:p>
      <w:r>
        <w:t>Como usuário cadastrado, quero ser informado quando minha senha estiver incorreta para poder corrigi-la.</w:t>
      </w:r>
    </w:p>
    <w:p>
      <w:pPr>
        <w:pStyle w:val="Heading2"/>
      </w:pPr>
      <w:r>
        <w:t>US-005 — Bloquear acesso após três tentativas</w:t>
      </w:r>
    </w:p>
    <w:p>
      <w:r>
        <w:t>Como sistema TerraLink, quero controlar as tentativas de senha para impedir tentativas repetidas de acesso com credenciais incorretas.</w:t>
      </w:r>
    </w:p>
    <w:p>
      <w:pPr>
        <w:pStyle w:val="Heading1"/>
      </w:pPr>
      <w:r>
        <w:t>6. Critérios de Aceitação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Critério</w:t>
            </w:r>
          </w:p>
        </w:tc>
      </w:tr>
      <w:tr>
        <w:tc>
          <w:tcPr>
            <w:tcW w:type="dxa" w:w="4968"/>
            <w:vAlign w:val="center"/>
          </w:tcPr>
          <w:p>
            <w:r>
              <w:t>CA-001</w:t>
            </w:r>
          </w:p>
        </w:tc>
        <w:tc>
          <w:tcPr>
            <w:tcW w:type="dxa" w:w="4968"/>
            <w:vAlign w:val="center"/>
          </w:tcPr>
          <w:p>
            <w:r>
              <w:t>Com login e senha válidos, o sistema autentica e permite o acesso.</w:t>
            </w:r>
          </w:p>
        </w:tc>
      </w:tr>
      <w:tr>
        <w:tc>
          <w:tcPr>
            <w:tcW w:type="dxa" w:w="4968"/>
            <w:vAlign w:val="center"/>
          </w:tcPr>
          <w:p>
            <w:r>
              <w:t>CA-002</w:t>
            </w:r>
          </w:p>
        </w:tc>
        <w:tc>
          <w:tcPr>
            <w:tcW w:type="dxa" w:w="4968"/>
            <w:vAlign w:val="center"/>
          </w:tcPr>
          <w:p>
            <w:r>
              <w:t>Sem login, o sistema informa que o login é obrigatório e não autentica.</w:t>
            </w:r>
          </w:p>
        </w:tc>
      </w:tr>
      <w:tr>
        <w:tc>
          <w:tcPr>
            <w:tcW w:type="dxa" w:w="4968"/>
            <w:vAlign w:val="center"/>
          </w:tcPr>
          <w:p>
            <w:r>
              <w:t>CA-003</w:t>
            </w:r>
          </w:p>
        </w:tc>
        <w:tc>
          <w:tcPr>
            <w:tcW w:type="dxa" w:w="4968"/>
            <w:vAlign w:val="center"/>
          </w:tcPr>
          <w:p>
            <w:r>
              <w:t>Sem senha, o sistema informa que a senha é obrigatória e não autentica.</w:t>
            </w:r>
          </w:p>
        </w:tc>
      </w:tr>
      <w:tr>
        <w:tc>
          <w:tcPr>
            <w:tcW w:type="dxa" w:w="4968"/>
            <w:vAlign w:val="center"/>
          </w:tcPr>
          <w:p>
            <w:r>
              <w:t>CA-004</w:t>
            </w:r>
          </w:p>
        </w:tc>
        <w:tc>
          <w:tcPr>
            <w:tcW w:type="dxa" w:w="4968"/>
            <w:vAlign w:val="center"/>
          </w:tcPr>
          <w:p>
            <w:r>
              <w:t>Sem login e senha, o sistema informa que os dois parâmetros são necessários.</w:t>
            </w:r>
          </w:p>
        </w:tc>
      </w:tr>
      <w:tr>
        <w:tc>
          <w:tcPr>
            <w:tcW w:type="dxa" w:w="4968"/>
            <w:vAlign w:val="center"/>
          </w:tcPr>
          <w:p>
            <w:r>
              <w:t>CA-005</w:t>
            </w:r>
          </w:p>
        </w:tc>
        <w:tc>
          <w:tcPr>
            <w:tcW w:type="dxa" w:w="4968"/>
            <w:vAlign w:val="center"/>
          </w:tcPr>
          <w:p>
            <w:r>
              <w:t>Usuário sem cadastro recebe orientação para criar uma conta.</w:t>
            </w:r>
          </w:p>
        </w:tc>
      </w:tr>
      <w:tr>
        <w:tc>
          <w:tcPr>
            <w:tcW w:type="dxa" w:w="4968"/>
            <w:vAlign w:val="center"/>
          </w:tcPr>
          <w:p>
            <w:r>
              <w:t>CA-006</w:t>
            </w:r>
          </w:p>
        </w:tc>
        <w:tc>
          <w:tcPr>
            <w:tcW w:type="dxa" w:w="4968"/>
            <w:vAlign w:val="center"/>
          </w:tcPr>
          <w:p>
            <w:r>
              <w:t>Login incorreto impede o acesso e apresenta mensagem correspondente.</w:t>
            </w:r>
          </w:p>
        </w:tc>
      </w:tr>
      <w:tr>
        <w:tc>
          <w:tcPr>
            <w:tcW w:type="dxa" w:w="4968"/>
            <w:vAlign w:val="center"/>
          </w:tcPr>
          <w:p>
            <w:r>
              <w:t>CA-007</w:t>
            </w:r>
          </w:p>
        </w:tc>
        <w:tc>
          <w:tcPr>
            <w:tcW w:type="dxa" w:w="4968"/>
            <w:vAlign w:val="center"/>
          </w:tcPr>
          <w:p>
            <w:r>
              <w:t>Senha incorreta impede o acesso e registra a tentativa.</w:t>
            </w:r>
          </w:p>
        </w:tc>
      </w:tr>
      <w:tr>
        <w:tc>
          <w:tcPr>
            <w:tcW w:type="dxa" w:w="4968"/>
            <w:vAlign w:val="center"/>
          </w:tcPr>
          <w:p>
            <w:r>
              <w:t>CA-008</w:t>
            </w:r>
          </w:p>
        </w:tc>
        <w:tc>
          <w:tcPr>
            <w:tcW w:type="dxa" w:w="4968"/>
            <w:vAlign w:val="center"/>
          </w:tcPr>
          <w:p>
            <w:r>
              <w:t>Na terceira senha incorreta, o usuário é bloqueado.</w:t>
            </w:r>
          </w:p>
        </w:tc>
      </w:tr>
      <w:tr>
        <w:tc>
          <w:tcPr>
            <w:tcW w:type="dxa" w:w="4968"/>
            <w:vAlign w:val="center"/>
          </w:tcPr>
          <w:p>
            <w:r>
              <w:t>CA-009</w:t>
            </w:r>
          </w:p>
        </w:tc>
        <w:tc>
          <w:tcPr>
            <w:tcW w:type="dxa" w:w="4968"/>
            <w:vAlign w:val="center"/>
          </w:tcPr>
          <w:p>
            <w:r>
              <w:t>Usuário bloqueado não consegue autenticar.</w:t>
            </w:r>
          </w:p>
        </w:tc>
      </w:tr>
      <w:tr>
        <w:tc>
          <w:tcPr>
            <w:tcW w:type="dxa" w:w="4968"/>
            <w:vAlign w:val="center"/>
          </w:tcPr>
          <w:p>
            <w:r>
              <w:t>CA-010</w:t>
            </w:r>
          </w:p>
        </w:tc>
        <w:tc>
          <w:tcPr>
            <w:tcW w:type="dxa" w:w="4968"/>
            <w:vAlign w:val="center"/>
          </w:tcPr>
          <w:p>
            <w:r>
              <w:t>Senha correta antes do bloqueio permite o acesso.</w:t>
            </w:r>
          </w:p>
        </w:tc>
      </w:tr>
    </w:tbl>
    <w:p/>
    <w:p>
      <w:pPr>
        <w:pStyle w:val="Heading1"/>
      </w:pPr>
      <w:r>
        <w:t>7. BDD / Gherkin</w:t>
      </w:r>
    </w:p>
    <w:p>
      <w:pPr>
        <w:pStyle w:val="Heading2"/>
      </w:pPr>
      <w:r>
        <w:t>Cenário 1 — Login com sucesso</w:t>
      </w:r>
    </w:p>
    <w:p>
      <w:pPr/>
      <w:r>
        <w:rPr>
          <w:rFonts w:ascii="Courier New" w:hAnsi="Courier New"/>
          <w:sz w:val="18"/>
        </w:rPr>
        <w:t>Feature: Autenticação de usuário no TerraLink</w:t>
        <w:br/>
        <w:t>Scenario: Usuário realiza login com credenciais válidas</w:t>
        <w:br/>
        <w:t xml:space="preserve">  Given que o usuário está cadastrado no TerraLink</w:t>
        <w:br/>
        <w:t xml:space="preserve">  And informa um login válido</w:t>
        <w:br/>
        <w:t xml:space="preserve">  And informa uma senha válida</w:t>
        <w:br/>
        <w:t xml:space="preserve">  When solicitar o acesso</w:t>
        <w:br/>
        <w:t xml:space="preserve">  Then o sistema deve autenticar o usuário</w:t>
        <w:br/>
        <w:t xml:space="preserve">  And permitir o acesso ao TerraLink</w:t>
      </w:r>
    </w:p>
    <w:p>
      <w:pPr>
        <w:pStyle w:val="Heading2"/>
      </w:pPr>
      <w:r>
        <w:t>Cenário 2 — Login ausente</w:t>
      </w:r>
    </w:p>
    <w:p>
      <w:pPr/>
      <w:r>
        <w:rPr>
          <w:rFonts w:ascii="Courier New" w:hAnsi="Courier New"/>
          <w:sz w:val="18"/>
        </w:rPr>
        <w:t>Scenario: Usuário tenta acessar sem informar o login</w:t>
        <w:br/>
        <w:t xml:space="preserve">  Given que o usuário está na tela de login</w:t>
        <w:br/>
        <w:t xml:space="preserve">  And não informou o login</w:t>
        <w:br/>
        <w:t xml:space="preserve">  And informou uma senha</w:t>
        <w:br/>
        <w:t xml:space="preserve">  When solicitar o acesso</w:t>
        <w:br/>
        <w:t xml:space="preserve">  Then o sistema deve informar que o login é obrigatório</w:t>
        <w:br/>
        <w:t xml:space="preserve">  And não deve permitir o acesso</w:t>
      </w:r>
    </w:p>
    <w:p>
      <w:pPr>
        <w:pStyle w:val="Heading2"/>
      </w:pPr>
      <w:r>
        <w:t>Cenário 3 — Senha ausente</w:t>
      </w:r>
    </w:p>
    <w:p>
      <w:pPr/>
      <w:r>
        <w:rPr>
          <w:rFonts w:ascii="Courier New" w:hAnsi="Courier New"/>
          <w:sz w:val="18"/>
        </w:rPr>
        <w:t>Scenario: Usuário tenta acessar sem informar a senha</w:t>
        <w:br/>
        <w:t xml:space="preserve">  Given que o usuário está na tela de login</w:t>
        <w:br/>
        <w:t xml:space="preserve">  And informou um login</w:t>
        <w:br/>
        <w:t xml:space="preserve">  And não informou a senha</w:t>
        <w:br/>
        <w:t xml:space="preserve">  When solicitar o acesso</w:t>
        <w:br/>
        <w:t xml:space="preserve">  Then o sistema deve informar que a senha é obrigatória</w:t>
        <w:br/>
        <w:t xml:space="preserve">  And não deve permitir o acesso</w:t>
      </w:r>
    </w:p>
    <w:p>
      <w:pPr>
        <w:pStyle w:val="Heading2"/>
      </w:pPr>
      <w:r>
        <w:t>Cenário 4 — Login e senha ausentes</w:t>
      </w:r>
    </w:p>
    <w:p>
      <w:pPr/>
      <w:r>
        <w:rPr>
          <w:rFonts w:ascii="Courier New" w:hAnsi="Courier New"/>
          <w:sz w:val="18"/>
        </w:rPr>
        <w:t>Scenario: Usuário tenta acessar sem informar login e senha</w:t>
        <w:br/>
        <w:t xml:space="preserve">  Given que o usuário está na tela de login</w:t>
        <w:br/>
        <w:t xml:space="preserve">  And não informou o login</w:t>
        <w:br/>
        <w:t xml:space="preserve">  And não informou a senha</w:t>
        <w:br/>
        <w:t xml:space="preserve">  When solicitar o acesso</w:t>
        <w:br/>
        <w:t xml:space="preserve">  Then o sistema deve informar que login e senha são necessários</w:t>
        <w:br/>
        <w:t xml:space="preserve">  And não deve permitir o acesso</w:t>
      </w:r>
    </w:p>
    <w:p>
      <w:pPr>
        <w:pStyle w:val="Heading2"/>
      </w:pPr>
      <w:r>
        <w:t>Cenário 5 — Usuário não cadastrado</w:t>
      </w:r>
    </w:p>
    <w:p>
      <w:pPr/>
      <w:r>
        <w:rPr>
          <w:rFonts w:ascii="Courier New" w:hAnsi="Courier New"/>
          <w:sz w:val="18"/>
        </w:rPr>
        <w:t>Scenario: Usuário informado não possui cadastro</w:t>
        <w:br/>
        <w:t xml:space="preserve">  Given que o usuário informa um usuário que não possui cadastro</w:t>
        <w:br/>
        <w:t xml:space="preserve">  When solicitar o acesso</w:t>
        <w:br/>
        <w:t xml:space="preserve">  Then o sistema deve informar que o usuário não está cadastrado</w:t>
        <w:br/>
        <w:t xml:space="preserve">  And deve orientar o usuário a criar uma conta</w:t>
        <w:br/>
        <w:t xml:space="preserve">  And não deve permitir o acesso</w:t>
      </w:r>
    </w:p>
    <w:p>
      <w:pPr>
        <w:pStyle w:val="Heading2"/>
      </w:pPr>
      <w:r>
        <w:t>Cenário 6 — Login incorreto</w:t>
      </w:r>
    </w:p>
    <w:p>
      <w:pPr/>
      <w:r>
        <w:rPr>
          <w:rFonts w:ascii="Courier New" w:hAnsi="Courier New"/>
          <w:sz w:val="18"/>
        </w:rPr>
        <w:t>Scenario: Usuário informa login incorreto</w:t>
        <w:br/>
        <w:t xml:space="preserve">  Given que o usuário está na tela de login</w:t>
        <w:br/>
        <w:t xml:space="preserve">  And informa um login incorreto</w:t>
        <w:br/>
        <w:t xml:space="preserve">  When solicitar o acesso</w:t>
        <w:br/>
        <w:t xml:space="preserve">  Then o sistema deve informar que o login está incorreto</w:t>
        <w:br/>
        <w:t xml:space="preserve">  And não deve permitir o acesso</w:t>
      </w:r>
    </w:p>
    <w:p>
      <w:pPr>
        <w:pStyle w:val="Heading2"/>
      </w:pPr>
      <w:r>
        <w:t>Cenário 7 — Senha incorreta</w:t>
      </w:r>
    </w:p>
    <w:p>
      <w:pPr/>
      <w:r>
        <w:rPr>
          <w:rFonts w:ascii="Courier New" w:hAnsi="Courier New"/>
          <w:sz w:val="18"/>
        </w:rPr>
        <w:t>Scenario: Usuário informa senha incorreta</w:t>
        <w:br/>
        <w:t xml:space="preserve">  Given que o usuário está cadastrado</w:t>
        <w:br/>
        <w:t xml:space="preserve">  And informa um login válido</w:t>
        <w:br/>
        <w:t xml:space="preserve">  And informa uma senha incorreta</w:t>
        <w:br/>
        <w:t xml:space="preserve">  When solicitar o acesso</w:t>
        <w:br/>
        <w:t xml:space="preserve">  Then o sistema deve informar que a senha está incorreta</w:t>
        <w:br/>
        <w:t xml:space="preserve">  And não deve permitir o acesso</w:t>
        <w:br/>
        <w:t xml:space="preserve">  And deve registrar uma tentativa incorreta</w:t>
      </w:r>
    </w:p>
    <w:p>
      <w:pPr>
        <w:pStyle w:val="Heading2"/>
      </w:pPr>
      <w:r>
        <w:t>Cenário 8 — Terceira tentativa bloqueia</w:t>
      </w:r>
    </w:p>
    <w:p>
      <w:pPr/>
      <w:r>
        <w:rPr>
          <w:rFonts w:ascii="Courier New" w:hAnsi="Courier New"/>
          <w:sz w:val="18"/>
        </w:rPr>
        <w:t>Scenario: Usuário informa senha incorreta pela terceira vez</w:t>
        <w:br/>
        <w:t xml:space="preserve">  Given que o usuário possui duas tentativas de senha incorreta registradas</w:t>
        <w:br/>
        <w:t xml:space="preserve">  And informa um login válido</w:t>
        <w:br/>
        <w:t xml:space="preserve">  And informa uma senha incorreta</w:t>
        <w:br/>
        <w:t xml:space="preserve">  When solicitar o acesso</w:t>
        <w:br/>
        <w:t xml:space="preserve">  Then o sistema deve negar o acesso</w:t>
        <w:br/>
        <w:t xml:space="preserve">  And deve bloquear o usuário</w:t>
      </w:r>
    </w:p>
    <w:p>
      <w:pPr>
        <w:pStyle w:val="Heading2"/>
      </w:pPr>
      <w:r>
        <w:t>Cenário 9 — Usuário bloqueado</w:t>
      </w:r>
    </w:p>
    <w:p>
      <w:pPr/>
      <w:r>
        <w:rPr>
          <w:rFonts w:ascii="Courier New" w:hAnsi="Courier New"/>
          <w:sz w:val="18"/>
        </w:rPr>
        <w:t>Scenario: Usuário bloqueado tenta realizar login</w:t>
        <w:br/>
        <w:t xml:space="preserve">  Given que o usuário está bloqueado</w:t>
        <w:br/>
        <w:t xml:space="preserve">  When informar login e senha</w:t>
        <w:br/>
        <w:t xml:space="preserve">  And solicitar o acesso</w:t>
        <w:br/>
        <w:t xml:space="preserve">  Then o sistema não deve permitir a autenticação</w:t>
        <w:br/>
        <w:t xml:space="preserve">  And deve informar que o acesso está bloqueado</w:t>
      </w:r>
    </w:p>
    <w:p>
      <w:pPr>
        <w:pStyle w:val="Heading1"/>
      </w:pPr>
      <w:r>
        <w:t>8. Caso de Uso — UC-001 Realizar Login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4968"/>
            <w:vAlign w:val="center"/>
          </w:tcPr>
          <w:p>
            <w:r>
              <w:t>Código</w:t>
            </w:r>
          </w:p>
        </w:tc>
        <w:tc>
          <w:tcPr>
            <w:tcW w:type="dxa" w:w="4968"/>
            <w:vAlign w:val="center"/>
          </w:tcPr>
          <w:p>
            <w:r>
              <w:t>UC-001</w:t>
            </w:r>
          </w:p>
        </w:tc>
      </w:tr>
      <w:tr>
        <w:tc>
          <w:tcPr>
            <w:tcW w:type="dxa" w:w="4968"/>
            <w:vAlign w:val="center"/>
          </w:tcPr>
          <w:p>
            <w:r>
              <w:t>Nome</w:t>
            </w:r>
          </w:p>
        </w:tc>
        <w:tc>
          <w:tcPr>
            <w:tcW w:type="dxa" w:w="4968"/>
            <w:vAlign w:val="center"/>
          </w:tcPr>
          <w:p>
            <w:r>
              <w:t>Realizar Login</w:t>
            </w:r>
          </w:p>
        </w:tc>
      </w:tr>
      <w:tr>
        <w:tc>
          <w:tcPr>
            <w:tcW w:type="dxa" w:w="4968"/>
            <w:vAlign w:val="center"/>
          </w:tcPr>
          <w:p>
            <w:r>
              <w:t>Ator principal</w:t>
            </w:r>
          </w:p>
        </w:tc>
        <w:tc>
          <w:tcPr>
            <w:tcW w:type="dxa" w:w="4968"/>
            <w:vAlign w:val="center"/>
          </w:tcPr>
          <w:p>
            <w:r>
              <w:t>Usuário</w:t>
            </w:r>
          </w:p>
        </w:tc>
      </w:tr>
      <w:tr>
        <w:tc>
          <w:tcPr>
            <w:tcW w:type="dxa" w:w="4968"/>
            <w:vAlign w:val="center"/>
          </w:tcPr>
          <w:p>
            <w:r>
              <w:t>Sistema</w:t>
            </w:r>
          </w:p>
        </w:tc>
        <w:tc>
          <w:tcPr>
            <w:tcW w:type="dxa" w:w="4968"/>
            <w:vAlign w:val="center"/>
          </w:tcPr>
          <w:p>
            <w:r>
              <w:t>TerraLink</w:t>
            </w:r>
          </w:p>
        </w:tc>
      </w:tr>
      <w:tr>
        <w:tc>
          <w:tcPr>
            <w:tcW w:type="dxa" w:w="4968"/>
            <w:vAlign w:val="center"/>
          </w:tcPr>
          <w:p>
            <w:r>
              <w:t>Objetivo</w:t>
            </w:r>
          </w:p>
        </w:tc>
        <w:tc>
          <w:tcPr>
            <w:tcW w:type="dxa" w:w="4968"/>
            <w:vAlign w:val="center"/>
          </w:tcPr>
          <w:p>
            <w:r>
              <w:t>Permitir acesso mediante credenciais válidas.</w:t>
            </w:r>
          </w:p>
        </w:tc>
      </w:tr>
      <w:tr>
        <w:tc>
          <w:tcPr>
            <w:tcW w:type="dxa" w:w="4968"/>
            <w:vAlign w:val="center"/>
          </w:tcPr>
          <w:p>
            <w:r>
              <w:t>Pré-condições</w:t>
            </w:r>
          </w:p>
        </w:tc>
        <w:tc>
          <w:tcPr>
            <w:tcW w:type="dxa" w:w="4968"/>
            <w:vAlign w:val="center"/>
          </w:tcPr>
          <w:p>
            <w:r>
              <w:t>TerraLink disponível; conta cadastrada; usuário não bloqueado.</w:t>
            </w:r>
          </w:p>
        </w:tc>
      </w:tr>
      <w:tr>
        <w:tc>
          <w:tcPr>
            <w:tcW w:type="dxa" w:w="4968"/>
            <w:vAlign w:val="center"/>
          </w:tcPr>
          <w:p>
            <w:r>
              <w:t>Pós-condição de sucesso</w:t>
            </w:r>
          </w:p>
        </w:tc>
        <w:tc>
          <w:tcPr>
            <w:tcW w:type="dxa" w:w="4968"/>
            <w:vAlign w:val="center"/>
          </w:tcPr>
          <w:p>
            <w:r>
              <w:t>Usuário autenticado e com acesso às funcionalidades autorizadas.</w:t>
            </w:r>
          </w:p>
        </w:tc>
      </w:tr>
      <w:tr>
        <w:tc>
          <w:tcPr>
            <w:tcW w:type="dxa" w:w="4968"/>
            <w:vAlign w:val="center"/>
          </w:tcPr>
          <w:p>
            <w:r>
              <w:t>Pós-condição de falha</w:t>
            </w:r>
          </w:p>
        </w:tc>
        <w:tc>
          <w:tcPr>
            <w:tcW w:type="dxa" w:w="4968"/>
            <w:vAlign w:val="center"/>
          </w:tcPr>
          <w:p>
            <w:r>
              <w:t>Usuário não autenticado; tentativa tratada conforme as regras.</w:t>
            </w:r>
          </w:p>
        </w:tc>
      </w:tr>
    </w:tbl>
    <w:p/>
    <w:p>
      <w:pPr>
        <w:pStyle w:val="Heading1"/>
      </w:pPr>
      <w:r>
        <w:t>9. Fluxo Principal</w:t>
      </w:r>
    </w:p>
    <w:p>
      <w:r>
        <w:t>1. Usuário acessa a tela de login.</w:t>
      </w:r>
    </w:p>
    <w:p>
      <w:r>
        <w:t>2. TerraLink apresenta Login e Senha.</w:t>
      </w:r>
    </w:p>
    <w:p>
      <w:r>
        <w:t>3. Usuário informa login.</w:t>
      </w:r>
    </w:p>
    <w:p>
      <w:r>
        <w:t>4. Usuário informa senha.</w:t>
      </w:r>
    </w:p>
    <w:p>
      <w:r>
        <w:t>5. Usuário seleciona Entrar.</w:t>
      </w:r>
    </w:p>
    <w:p>
      <w:r>
        <w:t>6. TerraLink valida o preenchimento.</w:t>
      </w:r>
    </w:p>
    <w:p>
      <w:r>
        <w:t>7. TerraLink verifica o cadastro.</w:t>
      </w:r>
    </w:p>
    <w:p>
      <w:r>
        <w:t>8. TerraLink valida as credenciais.</w:t>
      </w:r>
    </w:p>
    <w:p>
      <w:r>
        <w:t>9. Credenciais válidas são identificadas.</w:t>
      </w:r>
    </w:p>
    <w:p>
      <w:r>
        <w:t>10. TerraLink autentica o usuário.</w:t>
      </w:r>
    </w:p>
    <w:p>
      <w:r>
        <w:t>11. TerraLink concede acesso.</w:t>
      </w:r>
    </w:p>
    <w:p>
      <w:pPr>
        <w:pStyle w:val="Heading1"/>
      </w:pPr>
      <w:r>
        <w:t>10. Fluxos Alternativos e de Exceção</w:t>
      </w:r>
    </w:p>
    <w:p>
      <w:pPr>
        <w:pStyle w:val="Heading2"/>
      </w:pPr>
      <w:r>
        <w:t>FA-01 — Login não informado</w:t>
      </w:r>
    </w:p>
    <w:p>
      <w:r>
        <w:t>O sistema identifica a ausência do login, informa que ele é obrigatório e não autentica.</w:t>
      </w:r>
    </w:p>
    <w:p>
      <w:pPr>
        <w:pStyle w:val="Heading2"/>
      </w:pPr>
      <w:r>
        <w:t>FA-02 — Senha não informada</w:t>
      </w:r>
    </w:p>
    <w:p>
      <w:r>
        <w:t>O sistema identifica a ausência da senha, informa que ela é obrigatória e não autentica.</w:t>
      </w:r>
    </w:p>
    <w:p>
      <w:pPr>
        <w:pStyle w:val="Heading2"/>
      </w:pPr>
      <w:r>
        <w:t>FA-03 — Login e senha não informados</w:t>
      </w:r>
    </w:p>
    <w:p>
      <w:r>
        <w:t>O sistema informa que login e senha são necessários e não autentica.</w:t>
      </w:r>
    </w:p>
    <w:p>
      <w:pPr>
        <w:pStyle w:val="Heading2"/>
      </w:pPr>
      <w:r>
        <w:t>FA-04 — Usuário não cadastrado</w:t>
      </w:r>
    </w:p>
    <w:p>
      <w:r>
        <w:t>O sistema informa que o usuário não está cadastrado, orienta a criação de conta e nega o acesso.</w:t>
      </w:r>
    </w:p>
    <w:p>
      <w:pPr>
        <w:pStyle w:val="Heading2"/>
      </w:pPr>
      <w:r>
        <w:t>FA-05 — Login incorreto</w:t>
      </w:r>
    </w:p>
    <w:p>
      <w:r>
        <w:t>O sistema identifica o login incorreto, informa o usuário e nega o acesso.</w:t>
      </w:r>
    </w:p>
    <w:p>
      <w:pPr>
        <w:pStyle w:val="Heading2"/>
      </w:pPr>
      <w:r>
        <w:t>FA-06 — Senha incorreta</w:t>
      </w:r>
    </w:p>
    <w:p>
      <w:r>
        <w:t>O sistema informa a senha incorreta, registra a tentativa e nega o acesso.</w:t>
      </w:r>
    </w:p>
    <w:p>
      <w:pPr>
        <w:pStyle w:val="Heading2"/>
      </w:pPr>
      <w:r>
        <w:t>FA-07 — Terceira senha incorreta</w:t>
      </w:r>
    </w:p>
    <w:p>
      <w:r>
        <w:t>O sistema identifica a terceira tentativa incorreta, bloqueia o usuário e nega o acesso.</w:t>
      </w:r>
    </w:p>
    <w:p>
      <w:pPr>
        <w:pStyle w:val="Heading2"/>
      </w:pPr>
      <w:r>
        <w:t>FE-01 — Usuário bloqueado</w:t>
      </w:r>
    </w:p>
    <w:p>
      <w:r>
        <w:t>O sistema identifica a conta bloqueada, não autentica e informa que o acesso está bloqueado.</w:t>
      </w:r>
    </w:p>
    <w:p>
      <w:pPr>
        <w:pStyle w:val="Heading1"/>
      </w:pPr>
      <w:r>
        <w:t>11. Mensagens do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Situação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Mensagem sugerida</w:t>
            </w:r>
          </w:p>
        </w:tc>
      </w:tr>
      <w:tr>
        <w:tc>
          <w:tcPr>
            <w:tcW w:type="dxa" w:w="3312"/>
            <w:vAlign w:val="center"/>
          </w:tcPr>
          <w:p>
            <w:r>
              <w:t>MSG-001</w:t>
            </w:r>
          </w:p>
        </w:tc>
        <w:tc>
          <w:tcPr>
            <w:tcW w:type="dxa" w:w="3312"/>
            <w:vAlign w:val="center"/>
          </w:tcPr>
          <w:p>
            <w:r>
              <w:t>Login ausente</w:t>
            </w:r>
          </w:p>
        </w:tc>
        <w:tc>
          <w:tcPr>
            <w:tcW w:type="dxa" w:w="3312"/>
            <w:vAlign w:val="center"/>
          </w:tcPr>
          <w:p>
            <w:r>
              <w:t>Informe seu login.</w:t>
            </w:r>
          </w:p>
        </w:tc>
      </w:tr>
      <w:tr>
        <w:tc>
          <w:tcPr>
            <w:tcW w:type="dxa" w:w="3312"/>
            <w:vAlign w:val="center"/>
          </w:tcPr>
          <w:p>
            <w:r>
              <w:t>MSG-002</w:t>
            </w:r>
          </w:p>
        </w:tc>
        <w:tc>
          <w:tcPr>
            <w:tcW w:type="dxa" w:w="3312"/>
            <w:vAlign w:val="center"/>
          </w:tcPr>
          <w:p>
            <w:r>
              <w:t>Senha ausente</w:t>
            </w:r>
          </w:p>
        </w:tc>
        <w:tc>
          <w:tcPr>
            <w:tcW w:type="dxa" w:w="3312"/>
            <w:vAlign w:val="center"/>
          </w:tcPr>
          <w:p>
            <w:r>
              <w:t>Informe sua senha.</w:t>
            </w:r>
          </w:p>
        </w:tc>
      </w:tr>
      <w:tr>
        <w:tc>
          <w:tcPr>
            <w:tcW w:type="dxa" w:w="3312"/>
            <w:vAlign w:val="center"/>
          </w:tcPr>
          <w:p>
            <w:r>
              <w:t>MSG-003</w:t>
            </w:r>
          </w:p>
        </w:tc>
        <w:tc>
          <w:tcPr>
            <w:tcW w:type="dxa" w:w="3312"/>
            <w:vAlign w:val="center"/>
          </w:tcPr>
          <w:p>
            <w:r>
              <w:t>Ambos ausentes</w:t>
            </w:r>
          </w:p>
        </w:tc>
        <w:tc>
          <w:tcPr>
            <w:tcW w:type="dxa" w:w="3312"/>
            <w:vAlign w:val="center"/>
          </w:tcPr>
          <w:p>
            <w:r>
              <w:t>Login e senha são necessários para acessar o TerraLink.</w:t>
            </w:r>
          </w:p>
        </w:tc>
      </w:tr>
      <w:tr>
        <w:tc>
          <w:tcPr>
            <w:tcW w:type="dxa" w:w="3312"/>
            <w:vAlign w:val="center"/>
          </w:tcPr>
          <w:p>
            <w:r>
              <w:t>MSG-004</w:t>
            </w:r>
          </w:p>
        </w:tc>
        <w:tc>
          <w:tcPr>
            <w:tcW w:type="dxa" w:w="3312"/>
            <w:vAlign w:val="center"/>
          </w:tcPr>
          <w:p>
            <w:r>
              <w:t>Usuário não cadastrado</w:t>
            </w:r>
          </w:p>
        </w:tc>
        <w:tc>
          <w:tcPr>
            <w:tcW w:type="dxa" w:w="3312"/>
            <w:vAlign w:val="center"/>
          </w:tcPr>
          <w:p>
            <w:r>
              <w:t>Usuário não cadastrado. Crie uma conta para acessar o TerraLink.</w:t>
            </w:r>
          </w:p>
        </w:tc>
      </w:tr>
      <w:tr>
        <w:tc>
          <w:tcPr>
            <w:tcW w:type="dxa" w:w="3312"/>
            <w:vAlign w:val="center"/>
          </w:tcPr>
          <w:p>
            <w:r>
              <w:t>MSG-005</w:t>
            </w:r>
          </w:p>
        </w:tc>
        <w:tc>
          <w:tcPr>
            <w:tcW w:type="dxa" w:w="3312"/>
            <w:vAlign w:val="center"/>
          </w:tcPr>
          <w:p>
            <w:r>
              <w:t>Login incorreto</w:t>
            </w:r>
          </w:p>
        </w:tc>
        <w:tc>
          <w:tcPr>
            <w:tcW w:type="dxa" w:w="3312"/>
            <w:vAlign w:val="center"/>
          </w:tcPr>
          <w:p>
            <w:r>
              <w:t>Login incorreto. Verifique os dados informados.</w:t>
            </w:r>
          </w:p>
        </w:tc>
      </w:tr>
      <w:tr>
        <w:tc>
          <w:tcPr>
            <w:tcW w:type="dxa" w:w="3312"/>
            <w:vAlign w:val="center"/>
          </w:tcPr>
          <w:p>
            <w:r>
              <w:t>MSG-006</w:t>
            </w:r>
          </w:p>
        </w:tc>
        <w:tc>
          <w:tcPr>
            <w:tcW w:type="dxa" w:w="3312"/>
            <w:vAlign w:val="center"/>
          </w:tcPr>
          <w:p>
            <w:r>
              <w:t>Senha incorreta</w:t>
            </w:r>
          </w:p>
        </w:tc>
        <w:tc>
          <w:tcPr>
            <w:tcW w:type="dxa" w:w="3312"/>
            <w:vAlign w:val="center"/>
          </w:tcPr>
          <w:p>
            <w:r>
              <w:t>Senha incorreta. Verifique a senha e tente novamente.</w:t>
            </w:r>
          </w:p>
        </w:tc>
      </w:tr>
      <w:tr>
        <w:tc>
          <w:tcPr>
            <w:tcW w:type="dxa" w:w="3312"/>
            <w:vAlign w:val="center"/>
          </w:tcPr>
          <w:p>
            <w:r>
              <w:t>MSG-007</w:t>
            </w:r>
          </w:p>
        </w:tc>
        <w:tc>
          <w:tcPr>
            <w:tcW w:type="dxa" w:w="3312"/>
            <w:vAlign w:val="center"/>
          </w:tcPr>
          <w:p>
            <w:r>
              <w:t>Usuário bloqueado</w:t>
            </w:r>
          </w:p>
        </w:tc>
        <w:tc>
          <w:tcPr>
            <w:tcW w:type="dxa" w:w="3312"/>
            <w:vAlign w:val="center"/>
          </w:tcPr>
          <w:p>
            <w:r>
              <w:t>Seu acesso está bloqueado.</w:t>
            </w:r>
          </w:p>
        </w:tc>
      </w:tr>
      <w:tr>
        <w:tc>
          <w:tcPr>
            <w:tcW w:type="dxa" w:w="3312"/>
            <w:vAlign w:val="center"/>
          </w:tcPr>
          <w:p>
            <w:r>
              <w:t>MSG-008</w:t>
            </w:r>
          </w:p>
        </w:tc>
        <w:tc>
          <w:tcPr>
            <w:tcW w:type="dxa" w:w="3312"/>
            <w:vAlign w:val="center"/>
          </w:tcPr>
          <w:p>
            <w:r>
              <w:t>Terceira tentativa</w:t>
            </w:r>
          </w:p>
        </w:tc>
        <w:tc>
          <w:tcPr>
            <w:tcW w:type="dxa" w:w="3312"/>
            <w:vAlign w:val="center"/>
          </w:tcPr>
          <w:p>
            <w:r>
              <w:t>Acesso bloqueado após três tentativas de senha incorreta.</w:t>
            </w:r>
          </w:p>
        </w:tc>
      </w:tr>
    </w:tbl>
    <w:p/>
    <w:p>
      <w:pPr>
        <w:pStyle w:val="Heading1"/>
      </w:pPr>
      <w:r>
        <w:t>12. Requisitos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Requisito</w:t>
            </w:r>
          </w:p>
        </w:tc>
      </w:tr>
      <w:tr>
        <w:tc>
          <w:tcPr>
            <w:tcW w:type="dxa" w:w="4968"/>
            <w:vAlign w:val="center"/>
          </w:tcPr>
          <w:p>
            <w:r>
              <w:t>RF-001</w:t>
            </w:r>
          </w:p>
        </w:tc>
        <w:tc>
          <w:tcPr>
            <w:tcW w:type="dxa" w:w="4968"/>
            <w:vAlign w:val="center"/>
          </w:tcPr>
          <w:p>
            <w:r>
              <w:t>Disponibilizar autenticação por login e senha.</w:t>
            </w:r>
          </w:p>
        </w:tc>
      </w:tr>
      <w:tr>
        <w:tc>
          <w:tcPr>
            <w:tcW w:type="dxa" w:w="4968"/>
            <w:vAlign w:val="center"/>
          </w:tcPr>
          <w:p>
            <w:r>
              <w:t>RF-002</w:t>
            </w:r>
          </w:p>
        </w:tc>
        <w:tc>
          <w:tcPr>
            <w:tcW w:type="dxa" w:w="4968"/>
            <w:vAlign w:val="center"/>
          </w:tcPr>
          <w:p>
            <w:r>
              <w:t>Validar se o login foi informado.</w:t>
            </w:r>
          </w:p>
        </w:tc>
      </w:tr>
      <w:tr>
        <w:tc>
          <w:tcPr>
            <w:tcW w:type="dxa" w:w="4968"/>
            <w:vAlign w:val="center"/>
          </w:tcPr>
          <w:p>
            <w:r>
              <w:t>RF-003</w:t>
            </w:r>
          </w:p>
        </w:tc>
        <w:tc>
          <w:tcPr>
            <w:tcW w:type="dxa" w:w="4968"/>
            <w:vAlign w:val="center"/>
          </w:tcPr>
          <w:p>
            <w:r>
              <w:t>Validar se a senha foi informada.</w:t>
            </w:r>
          </w:p>
        </w:tc>
      </w:tr>
      <w:tr>
        <w:tc>
          <w:tcPr>
            <w:tcW w:type="dxa" w:w="4968"/>
            <w:vAlign w:val="center"/>
          </w:tcPr>
          <w:p>
            <w:r>
              <w:t>RF-004</w:t>
            </w:r>
          </w:p>
        </w:tc>
        <w:tc>
          <w:tcPr>
            <w:tcW w:type="dxa" w:w="4968"/>
            <w:vAlign w:val="center"/>
          </w:tcPr>
          <w:p>
            <w:r>
              <w:t>Verificar se o usuário possui cadastro.</w:t>
            </w:r>
          </w:p>
        </w:tc>
      </w:tr>
      <w:tr>
        <w:tc>
          <w:tcPr>
            <w:tcW w:type="dxa" w:w="4968"/>
            <w:vAlign w:val="center"/>
          </w:tcPr>
          <w:p>
            <w:r>
              <w:t>RF-005</w:t>
            </w:r>
          </w:p>
        </w:tc>
        <w:tc>
          <w:tcPr>
            <w:tcW w:type="dxa" w:w="4968"/>
            <w:vAlign w:val="center"/>
          </w:tcPr>
          <w:p>
            <w:r>
              <w:t>Validar a senha informada.</w:t>
            </w:r>
          </w:p>
        </w:tc>
      </w:tr>
      <w:tr>
        <w:tc>
          <w:tcPr>
            <w:tcW w:type="dxa" w:w="4968"/>
            <w:vAlign w:val="center"/>
          </w:tcPr>
          <w:p>
            <w:r>
              <w:t>RF-006</w:t>
            </w:r>
          </w:p>
        </w:tc>
        <w:tc>
          <w:tcPr>
            <w:tcW w:type="dxa" w:w="4968"/>
            <w:vAlign w:val="center"/>
          </w:tcPr>
          <w:p>
            <w:r>
              <w:t>Impedir acesso quando as credenciais forem inválidas.</w:t>
            </w:r>
          </w:p>
        </w:tc>
      </w:tr>
      <w:tr>
        <w:tc>
          <w:tcPr>
            <w:tcW w:type="dxa" w:w="4968"/>
            <w:vAlign w:val="center"/>
          </w:tcPr>
          <w:p>
            <w:r>
              <w:t>RF-007</w:t>
            </w:r>
          </w:p>
        </w:tc>
        <w:tc>
          <w:tcPr>
            <w:tcW w:type="dxa" w:w="4968"/>
            <w:vAlign w:val="center"/>
          </w:tcPr>
          <w:p>
            <w:r>
              <w:t>Registrar tentativas de senha incorreta.</w:t>
            </w:r>
          </w:p>
        </w:tc>
      </w:tr>
      <w:tr>
        <w:tc>
          <w:tcPr>
            <w:tcW w:type="dxa" w:w="4968"/>
            <w:vAlign w:val="center"/>
          </w:tcPr>
          <w:p>
            <w:r>
              <w:t>RF-008</w:t>
            </w:r>
          </w:p>
        </w:tc>
        <w:tc>
          <w:tcPr>
            <w:tcW w:type="dxa" w:w="4968"/>
            <w:vAlign w:val="center"/>
          </w:tcPr>
          <w:p>
            <w:r>
              <w:t>Bloquear o acesso após três tentativas de senha incorreta.</w:t>
            </w:r>
          </w:p>
        </w:tc>
      </w:tr>
      <w:tr>
        <w:tc>
          <w:tcPr>
            <w:tcW w:type="dxa" w:w="4968"/>
            <w:vAlign w:val="center"/>
          </w:tcPr>
          <w:p>
            <w:r>
              <w:t>RF-009</w:t>
            </w:r>
          </w:p>
        </w:tc>
        <w:tc>
          <w:tcPr>
            <w:tcW w:type="dxa" w:w="4968"/>
            <w:vAlign w:val="center"/>
          </w:tcPr>
          <w:p>
            <w:r>
              <w:t>Impedir autenticação enquanto o usuário estiver bloqueado.</w:t>
            </w:r>
          </w:p>
        </w:tc>
      </w:tr>
      <w:tr>
        <w:tc>
          <w:tcPr>
            <w:tcW w:type="dxa" w:w="4968"/>
            <w:vAlign w:val="center"/>
          </w:tcPr>
          <w:p>
            <w:r>
              <w:t>RF-010</w:t>
            </w:r>
          </w:p>
        </w:tc>
        <w:tc>
          <w:tcPr>
            <w:tcW w:type="dxa" w:w="4968"/>
            <w:vAlign w:val="center"/>
          </w:tcPr>
          <w:p>
            <w:r>
              <w:t>Apresentar mensagens adequadas para cada situação.</w:t>
            </w:r>
          </w:p>
        </w:tc>
      </w:tr>
      <w:tr>
        <w:tc>
          <w:tcPr>
            <w:tcW w:type="dxa" w:w="4968"/>
            <w:vAlign w:val="center"/>
          </w:tcPr>
          <w:p>
            <w:r>
              <w:t>RF-011</w:t>
            </w:r>
          </w:p>
        </w:tc>
        <w:tc>
          <w:tcPr>
            <w:tcW w:type="dxa" w:w="4968"/>
            <w:vAlign w:val="center"/>
          </w:tcPr>
          <w:p>
            <w:r>
              <w:t>Permitir acesso quando credenciais válidas e conta apta.</w:t>
            </w:r>
          </w:p>
        </w:tc>
      </w:tr>
    </w:tbl>
    <w:p/>
    <w:p>
      <w:pPr>
        <w:pStyle w:val="Heading1"/>
      </w:pPr>
      <w:r>
        <w:t>13. Requisitos Não Funcionais e Segurança</w:t>
      </w:r>
    </w:p>
    <w:p>
      <w:pPr>
        <w:pStyle w:val="ListBullet"/>
      </w:pPr>
      <w:r>
        <w:t>RNF-001 — A senha não deve ser armazenada em texto puro.</w:t>
      </w:r>
    </w:p>
    <w:p>
      <w:pPr>
        <w:pStyle w:val="ListBullet"/>
      </w:pPr>
      <w:r>
        <w:t>RNF-002 — As credenciais devem ser transmitidas por canal seguro (HTTPS/TLS).</w:t>
      </w:r>
    </w:p>
    <w:p>
      <w:pPr>
        <w:pStyle w:val="ListBullet"/>
      </w:pPr>
      <w:r>
        <w:t>RNF-003 — A solução deve considerar proteção contra brute force, credential stuffing e automação de tentativas.</w:t>
      </w:r>
    </w:p>
    <w:p>
      <w:pPr>
        <w:pStyle w:val="ListBullet"/>
      </w:pPr>
      <w:r>
        <w:t>RNF-004 — Logs de autenticação e bloqueio não devem registrar senha ou dados sensíveis desnecessários.</w:t>
      </w:r>
    </w:p>
    <w:p>
      <w:pPr>
        <w:pStyle w:val="ListBullet"/>
      </w:pPr>
      <w:r>
        <w:t>RNF-005 — A sessão autenticada deve utilizar mecanismos seguros de gerenciamento de sessão.</w:t>
      </w:r>
    </w:p>
    <w:p>
      <w:pPr>
        <w:pStyle w:val="ListBullet"/>
      </w:pPr>
      <w:r>
        <w:t>RNF-006 — Deve existir mecanismo seguro de logout.</w:t>
      </w:r>
    </w:p>
    <w:p>
      <w:pPr>
        <w:pStyle w:val="Heading1"/>
      </w:pPr>
      <w:r>
        <w:t>14. UX/UI — Requisitos da Tela</w:t>
      </w:r>
    </w:p>
    <w:p>
      <w:pPr>
        <w:pStyle w:val="ListBullet"/>
      </w:pPr>
      <w:r>
        <w:t>Campo Login</w:t>
      </w:r>
    </w:p>
    <w:p>
      <w:pPr>
        <w:pStyle w:val="ListBullet"/>
      </w:pPr>
      <w:r>
        <w:t>Campo Senha</w:t>
      </w:r>
    </w:p>
    <w:p>
      <w:pPr>
        <w:pStyle w:val="ListBullet"/>
      </w:pPr>
      <w:r>
        <w:t>Botão Entrar</w:t>
      </w:r>
    </w:p>
    <w:p>
      <w:pPr>
        <w:pStyle w:val="ListBullet"/>
      </w:pPr>
      <w:r>
        <w:t>Indicação de campos obrigatórios</w:t>
      </w:r>
    </w:p>
    <w:p>
      <w:pPr>
        <w:pStyle w:val="ListBullet"/>
      </w:pPr>
      <w:r>
        <w:t>Mensagens de validação próximas aos campos, quando aplicável</w:t>
      </w:r>
    </w:p>
    <w:p>
      <w:pPr>
        <w:pStyle w:val="ListBullet"/>
      </w:pPr>
      <w:r>
        <w:t>Possibilidade de exibir/ocultar senha, se aprovada pelo padrão de UX do produto</w:t>
      </w:r>
    </w:p>
    <w:p>
      <w:pPr>
        <w:pStyle w:val="Heading1"/>
      </w:pPr>
      <w:r>
        <w:t>15. Casos de Teste de Alto Nível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Cenário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3312"/>
            <w:vAlign w:val="center"/>
          </w:tcPr>
          <w:p>
            <w:r>
              <w:t>CT-001</w:t>
            </w:r>
          </w:p>
        </w:tc>
        <w:tc>
          <w:tcPr>
            <w:tcW w:type="dxa" w:w="3312"/>
            <w:vAlign w:val="center"/>
          </w:tcPr>
          <w:p>
            <w:r>
              <w:t>Login e senha válidos</w:t>
            </w:r>
          </w:p>
        </w:tc>
        <w:tc>
          <w:tcPr>
            <w:tcW w:type="dxa" w:w="3312"/>
            <w:vAlign w:val="center"/>
          </w:tcPr>
          <w:p>
            <w:r>
              <w:t>Acesso permitido.</w:t>
            </w:r>
          </w:p>
        </w:tc>
      </w:tr>
      <w:tr>
        <w:tc>
          <w:tcPr>
            <w:tcW w:type="dxa" w:w="3312"/>
            <w:vAlign w:val="center"/>
          </w:tcPr>
          <w:p>
            <w:r>
              <w:t>CT-002</w:t>
            </w:r>
          </w:p>
        </w:tc>
        <w:tc>
          <w:tcPr>
            <w:tcW w:type="dxa" w:w="3312"/>
            <w:vAlign w:val="center"/>
          </w:tcPr>
          <w:p>
            <w:r>
              <w:t>Login vazio</w:t>
            </w:r>
          </w:p>
        </w:tc>
        <w:tc>
          <w:tcPr>
            <w:tcW w:type="dxa" w:w="3312"/>
            <w:vAlign w:val="center"/>
          </w:tcPr>
          <w:p>
            <w:r>
              <w:t>Mensagem de login obrigatório.</w:t>
            </w:r>
          </w:p>
        </w:tc>
      </w:tr>
      <w:tr>
        <w:tc>
          <w:tcPr>
            <w:tcW w:type="dxa" w:w="3312"/>
            <w:vAlign w:val="center"/>
          </w:tcPr>
          <w:p>
            <w:r>
              <w:t>CT-003</w:t>
            </w:r>
          </w:p>
        </w:tc>
        <w:tc>
          <w:tcPr>
            <w:tcW w:type="dxa" w:w="3312"/>
            <w:vAlign w:val="center"/>
          </w:tcPr>
          <w:p>
            <w:r>
              <w:t>Senha vazia</w:t>
            </w:r>
          </w:p>
        </w:tc>
        <w:tc>
          <w:tcPr>
            <w:tcW w:type="dxa" w:w="3312"/>
            <w:vAlign w:val="center"/>
          </w:tcPr>
          <w:p>
            <w:r>
              <w:t>Mensagem de senha obrigatória.</w:t>
            </w:r>
          </w:p>
        </w:tc>
      </w:tr>
      <w:tr>
        <w:tc>
          <w:tcPr>
            <w:tcW w:type="dxa" w:w="3312"/>
            <w:vAlign w:val="center"/>
          </w:tcPr>
          <w:p>
            <w:r>
              <w:t>CT-004</w:t>
            </w:r>
          </w:p>
        </w:tc>
        <w:tc>
          <w:tcPr>
            <w:tcW w:type="dxa" w:w="3312"/>
            <w:vAlign w:val="center"/>
          </w:tcPr>
          <w:p>
            <w:r>
              <w:t>Login e senha vazios</w:t>
            </w:r>
          </w:p>
        </w:tc>
        <w:tc>
          <w:tcPr>
            <w:tcW w:type="dxa" w:w="3312"/>
            <w:vAlign w:val="center"/>
          </w:tcPr>
          <w:p>
            <w:r>
              <w:t>Mensagem informando necessidade dos dois parâmetros.</w:t>
            </w:r>
          </w:p>
        </w:tc>
      </w:tr>
      <w:tr>
        <w:tc>
          <w:tcPr>
            <w:tcW w:type="dxa" w:w="3312"/>
            <w:vAlign w:val="center"/>
          </w:tcPr>
          <w:p>
            <w:r>
              <w:t>CT-005</w:t>
            </w:r>
          </w:p>
        </w:tc>
        <w:tc>
          <w:tcPr>
            <w:tcW w:type="dxa" w:w="3312"/>
            <w:vAlign w:val="center"/>
          </w:tcPr>
          <w:p>
            <w:r>
              <w:t>Usuário inexistente</w:t>
            </w:r>
          </w:p>
        </w:tc>
        <w:tc>
          <w:tcPr>
            <w:tcW w:type="dxa" w:w="3312"/>
            <w:vAlign w:val="center"/>
          </w:tcPr>
          <w:p>
            <w:r>
              <w:t>Orientação para criação de conta.</w:t>
            </w:r>
          </w:p>
        </w:tc>
      </w:tr>
      <w:tr>
        <w:tc>
          <w:tcPr>
            <w:tcW w:type="dxa" w:w="3312"/>
            <w:vAlign w:val="center"/>
          </w:tcPr>
          <w:p>
            <w:r>
              <w:t>CT-006</w:t>
            </w:r>
          </w:p>
        </w:tc>
        <w:tc>
          <w:tcPr>
            <w:tcW w:type="dxa" w:w="3312"/>
            <w:vAlign w:val="center"/>
          </w:tcPr>
          <w:p>
            <w:r>
              <w:t>Login incorreto</w:t>
            </w:r>
          </w:p>
        </w:tc>
        <w:tc>
          <w:tcPr>
            <w:tcW w:type="dxa" w:w="3312"/>
            <w:vAlign w:val="center"/>
          </w:tcPr>
          <w:p>
            <w:r>
              <w:t>Acesso negado e mensagem correspondente.</w:t>
            </w:r>
          </w:p>
        </w:tc>
      </w:tr>
      <w:tr>
        <w:tc>
          <w:tcPr>
            <w:tcW w:type="dxa" w:w="3312"/>
            <w:vAlign w:val="center"/>
          </w:tcPr>
          <w:p>
            <w:r>
              <w:t>CT-007</w:t>
            </w:r>
          </w:p>
        </w:tc>
        <w:tc>
          <w:tcPr>
            <w:tcW w:type="dxa" w:w="3312"/>
            <w:vAlign w:val="center"/>
          </w:tcPr>
          <w:p>
            <w:r>
              <w:t>Senha incorreta — 1ª tentativa</w:t>
            </w:r>
          </w:p>
        </w:tc>
        <w:tc>
          <w:tcPr>
            <w:tcW w:type="dxa" w:w="3312"/>
            <w:vAlign w:val="center"/>
          </w:tcPr>
          <w:p>
            <w:r>
              <w:t>Acesso negado; tentativa registrada.</w:t>
            </w:r>
          </w:p>
        </w:tc>
      </w:tr>
      <w:tr>
        <w:tc>
          <w:tcPr>
            <w:tcW w:type="dxa" w:w="3312"/>
            <w:vAlign w:val="center"/>
          </w:tcPr>
          <w:p>
            <w:r>
              <w:t>CT-008</w:t>
            </w:r>
          </w:p>
        </w:tc>
        <w:tc>
          <w:tcPr>
            <w:tcW w:type="dxa" w:w="3312"/>
            <w:vAlign w:val="center"/>
          </w:tcPr>
          <w:p>
            <w:r>
              <w:t>Senha incorreta — 2ª tentativa</w:t>
            </w:r>
          </w:p>
        </w:tc>
        <w:tc>
          <w:tcPr>
            <w:tcW w:type="dxa" w:w="3312"/>
            <w:vAlign w:val="center"/>
          </w:tcPr>
          <w:p>
            <w:r>
              <w:t>Acesso negado; tentativa registrada.</w:t>
            </w:r>
          </w:p>
        </w:tc>
      </w:tr>
      <w:tr>
        <w:tc>
          <w:tcPr>
            <w:tcW w:type="dxa" w:w="3312"/>
            <w:vAlign w:val="center"/>
          </w:tcPr>
          <w:p>
            <w:r>
              <w:t>CT-009</w:t>
            </w:r>
          </w:p>
        </w:tc>
        <w:tc>
          <w:tcPr>
            <w:tcW w:type="dxa" w:w="3312"/>
            <w:vAlign w:val="center"/>
          </w:tcPr>
          <w:p>
            <w:r>
              <w:t>Senha incorreta — 3ª tentativa</w:t>
            </w:r>
          </w:p>
        </w:tc>
        <w:tc>
          <w:tcPr>
            <w:tcW w:type="dxa" w:w="3312"/>
            <w:vAlign w:val="center"/>
          </w:tcPr>
          <w:p>
            <w:r>
              <w:t>Usuário bloqueado.</w:t>
            </w:r>
          </w:p>
        </w:tc>
      </w:tr>
      <w:tr>
        <w:tc>
          <w:tcPr>
            <w:tcW w:type="dxa" w:w="3312"/>
            <w:vAlign w:val="center"/>
          </w:tcPr>
          <w:p>
            <w:r>
              <w:t>CT-010</w:t>
            </w:r>
          </w:p>
        </w:tc>
        <w:tc>
          <w:tcPr>
            <w:tcW w:type="dxa" w:w="3312"/>
            <w:vAlign w:val="center"/>
          </w:tcPr>
          <w:p>
            <w:r>
              <w:t>Tentativa após bloqueio</w:t>
            </w:r>
          </w:p>
        </w:tc>
        <w:tc>
          <w:tcPr>
            <w:tcW w:type="dxa" w:w="3312"/>
            <w:vAlign w:val="center"/>
          </w:tcPr>
          <w:p>
            <w:r>
              <w:t>Acesso negado.</w:t>
            </w:r>
          </w:p>
        </w:tc>
      </w:tr>
      <w:tr>
        <w:tc>
          <w:tcPr>
            <w:tcW w:type="dxa" w:w="3312"/>
            <w:vAlign w:val="center"/>
          </w:tcPr>
          <w:p>
            <w:r>
              <w:t>CT-011</w:t>
            </w:r>
          </w:p>
        </w:tc>
        <w:tc>
          <w:tcPr>
            <w:tcW w:type="dxa" w:w="3312"/>
            <w:vAlign w:val="center"/>
          </w:tcPr>
          <w:p>
            <w:r>
              <w:t>Senha correta antes do limite</w:t>
            </w:r>
          </w:p>
        </w:tc>
        <w:tc>
          <w:tcPr>
            <w:tcW w:type="dxa" w:w="3312"/>
            <w:vAlign w:val="center"/>
          </w:tcPr>
          <w:p>
            <w:r>
              <w:t>Acesso permitido.</w:t>
            </w:r>
          </w:p>
        </w:tc>
      </w:tr>
      <w:tr>
        <w:tc>
          <w:tcPr>
            <w:tcW w:type="dxa" w:w="3312"/>
            <w:vAlign w:val="center"/>
          </w:tcPr>
          <w:p>
            <w:r>
              <w:t>CT-012</w:t>
            </w:r>
          </w:p>
        </w:tc>
        <w:tc>
          <w:tcPr>
            <w:tcW w:type="dxa" w:w="3312"/>
            <w:vAlign w:val="center"/>
          </w:tcPr>
          <w:p>
            <w:r>
              <w:t>Usuário bloqueado informa credenciais corretas</w:t>
            </w:r>
          </w:p>
        </w:tc>
        <w:tc>
          <w:tcPr>
            <w:tcW w:type="dxa" w:w="3312"/>
            <w:vAlign w:val="center"/>
          </w:tcPr>
          <w:p>
            <w:r>
              <w:t>Acesso continua negado.</w:t>
            </w:r>
          </w:p>
        </w:tc>
      </w:tr>
    </w:tbl>
    <w:p/>
    <w:p>
      <w:pPr>
        <w:pStyle w:val="Heading1"/>
      </w:pPr>
      <w:r>
        <w:t>16. Matriz de Rastreabilidade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Regra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Critério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Gherkin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RF</w:t>
            </w:r>
          </w:p>
        </w:tc>
      </w:tr>
      <w:tr>
        <w:tc>
          <w:tcPr>
            <w:tcW w:type="dxa" w:w="1987"/>
            <w:vAlign w:val="center"/>
          </w:tcPr>
          <w:p>
            <w:r>
              <w:t>RN-001</w:t>
            </w:r>
          </w:p>
        </w:tc>
        <w:tc>
          <w:tcPr>
            <w:tcW w:type="dxa" w:w="1987"/>
            <w:vAlign w:val="center"/>
          </w:tcPr>
          <w:p>
            <w:r>
              <w:t>US-001</w:t>
            </w:r>
          </w:p>
        </w:tc>
        <w:tc>
          <w:tcPr>
            <w:tcW w:type="dxa" w:w="1987"/>
            <w:vAlign w:val="center"/>
          </w:tcPr>
          <w:p>
            <w:r>
              <w:t>CA-001</w:t>
            </w:r>
          </w:p>
        </w:tc>
        <w:tc>
          <w:tcPr>
            <w:tcW w:type="dxa" w:w="1987"/>
            <w:vAlign w:val="center"/>
          </w:tcPr>
          <w:p>
            <w:r>
              <w:t>Cenário 1</w:t>
            </w:r>
          </w:p>
        </w:tc>
        <w:tc>
          <w:tcPr>
            <w:tcW w:type="dxa" w:w="1987"/>
            <w:vAlign w:val="center"/>
          </w:tcPr>
          <w:p>
            <w:r>
              <w:t>RF-001</w:t>
            </w:r>
          </w:p>
        </w:tc>
      </w:tr>
      <w:tr>
        <w:tc>
          <w:tcPr>
            <w:tcW w:type="dxa" w:w="1987"/>
            <w:vAlign w:val="center"/>
          </w:tcPr>
          <w:p>
            <w:r>
              <w:t>RN-002</w:t>
            </w:r>
          </w:p>
        </w:tc>
        <w:tc>
          <w:tcPr>
            <w:tcW w:type="dxa" w:w="1987"/>
            <w:vAlign w:val="center"/>
          </w:tcPr>
          <w:p>
            <w:r>
              <w:t>US-001</w:t>
            </w:r>
          </w:p>
        </w:tc>
        <w:tc>
          <w:tcPr>
            <w:tcW w:type="dxa" w:w="1987"/>
            <w:vAlign w:val="center"/>
          </w:tcPr>
          <w:p>
            <w:r>
              <w:t>CA-002</w:t>
            </w:r>
          </w:p>
        </w:tc>
        <w:tc>
          <w:tcPr>
            <w:tcW w:type="dxa" w:w="1987"/>
            <w:vAlign w:val="center"/>
          </w:tcPr>
          <w:p>
            <w:r>
              <w:t>Cenário 2</w:t>
            </w:r>
          </w:p>
        </w:tc>
        <w:tc>
          <w:tcPr>
            <w:tcW w:type="dxa" w:w="1987"/>
            <w:vAlign w:val="center"/>
          </w:tcPr>
          <w:p>
            <w:r>
              <w:t>RF-002</w:t>
            </w:r>
          </w:p>
        </w:tc>
      </w:tr>
      <w:tr>
        <w:tc>
          <w:tcPr>
            <w:tcW w:type="dxa" w:w="1987"/>
            <w:vAlign w:val="center"/>
          </w:tcPr>
          <w:p>
            <w:r>
              <w:t>RN-003</w:t>
            </w:r>
          </w:p>
        </w:tc>
        <w:tc>
          <w:tcPr>
            <w:tcW w:type="dxa" w:w="1987"/>
            <w:vAlign w:val="center"/>
          </w:tcPr>
          <w:p>
            <w:r>
              <w:t>US-001</w:t>
            </w:r>
          </w:p>
        </w:tc>
        <w:tc>
          <w:tcPr>
            <w:tcW w:type="dxa" w:w="1987"/>
            <w:vAlign w:val="center"/>
          </w:tcPr>
          <w:p>
            <w:r>
              <w:t>CA-003</w:t>
            </w:r>
          </w:p>
        </w:tc>
        <w:tc>
          <w:tcPr>
            <w:tcW w:type="dxa" w:w="1987"/>
            <w:vAlign w:val="center"/>
          </w:tcPr>
          <w:p>
            <w:r>
              <w:t>Cenário 3</w:t>
            </w:r>
          </w:p>
        </w:tc>
        <w:tc>
          <w:tcPr>
            <w:tcW w:type="dxa" w:w="1987"/>
            <w:vAlign w:val="center"/>
          </w:tcPr>
          <w:p>
            <w:r>
              <w:t>RF-003</w:t>
            </w:r>
          </w:p>
        </w:tc>
      </w:tr>
      <w:tr>
        <w:tc>
          <w:tcPr>
            <w:tcW w:type="dxa" w:w="1987"/>
            <w:vAlign w:val="center"/>
          </w:tcPr>
          <w:p>
            <w:r>
              <w:t>RN-004</w:t>
            </w:r>
          </w:p>
        </w:tc>
        <w:tc>
          <w:tcPr>
            <w:tcW w:type="dxa" w:w="1987"/>
            <w:vAlign w:val="center"/>
          </w:tcPr>
          <w:p>
            <w:r>
              <w:t>US-001</w:t>
            </w:r>
          </w:p>
        </w:tc>
        <w:tc>
          <w:tcPr>
            <w:tcW w:type="dxa" w:w="1987"/>
            <w:vAlign w:val="center"/>
          </w:tcPr>
          <w:p>
            <w:r>
              <w:t>CA-004</w:t>
            </w:r>
          </w:p>
        </w:tc>
        <w:tc>
          <w:tcPr>
            <w:tcW w:type="dxa" w:w="1987"/>
            <w:vAlign w:val="center"/>
          </w:tcPr>
          <w:p>
            <w:r>
              <w:t>Cenário 4</w:t>
            </w:r>
          </w:p>
        </w:tc>
        <w:tc>
          <w:tcPr>
            <w:tcW w:type="dxa" w:w="1987"/>
            <w:vAlign w:val="center"/>
          </w:tcPr>
          <w:p>
            <w:r>
              <w:t>RF-002/RF-003</w:t>
            </w:r>
          </w:p>
        </w:tc>
      </w:tr>
      <w:tr>
        <w:tc>
          <w:tcPr>
            <w:tcW w:type="dxa" w:w="1987"/>
            <w:vAlign w:val="center"/>
          </w:tcPr>
          <w:p>
            <w:r>
              <w:t>RN-005/RN-006</w:t>
            </w:r>
          </w:p>
        </w:tc>
        <w:tc>
          <w:tcPr>
            <w:tcW w:type="dxa" w:w="1987"/>
            <w:vAlign w:val="center"/>
          </w:tcPr>
          <w:p>
            <w:r>
              <w:t>US-002</w:t>
            </w:r>
          </w:p>
        </w:tc>
        <w:tc>
          <w:tcPr>
            <w:tcW w:type="dxa" w:w="1987"/>
            <w:vAlign w:val="center"/>
          </w:tcPr>
          <w:p>
            <w:r>
              <w:t>CA-005</w:t>
            </w:r>
          </w:p>
        </w:tc>
        <w:tc>
          <w:tcPr>
            <w:tcW w:type="dxa" w:w="1987"/>
            <w:vAlign w:val="center"/>
          </w:tcPr>
          <w:p>
            <w:r>
              <w:t>Cenário 5</w:t>
            </w:r>
          </w:p>
        </w:tc>
        <w:tc>
          <w:tcPr>
            <w:tcW w:type="dxa" w:w="1987"/>
            <w:vAlign w:val="center"/>
          </w:tcPr>
          <w:p>
            <w:r>
              <w:t>RF-004</w:t>
            </w:r>
          </w:p>
        </w:tc>
      </w:tr>
      <w:tr>
        <w:tc>
          <w:tcPr>
            <w:tcW w:type="dxa" w:w="1987"/>
            <w:vAlign w:val="center"/>
          </w:tcPr>
          <w:p>
            <w:r>
              <w:t>RN-007</w:t>
            </w:r>
          </w:p>
        </w:tc>
        <w:tc>
          <w:tcPr>
            <w:tcW w:type="dxa" w:w="1987"/>
            <w:vAlign w:val="center"/>
          </w:tcPr>
          <w:p>
            <w:r>
              <w:t>US-003</w:t>
            </w:r>
          </w:p>
        </w:tc>
        <w:tc>
          <w:tcPr>
            <w:tcW w:type="dxa" w:w="1987"/>
            <w:vAlign w:val="center"/>
          </w:tcPr>
          <w:p>
            <w:r>
              <w:t>CA-006</w:t>
            </w:r>
          </w:p>
        </w:tc>
        <w:tc>
          <w:tcPr>
            <w:tcW w:type="dxa" w:w="1987"/>
            <w:vAlign w:val="center"/>
          </w:tcPr>
          <w:p>
            <w:r>
              <w:t>Cenário 6</w:t>
            </w:r>
          </w:p>
        </w:tc>
        <w:tc>
          <w:tcPr>
            <w:tcW w:type="dxa" w:w="1987"/>
            <w:vAlign w:val="center"/>
          </w:tcPr>
          <w:p>
            <w:r>
              <w:t>RF-006</w:t>
            </w:r>
          </w:p>
        </w:tc>
      </w:tr>
      <w:tr>
        <w:tc>
          <w:tcPr>
            <w:tcW w:type="dxa" w:w="1987"/>
            <w:vAlign w:val="center"/>
          </w:tcPr>
          <w:p>
            <w:r>
              <w:t>RN-008</w:t>
            </w:r>
          </w:p>
        </w:tc>
        <w:tc>
          <w:tcPr>
            <w:tcW w:type="dxa" w:w="1987"/>
            <w:vAlign w:val="center"/>
          </w:tcPr>
          <w:p>
            <w:r>
              <w:t>US-004</w:t>
            </w:r>
          </w:p>
        </w:tc>
        <w:tc>
          <w:tcPr>
            <w:tcW w:type="dxa" w:w="1987"/>
            <w:vAlign w:val="center"/>
          </w:tcPr>
          <w:p>
            <w:r>
              <w:t>CA-007</w:t>
            </w:r>
          </w:p>
        </w:tc>
        <w:tc>
          <w:tcPr>
            <w:tcW w:type="dxa" w:w="1987"/>
            <w:vAlign w:val="center"/>
          </w:tcPr>
          <w:p>
            <w:r>
              <w:t>Cenário 7</w:t>
            </w:r>
          </w:p>
        </w:tc>
        <w:tc>
          <w:tcPr>
            <w:tcW w:type="dxa" w:w="1987"/>
            <w:vAlign w:val="center"/>
          </w:tcPr>
          <w:p>
            <w:r>
              <w:t>RF-005/RF-007</w:t>
            </w:r>
          </w:p>
        </w:tc>
      </w:tr>
      <w:tr>
        <w:tc>
          <w:tcPr>
            <w:tcW w:type="dxa" w:w="1987"/>
            <w:vAlign w:val="center"/>
          </w:tcPr>
          <w:p>
            <w:r>
              <w:t>RN-009</w:t>
            </w:r>
          </w:p>
        </w:tc>
        <w:tc>
          <w:tcPr>
            <w:tcW w:type="dxa" w:w="1987"/>
            <w:vAlign w:val="center"/>
          </w:tcPr>
          <w:p>
            <w:r>
              <w:t>US-005</w:t>
            </w:r>
          </w:p>
        </w:tc>
        <w:tc>
          <w:tcPr>
            <w:tcW w:type="dxa" w:w="1987"/>
            <w:vAlign w:val="center"/>
          </w:tcPr>
          <w:p>
            <w:r>
              <w:t>CA-008</w:t>
            </w:r>
          </w:p>
        </w:tc>
        <w:tc>
          <w:tcPr>
            <w:tcW w:type="dxa" w:w="1987"/>
            <w:vAlign w:val="center"/>
          </w:tcPr>
          <w:p>
            <w:r>
              <w:t>Cenário 8</w:t>
            </w:r>
          </w:p>
        </w:tc>
        <w:tc>
          <w:tcPr>
            <w:tcW w:type="dxa" w:w="1987"/>
            <w:vAlign w:val="center"/>
          </w:tcPr>
          <w:p>
            <w:r>
              <w:t>RF-007/RF-008</w:t>
            </w:r>
          </w:p>
        </w:tc>
      </w:tr>
      <w:tr>
        <w:tc>
          <w:tcPr>
            <w:tcW w:type="dxa" w:w="1987"/>
            <w:vAlign w:val="center"/>
          </w:tcPr>
          <w:p>
            <w:r>
              <w:t>RN-010</w:t>
            </w:r>
          </w:p>
        </w:tc>
        <w:tc>
          <w:tcPr>
            <w:tcW w:type="dxa" w:w="1987"/>
            <w:vAlign w:val="center"/>
          </w:tcPr>
          <w:p>
            <w:r>
              <w:t>US-001</w:t>
            </w:r>
          </w:p>
        </w:tc>
        <w:tc>
          <w:tcPr>
            <w:tcW w:type="dxa" w:w="1987"/>
            <w:vAlign w:val="center"/>
          </w:tcPr>
          <w:p>
            <w:r>
              <w:t>CA-001</w:t>
            </w:r>
          </w:p>
        </w:tc>
        <w:tc>
          <w:tcPr>
            <w:tcW w:type="dxa" w:w="1987"/>
            <w:vAlign w:val="center"/>
          </w:tcPr>
          <w:p>
            <w:r>
              <w:t>Cenário 1</w:t>
            </w:r>
          </w:p>
        </w:tc>
        <w:tc>
          <w:tcPr>
            <w:tcW w:type="dxa" w:w="1987"/>
            <w:vAlign w:val="center"/>
          </w:tcPr>
          <w:p>
            <w:r>
              <w:t>RF-011</w:t>
            </w:r>
          </w:p>
        </w:tc>
      </w:tr>
    </w:tbl>
    <w:p/>
    <w:p>
      <w:pPr>
        <w:pStyle w:val="Heading1"/>
      </w:pPr>
      <w:r>
        <w:t>17. Definition of Ready (DoR)</w:t>
      </w:r>
    </w:p>
    <w:p>
      <w:pPr>
        <w:pStyle w:val="ListBullet"/>
      </w:pPr>
      <w:r>
        <w:t>Regras de autenticação definidas</w:t>
      </w:r>
    </w:p>
    <w:p>
      <w:pPr>
        <w:pStyle w:val="ListBullet"/>
      </w:pPr>
      <w:r>
        <w:t>Campos e validações definidos</w:t>
      </w:r>
    </w:p>
    <w:p>
      <w:pPr>
        <w:pStyle w:val="ListBullet"/>
      </w:pPr>
      <w:r>
        <w:t>Mensagens aprovadas</w:t>
      </w:r>
    </w:p>
    <w:p>
      <w:pPr>
        <w:pStyle w:val="ListBullet"/>
      </w:pPr>
      <w:r>
        <w:t>Regra de bloqueio definida</w:t>
      </w:r>
    </w:p>
    <w:p>
      <w:pPr>
        <w:pStyle w:val="ListBullet"/>
      </w:pPr>
      <w:r>
        <w:t>Política de desbloqueio definida</w:t>
      </w:r>
    </w:p>
    <w:p>
      <w:pPr>
        <w:pStyle w:val="ListBullet"/>
      </w:pPr>
      <w:r>
        <w:t>Layout aprovado</w:t>
      </w:r>
    </w:p>
    <w:p>
      <w:pPr>
        <w:pStyle w:val="ListBullet"/>
      </w:pPr>
      <w:r>
        <w:t>Critérios de aceitação definidos</w:t>
      </w:r>
    </w:p>
    <w:p>
      <w:pPr>
        <w:pStyle w:val="ListBullet"/>
      </w:pPr>
      <w:r>
        <w:t>Cenários BDD definidos</w:t>
      </w:r>
    </w:p>
    <w:p>
      <w:pPr>
        <w:pStyle w:val="ListBullet"/>
      </w:pPr>
      <w:r>
        <w:t>Requisitos de segurança identificados</w:t>
      </w:r>
    </w:p>
    <w:p>
      <w:pPr>
        <w:pStyle w:val="ListBullet"/>
      </w:pPr>
      <w:r>
        <w:t>Dependências técnicas identificadas</w:t>
      </w:r>
    </w:p>
    <w:p>
      <w:pPr>
        <w:pStyle w:val="Heading1"/>
      </w:pPr>
      <w:r>
        <w:t>18. Definition of Done (DoD)</w:t>
      </w:r>
    </w:p>
    <w:p>
      <w:pPr>
        <w:pStyle w:val="ListBullet"/>
      </w:pPr>
      <w:r>
        <w:t>Desenvolvimento concluído</w:t>
      </w:r>
    </w:p>
    <w:p>
      <w:pPr>
        <w:pStyle w:val="ListBullet"/>
      </w:pPr>
      <w:r>
        <w:t>Code review realizado</w:t>
      </w:r>
    </w:p>
    <w:p>
      <w:pPr>
        <w:pStyle w:val="ListBullet"/>
      </w:pPr>
      <w:r>
        <w:t>Testes unitários realizados</w:t>
      </w:r>
    </w:p>
    <w:p>
      <w:pPr>
        <w:pStyle w:val="ListBullet"/>
      </w:pPr>
      <w:r>
        <w:t>Testes de integração realizados</w:t>
      </w:r>
    </w:p>
    <w:p>
      <w:pPr>
        <w:pStyle w:val="ListBullet"/>
      </w:pPr>
      <w:r>
        <w:t>Cenários BDD executados</w:t>
      </w:r>
    </w:p>
    <w:p>
      <w:pPr>
        <w:pStyle w:val="ListBullet"/>
      </w:pPr>
      <w:r>
        <w:t>Critérios de aceitação validados</w:t>
      </w:r>
    </w:p>
    <w:p>
      <w:pPr>
        <w:pStyle w:val="ListBullet"/>
      </w:pPr>
      <w:r>
        <w:t>Testes de segurança aplicáveis realizados</w:t>
      </w:r>
    </w:p>
    <w:p>
      <w:pPr>
        <w:pStyle w:val="ListBullet"/>
      </w:pPr>
      <w:r>
        <w:t>Mensagens revisadas por UX/Product</w:t>
      </w:r>
    </w:p>
    <w:p>
      <w:pPr>
        <w:pStyle w:val="ListBullet"/>
      </w:pPr>
      <w:r>
        <w:t>Fluxos de erro testados</w:t>
      </w:r>
    </w:p>
    <w:p>
      <w:pPr>
        <w:pStyle w:val="ListBullet"/>
      </w:pPr>
      <w:r>
        <w:t>Bloqueio na terceira tentativa validado</w:t>
      </w:r>
    </w:p>
    <w:p>
      <w:pPr>
        <w:pStyle w:val="ListBullet"/>
      </w:pPr>
      <w:r>
        <w:t>Usuário bloqueado validado</w:t>
      </w:r>
    </w:p>
    <w:p>
      <w:pPr>
        <w:pStyle w:val="ListBullet"/>
      </w:pPr>
      <w:r>
        <w:t>Logs de segurança validados</w:t>
      </w:r>
    </w:p>
    <w:p>
      <w:pPr>
        <w:pStyle w:val="ListBullet"/>
      </w:pPr>
      <w:r>
        <w:t>Documentação atualizada</w:t>
      </w:r>
    </w:p>
    <w:p>
      <w:pPr>
        <w:pStyle w:val="ListBullet"/>
      </w:pPr>
      <w:r>
        <w:t>Homologação aprovada</w:t>
      </w:r>
    </w:p>
    <w:p>
      <w:pPr>
        <w:pStyle w:val="Heading1"/>
      </w:pPr>
      <w:r>
        <w:t>19. Pontos Pendentes de Definição</w:t>
      </w:r>
    </w:p>
    <w:p>
      <w:pPr>
        <w:pStyle w:val="ListNumber"/>
      </w:pPr>
      <w:r>
        <w:t>Qual a duração do bloqueio: temporário, permanente ou até intervenção administrativa?</w:t>
      </w:r>
    </w:p>
    <w:p>
      <w:pPr>
        <w:pStyle w:val="ListNumber"/>
      </w:pPr>
      <w:r>
        <w:t>Como o usuário será desbloqueado?</w:t>
      </w:r>
    </w:p>
    <w:p>
      <w:pPr>
        <w:pStyle w:val="ListNumber"/>
      </w:pPr>
      <w:r>
        <w:t>O contador de tentativas deve voltar a zero após um login bem-sucedido? Recomendação: sim.</w:t>
      </w:r>
    </w:p>
    <w:p>
      <w:pPr>
        <w:pStyle w:val="ListNumber"/>
      </w:pPr>
      <w:r>
        <w:t>O que exatamente diferencia 'usuário não cadastrado' de 'login incorreto'?</w:t>
      </w:r>
    </w:p>
    <w:p>
      <w:pPr>
        <w:pStyle w:val="ListNumber"/>
      </w:pPr>
      <w:r>
        <w:t>Deve existir link/botão 'Criar conta'?</w:t>
      </w:r>
    </w:p>
    <w:p>
      <w:pPr>
        <w:pStyle w:val="ListNumber"/>
      </w:pPr>
      <w:r>
        <w:t>Deve existir 'Esqueci minha senha'?</w:t>
      </w:r>
    </w:p>
    <w:p>
      <w:pPr>
        <w:pStyle w:val="ListNumber"/>
      </w:pPr>
      <w:r>
        <w:t>A Segurança deve aprovar mensagens que revelem se uma conta existe, devido ao risco de enumeração de usuários?</w:t>
      </w:r>
    </w:p>
    <w:p>
      <w:pPr>
        <w:pStyle w:val="ListNumber"/>
      </w:pPr>
      <w:r>
        <w:t>Qual a política de expiração e complexidade da senha?</w:t>
      </w:r>
    </w:p>
    <w:p>
      <w:pPr>
        <w:pStyle w:val="Heading1"/>
      </w:pPr>
      <w:r>
        <w:t>20. Observação de Análise de Negócios</w:t>
      </w:r>
    </w:p>
    <w:p>
      <w:r>
        <w:t>A documentação deve permitir rastrear a necessidade desde a regra de negócio até o teste: Regra de Negócio → User Story → Critério de Aceitação → BDD → Caso de Uso → Requisito → Caso de Teste. Essa rastreabilidade reduz ambiguidades entre Produto, Desenvolvimento e QA.</w:t>
      </w:r>
    </w:p>
    <w:p>
      <w:pPr>
        <w:pStyle w:val="Heading1"/>
      </w:pPr>
      <w:r>
        <w:t>21. Histórico de Versões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  <w:vAlign w:val="center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2484"/>
            <w:shd w:fill="D9EAF7"/>
            <w:vAlign w:val="center"/>
          </w:tcPr>
          <w:p>
            <w:r>
              <w:rPr>
                <w:b/>
              </w:rPr>
              <w:t>Data</w:t>
            </w:r>
          </w:p>
        </w:tc>
        <w:tc>
          <w:tcPr>
            <w:tcW w:type="dxa" w:w="2484"/>
            <w:shd w:fill="D9EAF7"/>
            <w:vAlign w:val="center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2484"/>
            <w:shd w:fill="D9EAF7"/>
            <w:vAlign w:val="center"/>
          </w:tcPr>
          <w:p>
            <w:r>
              <w:rPr>
                <w:b/>
              </w:rPr>
              <w:t>Responsável</w:t>
            </w:r>
          </w:p>
        </w:tc>
      </w:tr>
      <w:tr>
        <w:tc>
          <w:tcPr>
            <w:tcW w:type="dxa" w:w="2484"/>
            <w:vAlign w:val="center"/>
          </w:tcPr>
          <w:p>
            <w:r>
              <w:t>1.0</w:t>
            </w:r>
          </w:p>
        </w:tc>
        <w:tc>
          <w:tcPr>
            <w:tcW w:type="dxa" w:w="2484"/>
            <w:vAlign w:val="center"/>
          </w:tcPr>
          <w:p>
            <w:r>
              <w:t>15/09/2026</w:t>
            </w:r>
          </w:p>
        </w:tc>
        <w:tc>
          <w:tcPr>
            <w:tcW w:type="dxa" w:w="2484"/>
            <w:vAlign w:val="center"/>
          </w:tcPr>
          <w:p>
            <w:r>
              <w:t>Primeira versão da especificação funcional.</w:t>
            </w:r>
          </w:p>
        </w:tc>
        <w:tc>
          <w:tcPr>
            <w:tcW w:type="dxa" w:w="2484"/>
            <w:vAlign w:val="center"/>
          </w:tcPr>
          <w:p>
            <w:r>
              <w:t>Analista de Negócios</w:t>
            </w:r>
          </w:p>
        </w:tc>
      </w:tr>
    </w:tbl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