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A1FFA0" w14:textId="2340977C" w:rsidR="00E01B67" w:rsidRDefault="00D014E8" w:rsidP="002F2767">
      <w:pPr>
        <w:jc w:val="center"/>
        <w:rPr>
          <w:b/>
          <w:bCs/>
          <w:color w:val="275317" w:themeColor="accent6" w:themeShade="80"/>
          <w:sz w:val="48"/>
          <w:szCs w:val="48"/>
          <w:u w:val="single"/>
        </w:rPr>
      </w:pPr>
      <w:r>
        <w:rPr>
          <w:b/>
          <w:bCs/>
          <w:noProof/>
          <w:color w:val="275317" w:themeColor="accent6" w:themeShade="80"/>
          <w:sz w:val="48"/>
          <w:szCs w:val="48"/>
          <w:u w:val="single"/>
        </w:rPr>
        <w:drawing>
          <wp:anchor distT="0" distB="0" distL="114300" distR="114300" simplePos="0" relativeHeight="252241408" behindDoc="0" locked="0" layoutInCell="1" allowOverlap="1" wp14:anchorId="31A3EB2E" wp14:editId="294953B3">
            <wp:simplePos x="0" y="0"/>
            <wp:positionH relativeFrom="column">
              <wp:posOffset>-377984</wp:posOffset>
            </wp:positionH>
            <wp:positionV relativeFrom="paragraph">
              <wp:posOffset>6985</wp:posOffset>
            </wp:positionV>
            <wp:extent cx="2164556" cy="1732915"/>
            <wp:effectExtent l="0" t="0" r="0" b="0"/>
            <wp:wrapNone/>
            <wp:docPr id="2021771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71119" name="Image 2021771119"/>
                    <pic:cNvPicPr/>
                  </pic:nvPicPr>
                  <pic:blipFill>
                    <a:blip r:embed="rId11">
                      <a:extLst>
                        <a:ext uri="{28A0092B-C50C-407E-A947-70E740481C1C}">
                          <a14:useLocalDpi xmlns:a14="http://schemas.microsoft.com/office/drawing/2010/main" val="0"/>
                        </a:ext>
                      </a:extLst>
                    </a:blip>
                    <a:stretch>
                      <a:fillRect/>
                    </a:stretch>
                  </pic:blipFill>
                  <pic:spPr>
                    <a:xfrm>
                      <a:off x="0" y="0"/>
                      <a:ext cx="2164556" cy="1732915"/>
                    </a:xfrm>
                    <a:prstGeom prst="rect">
                      <a:avLst/>
                    </a:prstGeom>
                  </pic:spPr>
                </pic:pic>
              </a:graphicData>
            </a:graphic>
            <wp14:sizeRelH relativeFrom="page">
              <wp14:pctWidth>0</wp14:pctWidth>
            </wp14:sizeRelH>
            <wp14:sizeRelV relativeFrom="page">
              <wp14:pctHeight>0</wp14:pctHeight>
            </wp14:sizeRelV>
          </wp:anchor>
        </w:drawing>
      </w:r>
      <w:r>
        <w:rPr>
          <w:b/>
          <w:bCs/>
          <w:noProof/>
          <w:color w:val="275317" w:themeColor="accent6" w:themeShade="80"/>
          <w:sz w:val="48"/>
          <w:szCs w:val="48"/>
          <w:u w:val="single"/>
        </w:rPr>
        <w:drawing>
          <wp:anchor distT="0" distB="0" distL="114300" distR="114300" simplePos="0" relativeHeight="252257792" behindDoc="0" locked="0" layoutInCell="1" allowOverlap="1" wp14:anchorId="65AD311B" wp14:editId="60FFC528">
            <wp:simplePos x="0" y="0"/>
            <wp:positionH relativeFrom="column">
              <wp:posOffset>3950003</wp:posOffset>
            </wp:positionH>
            <wp:positionV relativeFrom="paragraph">
              <wp:posOffset>-192019</wp:posOffset>
            </wp:positionV>
            <wp:extent cx="2207260" cy="2011680"/>
            <wp:effectExtent l="0" t="0" r="0" b="0"/>
            <wp:wrapNone/>
            <wp:docPr id="20090484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48439" name="Image 2009048439"/>
                    <pic:cNvPicPr/>
                  </pic:nvPicPr>
                  <pic:blipFill>
                    <a:blip r:embed="rId12">
                      <a:extLst>
                        <a:ext uri="{28A0092B-C50C-407E-A947-70E740481C1C}">
                          <a14:useLocalDpi xmlns:a14="http://schemas.microsoft.com/office/drawing/2010/main" val="0"/>
                        </a:ext>
                      </a:extLst>
                    </a:blip>
                    <a:stretch>
                      <a:fillRect/>
                    </a:stretch>
                  </pic:blipFill>
                  <pic:spPr>
                    <a:xfrm>
                      <a:off x="0" y="0"/>
                      <a:ext cx="2207260" cy="2011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3B5C5C4" w14:textId="77777777" w:rsidR="00FC7434" w:rsidRDefault="00FC7434">
      <w:pPr>
        <w:rPr>
          <w:b/>
          <w:bCs/>
          <w:color w:val="275317" w:themeColor="accent6" w:themeShade="80"/>
          <w:sz w:val="48"/>
          <w:szCs w:val="48"/>
          <w:u w:val="single"/>
        </w:rPr>
      </w:pPr>
      <w:r>
        <w:rPr>
          <w:b/>
          <w:bCs/>
          <w:color w:val="275317" w:themeColor="accent6" w:themeShade="80"/>
          <w:sz w:val="48"/>
          <w:szCs w:val="48"/>
          <w:u w:val="single"/>
        </w:rPr>
        <w:t xml:space="preserve">                                 </w:t>
      </w:r>
    </w:p>
    <w:p w14:paraId="4E24A8D1" w14:textId="77777777" w:rsidR="00FC7434" w:rsidRDefault="00FC7434">
      <w:pPr>
        <w:rPr>
          <w:b/>
          <w:bCs/>
          <w:color w:val="275317" w:themeColor="accent6" w:themeShade="80"/>
          <w:sz w:val="48"/>
          <w:szCs w:val="48"/>
          <w:u w:val="single"/>
        </w:rPr>
      </w:pPr>
    </w:p>
    <w:p w14:paraId="49E0C977" w14:textId="77777777" w:rsidR="00FC7434" w:rsidRDefault="00FC7434">
      <w:pPr>
        <w:rPr>
          <w:b/>
          <w:bCs/>
          <w:color w:val="275317" w:themeColor="accent6" w:themeShade="80"/>
          <w:sz w:val="48"/>
          <w:szCs w:val="48"/>
          <w:u w:val="single"/>
        </w:rPr>
      </w:pPr>
    </w:p>
    <w:p w14:paraId="05711A86" w14:textId="77777777" w:rsidR="003C0D13" w:rsidRDefault="003C0D13" w:rsidP="003C0D13">
      <w:pPr>
        <w:jc w:val="center"/>
        <w:rPr>
          <w:b/>
          <w:bCs/>
          <w:color w:val="002060"/>
          <w:sz w:val="40"/>
          <w:szCs w:val="40"/>
        </w:rPr>
      </w:pPr>
    </w:p>
    <w:p w14:paraId="41F3E27A" w14:textId="197A573A" w:rsidR="003C0D13" w:rsidRDefault="003C0D13" w:rsidP="003C0D13">
      <w:pPr>
        <w:jc w:val="center"/>
        <w:rPr>
          <w:b/>
          <w:bCs/>
          <w:color w:val="002060"/>
          <w:sz w:val="40"/>
          <w:szCs w:val="40"/>
        </w:rPr>
      </w:pPr>
      <w:r w:rsidRPr="003C0D13">
        <w:rPr>
          <w:b/>
          <w:bCs/>
          <w:color w:val="002060"/>
          <w:sz w:val="40"/>
          <w:szCs w:val="40"/>
        </w:rPr>
        <w:t xml:space="preserve">Faculté des sciences de gabes </w:t>
      </w:r>
    </w:p>
    <w:p w14:paraId="68FEFE9A" w14:textId="77777777" w:rsidR="003C0D13" w:rsidRPr="003C0D13" w:rsidRDefault="003C0D13" w:rsidP="003C0D13">
      <w:pPr>
        <w:jc w:val="center"/>
        <w:rPr>
          <w:b/>
          <w:bCs/>
          <w:color w:val="002060"/>
          <w:sz w:val="40"/>
          <w:szCs w:val="40"/>
        </w:rPr>
      </w:pPr>
    </w:p>
    <w:p w14:paraId="666D29F3" w14:textId="77777777" w:rsidR="003C0D13" w:rsidRDefault="003C0D13" w:rsidP="003C0D13">
      <w:pPr>
        <w:jc w:val="center"/>
        <w:rPr>
          <w:b/>
          <w:bCs/>
          <w:color w:val="275317" w:themeColor="accent6" w:themeShade="80"/>
          <w:sz w:val="44"/>
          <w:szCs w:val="44"/>
        </w:rPr>
      </w:pPr>
    </w:p>
    <w:p w14:paraId="0474E4D4" w14:textId="04EF4B83" w:rsidR="003C0D13" w:rsidRPr="003C0D13" w:rsidRDefault="003C0D13" w:rsidP="003C0D13">
      <w:pPr>
        <w:jc w:val="center"/>
        <w:rPr>
          <w:b/>
          <w:bCs/>
          <w:color w:val="275317" w:themeColor="accent6" w:themeShade="80"/>
          <w:sz w:val="44"/>
          <w:szCs w:val="44"/>
        </w:rPr>
      </w:pPr>
      <w:r w:rsidRPr="003C0D13">
        <w:rPr>
          <w:b/>
          <w:bCs/>
          <w:color w:val="275317" w:themeColor="accent6" w:themeShade="80"/>
          <w:sz w:val="44"/>
          <w:szCs w:val="44"/>
        </w:rPr>
        <w:t>RAPPORT DE</w:t>
      </w:r>
      <w:r>
        <w:rPr>
          <w:b/>
          <w:bCs/>
          <w:color w:val="275317" w:themeColor="accent6" w:themeShade="80"/>
          <w:sz w:val="44"/>
          <w:szCs w:val="44"/>
        </w:rPr>
        <w:t xml:space="preserve"> </w:t>
      </w:r>
      <w:r w:rsidRPr="003C0D13">
        <w:rPr>
          <w:b/>
          <w:bCs/>
          <w:color w:val="275317" w:themeColor="accent6" w:themeShade="80"/>
          <w:sz w:val="44"/>
          <w:szCs w:val="44"/>
        </w:rPr>
        <w:t>STAGE</w:t>
      </w:r>
    </w:p>
    <w:p w14:paraId="137B5CAE" w14:textId="77777777" w:rsidR="003C0D13" w:rsidRPr="003C0D13" w:rsidRDefault="003C0D13" w:rsidP="003C0D13">
      <w:pPr>
        <w:jc w:val="center"/>
        <w:rPr>
          <w:color w:val="275317" w:themeColor="accent6" w:themeShade="80"/>
          <w:sz w:val="44"/>
          <w:szCs w:val="44"/>
        </w:rPr>
      </w:pPr>
      <w:r w:rsidRPr="003C0D13">
        <w:rPr>
          <w:color w:val="275317" w:themeColor="accent6" w:themeShade="80"/>
          <w:sz w:val="44"/>
          <w:szCs w:val="44"/>
        </w:rPr>
        <w:t>Réalisé par :</w:t>
      </w:r>
    </w:p>
    <w:p w14:paraId="18A4CAD2" w14:textId="77777777" w:rsidR="00C01502" w:rsidRDefault="00C01502" w:rsidP="003C0D13">
      <w:pPr>
        <w:jc w:val="center"/>
        <w:rPr>
          <w:b/>
          <w:bCs/>
          <w:color w:val="275317" w:themeColor="accent6" w:themeShade="80"/>
          <w:sz w:val="44"/>
          <w:szCs w:val="44"/>
        </w:rPr>
      </w:pPr>
      <w:r>
        <w:rPr>
          <w:b/>
          <w:bCs/>
          <w:color w:val="275317" w:themeColor="accent6" w:themeShade="80"/>
          <w:sz w:val="44"/>
          <w:szCs w:val="44"/>
        </w:rPr>
        <w:t>Lamine Dhouha</w:t>
      </w:r>
    </w:p>
    <w:p w14:paraId="4795D5EF" w14:textId="15166EC9" w:rsidR="003C0D13" w:rsidRPr="003C0D13" w:rsidRDefault="003C0D13" w:rsidP="003C0D13">
      <w:pPr>
        <w:jc w:val="center"/>
        <w:rPr>
          <w:color w:val="002060"/>
          <w:sz w:val="44"/>
          <w:szCs w:val="44"/>
        </w:rPr>
      </w:pPr>
      <w:r w:rsidRPr="003C0D13">
        <w:rPr>
          <w:color w:val="002060"/>
          <w:sz w:val="44"/>
          <w:szCs w:val="44"/>
        </w:rPr>
        <w:t>Encadré par</w:t>
      </w:r>
      <w:r>
        <w:rPr>
          <w:color w:val="002060"/>
          <w:sz w:val="44"/>
          <w:szCs w:val="44"/>
        </w:rPr>
        <w:t> :</w:t>
      </w:r>
    </w:p>
    <w:p w14:paraId="72E12B55" w14:textId="458055D3" w:rsidR="003C0D13" w:rsidRPr="003C0D13" w:rsidRDefault="003C0D13" w:rsidP="003C0D13">
      <w:pPr>
        <w:jc w:val="center"/>
        <w:rPr>
          <w:b/>
          <w:bCs/>
          <w:color w:val="275317" w:themeColor="accent6" w:themeShade="80"/>
          <w:sz w:val="44"/>
          <w:szCs w:val="44"/>
        </w:rPr>
      </w:pPr>
      <w:r w:rsidRPr="003C0D13">
        <w:rPr>
          <w:b/>
          <w:bCs/>
          <w:color w:val="002060"/>
          <w:sz w:val="44"/>
          <w:szCs w:val="44"/>
        </w:rPr>
        <w:t>MR BEN MOHAMED WALID</w:t>
      </w:r>
    </w:p>
    <w:p w14:paraId="306A671A" w14:textId="77777777" w:rsidR="003C0D13" w:rsidRPr="003C0D13" w:rsidRDefault="003C0D13" w:rsidP="003C0D13">
      <w:pPr>
        <w:jc w:val="center"/>
        <w:rPr>
          <w:b/>
          <w:bCs/>
          <w:color w:val="275317" w:themeColor="accent6" w:themeShade="80"/>
          <w:sz w:val="44"/>
          <w:szCs w:val="44"/>
        </w:rPr>
      </w:pPr>
    </w:p>
    <w:p w14:paraId="56200F92" w14:textId="77777777" w:rsidR="003C0D13" w:rsidRPr="003C0D13" w:rsidRDefault="003C0D13" w:rsidP="003C0D13">
      <w:pPr>
        <w:jc w:val="center"/>
        <w:rPr>
          <w:b/>
          <w:bCs/>
          <w:color w:val="275317" w:themeColor="accent6" w:themeShade="80"/>
          <w:sz w:val="44"/>
          <w:szCs w:val="44"/>
        </w:rPr>
      </w:pPr>
    </w:p>
    <w:p w14:paraId="321520D6" w14:textId="77777777" w:rsidR="003C0D13" w:rsidRDefault="003C0D13" w:rsidP="003C0D13">
      <w:pPr>
        <w:jc w:val="center"/>
        <w:rPr>
          <w:color w:val="275317" w:themeColor="accent6" w:themeShade="80"/>
          <w:sz w:val="44"/>
          <w:szCs w:val="44"/>
        </w:rPr>
      </w:pPr>
    </w:p>
    <w:p w14:paraId="6DC78297" w14:textId="3BA93B94" w:rsidR="00FC7434" w:rsidRPr="003C0D13" w:rsidRDefault="003C0D13" w:rsidP="003C0D13">
      <w:pPr>
        <w:jc w:val="center"/>
        <w:rPr>
          <w:color w:val="275317" w:themeColor="accent6" w:themeShade="80"/>
          <w:sz w:val="44"/>
          <w:szCs w:val="44"/>
        </w:rPr>
      </w:pPr>
      <w:r w:rsidRPr="003C0D13">
        <w:rPr>
          <w:color w:val="275317" w:themeColor="accent6" w:themeShade="80"/>
          <w:sz w:val="44"/>
          <w:szCs w:val="44"/>
        </w:rPr>
        <w:t>Année universitaire 202</w:t>
      </w:r>
      <w:r w:rsidR="00D014E8">
        <w:rPr>
          <w:rFonts w:hint="cs"/>
          <w:color w:val="275317" w:themeColor="accent6" w:themeShade="80"/>
          <w:sz w:val="44"/>
          <w:szCs w:val="44"/>
          <w:rtl/>
        </w:rPr>
        <w:t>4</w:t>
      </w:r>
      <w:r w:rsidRPr="003C0D13">
        <w:rPr>
          <w:color w:val="275317" w:themeColor="accent6" w:themeShade="80"/>
          <w:sz w:val="44"/>
          <w:szCs w:val="44"/>
        </w:rPr>
        <w:t xml:space="preserve"> – 202</w:t>
      </w:r>
      <w:r w:rsidR="00D014E8">
        <w:rPr>
          <w:rFonts w:hint="cs"/>
          <w:color w:val="275317" w:themeColor="accent6" w:themeShade="80"/>
          <w:sz w:val="44"/>
          <w:szCs w:val="44"/>
          <w:rtl/>
        </w:rPr>
        <w:t>5</w:t>
      </w:r>
    </w:p>
    <w:p w14:paraId="53A99CDC" w14:textId="4F9DA4C9" w:rsidR="00FC7434" w:rsidRPr="00C01502" w:rsidRDefault="00E01B67">
      <w:pPr>
        <w:rPr>
          <w:b/>
          <w:bCs/>
          <w:color w:val="275317" w:themeColor="accent6" w:themeShade="80"/>
          <w:sz w:val="36"/>
          <w:szCs w:val="36"/>
          <w:u w:val="single"/>
        </w:rPr>
      </w:pPr>
      <w:r w:rsidRPr="003C0D13">
        <w:rPr>
          <w:b/>
          <w:bCs/>
          <w:color w:val="275317" w:themeColor="accent6" w:themeShade="80"/>
          <w:sz w:val="44"/>
          <w:szCs w:val="44"/>
        </w:rPr>
        <w:br w:type="page"/>
      </w:r>
      <w:r w:rsidR="00FC7434">
        <w:rPr>
          <w:b/>
          <w:bCs/>
          <w:color w:val="275317" w:themeColor="accent6" w:themeShade="80"/>
          <w:sz w:val="48"/>
          <w:szCs w:val="48"/>
          <w:u w:val="single"/>
        </w:rPr>
        <w:lastRenderedPageBreak/>
        <w:t xml:space="preserve"> </w:t>
      </w:r>
    </w:p>
    <w:p w14:paraId="3ECAC36A" w14:textId="77777777" w:rsidR="00C01502" w:rsidRPr="00D014E8" w:rsidRDefault="00C01502" w:rsidP="00C01502">
      <w:pPr>
        <w:jc w:val="center"/>
        <w:rPr>
          <w:b/>
          <w:bCs/>
          <w:color w:val="153D63" w:themeColor="text2" w:themeTint="E6"/>
          <w:sz w:val="36"/>
          <w:szCs w:val="36"/>
          <w:u w:val="single"/>
        </w:rPr>
      </w:pPr>
      <w:r w:rsidRPr="00D014E8">
        <w:rPr>
          <w:b/>
          <w:bCs/>
          <w:color w:val="153D63" w:themeColor="text2" w:themeTint="E6"/>
          <w:sz w:val="36"/>
          <w:szCs w:val="36"/>
          <w:u w:val="single"/>
        </w:rPr>
        <w:t>REMERCIEMENT</w:t>
      </w:r>
    </w:p>
    <w:p w14:paraId="03B78078" w14:textId="77777777" w:rsidR="00C01502" w:rsidRPr="00C01502" w:rsidRDefault="00C01502" w:rsidP="00C01502">
      <w:pPr>
        <w:rPr>
          <w:b/>
          <w:bCs/>
          <w:color w:val="275317" w:themeColor="accent6" w:themeShade="80"/>
          <w:sz w:val="32"/>
          <w:szCs w:val="32"/>
          <w:u w:val="single"/>
        </w:rPr>
      </w:pPr>
    </w:p>
    <w:p w14:paraId="56C25D9E" w14:textId="6F329CEC" w:rsidR="00C01502" w:rsidRPr="00C01502" w:rsidRDefault="002218B5" w:rsidP="002218B5">
      <w:pPr>
        <w:rPr>
          <w:rFonts w:ascii="Helvetica" w:hAnsi="Helvetica"/>
          <w:sz w:val="28"/>
          <w:szCs w:val="28"/>
        </w:rPr>
      </w:pPr>
      <w:r w:rsidRPr="002218B5">
        <w:rPr>
          <w:rFonts w:ascii="Helvetica" w:hAnsi="Helvetica"/>
          <w:b/>
          <w:bCs/>
          <w:sz w:val="28"/>
          <w:szCs w:val="28"/>
        </w:rPr>
        <w:t>J</w:t>
      </w:r>
      <w:r w:rsidRPr="002218B5">
        <w:rPr>
          <w:rFonts w:ascii="Helvetica" w:hAnsi="Helvetica"/>
          <w:sz w:val="28"/>
          <w:szCs w:val="28"/>
        </w:rPr>
        <w:t>e souhaite exprimer mes sincères remerciements à toute l'équipe de l'Industrie Chimique du Fluor (ICF) pour m'avoir donné l'opportunité d'effectuer ce stage enrichissant. Leur accueil chaleureux, leur professionnalisme, ainsi que leur disponibilité ont contribué de manière significative à la réussite de cette expérience</w:t>
      </w:r>
    </w:p>
    <w:p w14:paraId="1958DDFB" w14:textId="77777777" w:rsidR="00C01502" w:rsidRPr="00C01502" w:rsidRDefault="00C01502" w:rsidP="00C01502">
      <w:pPr>
        <w:rPr>
          <w:rFonts w:ascii="Helvetica" w:hAnsi="Helvetica"/>
          <w:sz w:val="28"/>
          <w:szCs w:val="28"/>
        </w:rPr>
      </w:pPr>
      <w:r w:rsidRPr="00C01502">
        <w:rPr>
          <w:rFonts w:ascii="Helvetica" w:hAnsi="Helvetica"/>
          <w:b/>
          <w:bCs/>
          <w:sz w:val="28"/>
          <w:szCs w:val="28"/>
        </w:rPr>
        <w:t>J</w:t>
      </w:r>
      <w:r w:rsidRPr="00C01502">
        <w:rPr>
          <w:rFonts w:ascii="Helvetica" w:hAnsi="Helvetica"/>
          <w:sz w:val="28"/>
          <w:szCs w:val="28"/>
        </w:rPr>
        <w:t xml:space="preserve">e remercie mon encadreur </w:t>
      </w:r>
      <w:r w:rsidRPr="00897EBE">
        <w:rPr>
          <w:rFonts w:ascii="Helvetica" w:hAnsi="Helvetica"/>
          <w:b/>
          <w:bCs/>
          <w:sz w:val="28"/>
          <w:szCs w:val="28"/>
        </w:rPr>
        <w:t>Mr Ben Mohamed Walid</w:t>
      </w:r>
      <w:r w:rsidRPr="00C01502">
        <w:rPr>
          <w:rFonts w:ascii="Helvetica" w:hAnsi="Helvetica"/>
          <w:sz w:val="28"/>
          <w:szCs w:val="28"/>
        </w:rPr>
        <w:t>, le chef</w:t>
      </w:r>
    </w:p>
    <w:p w14:paraId="0148952B" w14:textId="7D50FB2C" w:rsidR="00C01502" w:rsidRPr="00C01502" w:rsidRDefault="00C01502" w:rsidP="00C01502">
      <w:pPr>
        <w:rPr>
          <w:rFonts w:ascii="Helvetica" w:hAnsi="Helvetica"/>
          <w:sz w:val="28"/>
          <w:szCs w:val="28"/>
        </w:rPr>
      </w:pPr>
      <w:r w:rsidRPr="00C01502">
        <w:rPr>
          <w:rFonts w:ascii="Helvetica" w:hAnsi="Helvetica"/>
          <w:sz w:val="28"/>
          <w:szCs w:val="28"/>
        </w:rPr>
        <w:t xml:space="preserve">service informatique, pour </w:t>
      </w:r>
      <w:r w:rsidR="00897EBE">
        <w:rPr>
          <w:rFonts w:ascii="Helvetica" w:hAnsi="Helvetica"/>
          <w:sz w:val="28"/>
          <w:szCs w:val="28"/>
        </w:rPr>
        <w:t>s</w:t>
      </w:r>
      <w:r w:rsidRPr="00C01502">
        <w:rPr>
          <w:rFonts w:ascii="Helvetica" w:hAnsi="Helvetica"/>
          <w:sz w:val="28"/>
          <w:szCs w:val="28"/>
        </w:rPr>
        <w:t xml:space="preserve">es précieux conseils et son </w:t>
      </w:r>
      <w:r w:rsidR="00DB1676" w:rsidRPr="00C01502">
        <w:rPr>
          <w:rFonts w:ascii="Helvetica" w:hAnsi="Helvetica"/>
          <w:sz w:val="28"/>
          <w:szCs w:val="28"/>
        </w:rPr>
        <w:t>valeureux</w:t>
      </w:r>
    </w:p>
    <w:p w14:paraId="2B8F49AE" w14:textId="24448233" w:rsidR="00FC7434" w:rsidRDefault="00C01502" w:rsidP="00C01502">
      <w:pPr>
        <w:rPr>
          <w:rFonts w:hint="cs"/>
          <w:b/>
          <w:bCs/>
          <w:color w:val="275317" w:themeColor="accent6" w:themeShade="80"/>
          <w:sz w:val="48"/>
          <w:szCs w:val="48"/>
          <w:u w:val="single"/>
          <w:rtl/>
          <w:lang w:bidi="ar-TN"/>
        </w:rPr>
      </w:pPr>
      <w:r w:rsidRPr="00C01502">
        <w:rPr>
          <w:rFonts w:ascii="Helvetica" w:hAnsi="Helvetica"/>
          <w:sz w:val="28"/>
          <w:szCs w:val="28"/>
        </w:rPr>
        <w:t>soutien.</w:t>
      </w:r>
      <w:r w:rsidR="00FC7434">
        <w:rPr>
          <w:b/>
          <w:bCs/>
          <w:color w:val="275317" w:themeColor="accent6" w:themeShade="80"/>
          <w:sz w:val="48"/>
          <w:szCs w:val="48"/>
          <w:u w:val="single"/>
        </w:rPr>
        <w:br w:type="page"/>
      </w:r>
    </w:p>
    <w:p w14:paraId="3D9DD2A2" w14:textId="77777777" w:rsidR="00275879" w:rsidRDefault="00275879" w:rsidP="004418CD">
      <w:pPr>
        <w:rPr>
          <w:rFonts w:ascii="Helvectia" w:hAnsi="Helvectia"/>
          <w:sz w:val="28"/>
          <w:szCs w:val="28"/>
        </w:rPr>
      </w:pPr>
    </w:p>
    <w:p w14:paraId="59C8DB10" w14:textId="0602305D" w:rsidR="00275879" w:rsidRPr="00275879" w:rsidRDefault="00275879" w:rsidP="00275879">
      <w:pPr>
        <w:tabs>
          <w:tab w:val="left" w:pos="3585"/>
        </w:tabs>
        <w:spacing w:line="360" w:lineRule="auto"/>
        <w:jc w:val="center"/>
        <w:rPr>
          <w:rFonts w:asciiTheme="majorBidi" w:hAnsiTheme="majorBidi" w:cstheme="majorBidi"/>
          <w:color w:val="275317" w:themeColor="accent6" w:themeShade="80"/>
          <w:sz w:val="36"/>
          <w:szCs w:val="36"/>
        </w:rPr>
      </w:pPr>
      <w:r w:rsidRPr="00275879">
        <w:rPr>
          <w:rFonts w:asciiTheme="majorBidi" w:hAnsiTheme="majorBidi" w:cstheme="majorBidi"/>
          <w:b/>
          <w:bCs/>
          <w:color w:val="275317" w:themeColor="accent6" w:themeShade="80"/>
          <w:sz w:val="36"/>
          <w:szCs w:val="36"/>
        </w:rPr>
        <w:t>CHAPITRE1 : PRESENTATION DES ICF</w:t>
      </w:r>
    </w:p>
    <w:p w14:paraId="49717EB5" w14:textId="77777777" w:rsidR="00275879" w:rsidRDefault="00275879" w:rsidP="001415E1">
      <w:pPr>
        <w:tabs>
          <w:tab w:val="left" w:pos="3585"/>
        </w:tabs>
        <w:spacing w:line="360" w:lineRule="auto"/>
        <w:rPr>
          <w:rFonts w:asciiTheme="majorBidi" w:hAnsiTheme="majorBidi" w:cstheme="majorBidi"/>
          <w:b/>
          <w:bCs/>
          <w:color w:val="153D63" w:themeColor="text2" w:themeTint="E6"/>
          <w:sz w:val="28"/>
          <w:szCs w:val="28"/>
        </w:rPr>
      </w:pPr>
    </w:p>
    <w:p w14:paraId="0988CAFC" w14:textId="1E309930" w:rsidR="00275879" w:rsidRPr="00275879" w:rsidRDefault="00275879" w:rsidP="001415E1">
      <w:pPr>
        <w:tabs>
          <w:tab w:val="left" w:pos="3585"/>
        </w:tabs>
        <w:spacing w:line="360" w:lineRule="auto"/>
        <w:rPr>
          <w:rFonts w:asciiTheme="majorBidi" w:hAnsiTheme="majorBidi" w:cstheme="majorBidi"/>
          <w:b/>
          <w:bCs/>
          <w:color w:val="153D63" w:themeColor="text2" w:themeTint="E6"/>
          <w:sz w:val="28"/>
          <w:szCs w:val="28"/>
        </w:rPr>
      </w:pPr>
      <w:r w:rsidRPr="00275879">
        <w:rPr>
          <w:rFonts w:asciiTheme="majorBidi" w:hAnsiTheme="majorBidi" w:cstheme="majorBidi"/>
          <w:b/>
          <w:bCs/>
          <w:color w:val="153D63" w:themeColor="text2" w:themeTint="E6"/>
          <w:sz w:val="28"/>
          <w:szCs w:val="28"/>
        </w:rPr>
        <w:t>1-Introduction :</w:t>
      </w:r>
    </w:p>
    <w:p w14:paraId="5FDFD4AD" w14:textId="77777777" w:rsidR="00275879" w:rsidRPr="00275879" w:rsidRDefault="00275879" w:rsidP="00275879">
      <w:pPr>
        <w:rPr>
          <w:rFonts w:ascii="Helvetica" w:hAnsi="Helvetica"/>
        </w:rPr>
      </w:pPr>
      <w:r w:rsidRPr="00275879">
        <w:rPr>
          <w:rFonts w:ascii="Helvetica" w:hAnsi="Helvetica"/>
        </w:rPr>
        <w:t xml:space="preserve">ICF (introduction chimiques du fluor) est une société </w:t>
      </w:r>
      <w:proofErr w:type="gramStart"/>
      <w:r w:rsidRPr="00275879">
        <w:rPr>
          <w:rFonts w:ascii="Helvetica" w:hAnsi="Helvetica"/>
        </w:rPr>
        <w:t>anonyme  au</w:t>
      </w:r>
      <w:proofErr w:type="gramEnd"/>
      <w:r w:rsidRPr="00275879">
        <w:rPr>
          <w:rFonts w:ascii="Helvetica" w:hAnsi="Helvetica"/>
        </w:rPr>
        <w:t xml:space="preserve"> capitale de 9 000 000 DT. </w:t>
      </w:r>
      <w:proofErr w:type="gramStart"/>
      <w:r w:rsidRPr="00275879">
        <w:rPr>
          <w:rFonts w:ascii="Helvetica" w:hAnsi="Helvetica"/>
        </w:rPr>
        <w:t>Créée  en</w:t>
      </w:r>
      <w:proofErr w:type="gramEnd"/>
      <w:r w:rsidRPr="00275879">
        <w:rPr>
          <w:rFonts w:ascii="Helvetica" w:hAnsi="Helvetica"/>
        </w:rPr>
        <w:t xml:space="preserve"> 1791 par le  gouvernement tunisien. Elle est spécialisée dans la production et la commercialisation du fluorure d’aluminium (AlF3) et a été privatisée en 1992, Date de son entrée en bourse.</w:t>
      </w:r>
    </w:p>
    <w:p w14:paraId="28EED45B" w14:textId="77777777" w:rsidR="00275879" w:rsidRPr="00275879" w:rsidRDefault="00275879" w:rsidP="00275879">
      <w:pPr>
        <w:rPr>
          <w:rFonts w:ascii="Helvetica" w:hAnsi="Helvetica"/>
        </w:rPr>
      </w:pPr>
      <w:r w:rsidRPr="00275879">
        <w:rPr>
          <w:rFonts w:ascii="Helvetica" w:hAnsi="Helvetica"/>
        </w:rPr>
        <w:t xml:space="preserve"> L’usine des ICF se situe à proximité du port maritime dans la zone industrielle de </w:t>
      </w:r>
      <w:proofErr w:type="spellStart"/>
      <w:r w:rsidRPr="00275879">
        <w:rPr>
          <w:rFonts w:ascii="Helvetica" w:hAnsi="Helvetica"/>
        </w:rPr>
        <w:t>Ghannouch</w:t>
      </w:r>
      <w:proofErr w:type="spellEnd"/>
      <w:r w:rsidRPr="00275879">
        <w:rPr>
          <w:rFonts w:ascii="Helvetica" w:hAnsi="Helvetica"/>
        </w:rPr>
        <w:t xml:space="preserve"> à Gabés. Son site </w:t>
      </w:r>
      <w:proofErr w:type="spellStart"/>
      <w:r w:rsidRPr="00275879">
        <w:rPr>
          <w:rFonts w:ascii="Helvetica" w:hAnsi="Helvetica"/>
        </w:rPr>
        <w:t>prés</w:t>
      </w:r>
      <w:proofErr w:type="spellEnd"/>
      <w:r w:rsidRPr="00275879">
        <w:rPr>
          <w:rFonts w:ascii="Helvetica" w:hAnsi="Helvetica"/>
        </w:rPr>
        <w:t xml:space="preserve"> du port facilite l’export et la réception des produits finis et matière de l’étranger. En fait. Elle a comme fournisseur le </w:t>
      </w:r>
      <w:proofErr w:type="spellStart"/>
      <w:r w:rsidRPr="00275879">
        <w:rPr>
          <w:rFonts w:ascii="Helvetica" w:hAnsi="Helvetica"/>
        </w:rPr>
        <w:t>Maroc,la</w:t>
      </w:r>
      <w:proofErr w:type="spellEnd"/>
      <w:r w:rsidRPr="00275879">
        <w:rPr>
          <w:rFonts w:ascii="Helvetica" w:hAnsi="Helvetica"/>
        </w:rPr>
        <w:t xml:space="preserve"> Chine, le Mexique ,la France, l’Italie et la Grèce et comme clients le Bahrayn, l’Egypte, le Brésil, l’Afrique du </w:t>
      </w:r>
      <w:proofErr w:type="gramStart"/>
      <w:r w:rsidRPr="00275879">
        <w:rPr>
          <w:rFonts w:ascii="Helvetica" w:hAnsi="Helvetica"/>
        </w:rPr>
        <w:t>sud</w:t>
      </w:r>
      <w:proofErr w:type="gramEnd"/>
      <w:r w:rsidRPr="00275879">
        <w:rPr>
          <w:rFonts w:ascii="Helvetica" w:hAnsi="Helvetica"/>
        </w:rPr>
        <w:t>, la Turquie, Holland…</w:t>
      </w:r>
    </w:p>
    <w:p w14:paraId="6D5562ED" w14:textId="77777777" w:rsidR="00275879" w:rsidRPr="00275879" w:rsidRDefault="00275879" w:rsidP="001415E1">
      <w:pPr>
        <w:tabs>
          <w:tab w:val="left" w:pos="3585"/>
        </w:tabs>
        <w:rPr>
          <w:rFonts w:asciiTheme="majorBidi" w:hAnsiTheme="majorBidi" w:cstheme="majorBidi"/>
          <w:b/>
          <w:bCs/>
          <w:color w:val="153D63" w:themeColor="text2" w:themeTint="E6"/>
          <w:sz w:val="28"/>
          <w:szCs w:val="28"/>
        </w:rPr>
      </w:pPr>
      <w:r w:rsidRPr="00275879">
        <w:rPr>
          <w:rFonts w:asciiTheme="majorBidi" w:hAnsiTheme="majorBidi" w:cstheme="majorBidi"/>
          <w:b/>
          <w:bCs/>
          <w:color w:val="153D63" w:themeColor="text2" w:themeTint="E6"/>
          <w:sz w:val="28"/>
          <w:szCs w:val="28"/>
        </w:rPr>
        <w:t xml:space="preserve">2-Données </w:t>
      </w:r>
      <w:proofErr w:type="gramStart"/>
      <w:r w:rsidRPr="00275879">
        <w:rPr>
          <w:rFonts w:asciiTheme="majorBidi" w:hAnsiTheme="majorBidi" w:cstheme="majorBidi"/>
          <w:b/>
          <w:bCs/>
          <w:color w:val="153D63" w:themeColor="text2" w:themeTint="E6"/>
          <w:sz w:val="28"/>
          <w:szCs w:val="28"/>
        </w:rPr>
        <w:t>générales  sur</w:t>
      </w:r>
      <w:proofErr w:type="gramEnd"/>
      <w:r w:rsidRPr="00275879">
        <w:rPr>
          <w:rFonts w:asciiTheme="majorBidi" w:hAnsiTheme="majorBidi" w:cstheme="majorBidi"/>
          <w:b/>
          <w:bCs/>
          <w:color w:val="153D63" w:themeColor="text2" w:themeTint="E6"/>
          <w:sz w:val="28"/>
          <w:szCs w:val="28"/>
        </w:rPr>
        <w:t xml:space="preserve"> l’industrie :</w:t>
      </w:r>
    </w:p>
    <w:p w14:paraId="7FC0FCF4" w14:textId="77777777" w:rsidR="00275879" w:rsidRPr="00275879" w:rsidRDefault="00275879" w:rsidP="00275879">
      <w:pPr>
        <w:rPr>
          <w:rFonts w:ascii="Helvetica" w:hAnsi="Helvetica"/>
        </w:rPr>
      </w:pPr>
      <w:r w:rsidRPr="00275879">
        <w:rPr>
          <w:rFonts w:ascii="Helvetica" w:hAnsi="Helvetica"/>
        </w:rPr>
        <w:t>Dénomination : ICF</w:t>
      </w:r>
    </w:p>
    <w:p w14:paraId="29B51B59" w14:textId="77777777" w:rsidR="00275879" w:rsidRPr="00275879" w:rsidRDefault="00275879" w:rsidP="00275879">
      <w:pPr>
        <w:rPr>
          <w:rFonts w:ascii="Helvetica" w:hAnsi="Helvetica"/>
        </w:rPr>
      </w:pPr>
      <w:r w:rsidRPr="00275879">
        <w:rPr>
          <w:rFonts w:ascii="Helvetica" w:hAnsi="Helvetica"/>
        </w:rPr>
        <w:t>Raison sociale : INDUSTRIES CHIMIQUES DU FLUOR</w:t>
      </w:r>
    </w:p>
    <w:p w14:paraId="23E6DECE" w14:textId="77777777" w:rsidR="00275879" w:rsidRPr="00275879" w:rsidRDefault="00275879" w:rsidP="00275879">
      <w:pPr>
        <w:rPr>
          <w:rFonts w:ascii="Helvetica" w:hAnsi="Helvetica"/>
        </w:rPr>
      </w:pPr>
      <w:r w:rsidRPr="00275879">
        <w:rPr>
          <w:rFonts w:ascii="Helvetica" w:hAnsi="Helvetica"/>
        </w:rPr>
        <w:t>Entrée en production : 1976</w:t>
      </w:r>
    </w:p>
    <w:p w14:paraId="6AFE4486" w14:textId="77777777" w:rsidR="00275879" w:rsidRPr="00275879" w:rsidRDefault="00275879" w:rsidP="00275879">
      <w:pPr>
        <w:rPr>
          <w:rFonts w:ascii="Helvetica" w:hAnsi="Helvetica"/>
        </w:rPr>
      </w:pPr>
      <w:r w:rsidRPr="00275879">
        <w:rPr>
          <w:rFonts w:ascii="Helvetica" w:hAnsi="Helvetica"/>
        </w:rPr>
        <w:t>Production en TM : 42 000 </w:t>
      </w:r>
    </w:p>
    <w:p w14:paraId="3797B1A8" w14:textId="77777777" w:rsidR="00275879" w:rsidRPr="00275879" w:rsidRDefault="00275879" w:rsidP="00275879">
      <w:pPr>
        <w:rPr>
          <w:rFonts w:ascii="Helvetica" w:hAnsi="Helvetica"/>
        </w:rPr>
      </w:pPr>
      <w:r w:rsidRPr="00275879">
        <w:rPr>
          <w:rFonts w:ascii="Helvetica" w:hAnsi="Helvetica"/>
        </w:rPr>
        <w:t>Effectif total : 259</w:t>
      </w:r>
    </w:p>
    <w:p w14:paraId="51873FF0" w14:textId="77777777" w:rsidR="00275879" w:rsidRPr="00275879" w:rsidRDefault="00275879" w:rsidP="00275879">
      <w:pPr>
        <w:rPr>
          <w:rFonts w:ascii="Helvetica" w:hAnsi="Helvetica"/>
        </w:rPr>
      </w:pPr>
      <w:r w:rsidRPr="00275879">
        <w:rPr>
          <w:rFonts w:ascii="Helvetica" w:hAnsi="Helvetica"/>
        </w:rPr>
        <w:t>Responsable : MOUNIR SMIDA</w:t>
      </w:r>
    </w:p>
    <w:p w14:paraId="4CACC615" w14:textId="77777777" w:rsidR="00275879" w:rsidRPr="00275879" w:rsidRDefault="00275879" w:rsidP="00275879">
      <w:pPr>
        <w:rPr>
          <w:rFonts w:ascii="Helvetica" w:hAnsi="Helvetica"/>
        </w:rPr>
      </w:pPr>
      <w:r w:rsidRPr="00275879">
        <w:rPr>
          <w:rFonts w:ascii="Helvetica" w:hAnsi="Helvetica"/>
        </w:rPr>
        <w:t>Adresse : Z.I GHANNOUCHE- 6071 – GABES PORT – Gabés.</w:t>
      </w:r>
    </w:p>
    <w:p w14:paraId="1B38030D" w14:textId="77777777" w:rsidR="00275879" w:rsidRPr="00275879" w:rsidRDefault="00275879" w:rsidP="00275879">
      <w:pPr>
        <w:rPr>
          <w:rFonts w:ascii="Helvetica" w:hAnsi="Helvetica"/>
        </w:rPr>
      </w:pPr>
      <w:r w:rsidRPr="00275879">
        <w:rPr>
          <w:rFonts w:ascii="Helvetica" w:hAnsi="Helvetica"/>
        </w:rPr>
        <w:t>Mission :</w:t>
      </w:r>
    </w:p>
    <w:p w14:paraId="4ED9C105" w14:textId="77777777" w:rsidR="00275879" w:rsidRPr="00275879" w:rsidRDefault="00275879" w:rsidP="00275879">
      <w:pPr>
        <w:rPr>
          <w:rFonts w:ascii="Helvetica" w:hAnsi="Helvetica"/>
        </w:rPr>
      </w:pPr>
      <w:r w:rsidRPr="00275879">
        <w:rPr>
          <w:rFonts w:ascii="Helvetica" w:hAnsi="Helvetica"/>
        </w:rPr>
        <w:t>La mission des ICF consiste à effectuer toutes les opérations industrielles, commerciales et financières se rattachant à la fabrication et la commercialisation du fluorure d’aluminium (ALF3).</w:t>
      </w:r>
    </w:p>
    <w:p w14:paraId="48561436"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52FBF994"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1F2B9CA3"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0EB87B55"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4043BBDF"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5103E9E3"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12CEB89B" w14:textId="018B1DD3" w:rsidR="00275879" w:rsidRPr="00275879" w:rsidRDefault="00275879" w:rsidP="001415E1">
      <w:pPr>
        <w:tabs>
          <w:tab w:val="left" w:pos="3585"/>
        </w:tabs>
        <w:rPr>
          <w:rFonts w:asciiTheme="majorBidi" w:hAnsiTheme="majorBidi" w:cstheme="majorBidi"/>
          <w:b/>
          <w:bCs/>
          <w:color w:val="153D63" w:themeColor="text2" w:themeTint="E6"/>
          <w:sz w:val="28"/>
          <w:szCs w:val="28"/>
        </w:rPr>
      </w:pPr>
      <w:r w:rsidRPr="00275879">
        <w:rPr>
          <w:rFonts w:asciiTheme="majorBidi" w:hAnsiTheme="majorBidi" w:cstheme="majorBidi"/>
          <w:b/>
          <w:bCs/>
          <w:color w:val="153D63" w:themeColor="text2" w:themeTint="E6"/>
          <w:sz w:val="28"/>
          <w:szCs w:val="28"/>
        </w:rPr>
        <w:t>3-Organigramme de la société :</w:t>
      </w:r>
    </w:p>
    <w:p w14:paraId="1F8CD958" w14:textId="77777777" w:rsidR="00275879" w:rsidRPr="00275879" w:rsidRDefault="00275879" w:rsidP="001415E1">
      <w:pPr>
        <w:tabs>
          <w:tab w:val="left" w:pos="3585"/>
        </w:tabs>
        <w:rPr>
          <w:rFonts w:ascii="Helvetica" w:hAnsi="Helvetica"/>
        </w:rPr>
      </w:pPr>
      <w:r w:rsidRPr="00275879">
        <w:rPr>
          <w:rFonts w:ascii="Helvetica" w:hAnsi="Helvetica"/>
        </w:rPr>
        <w:t>L’organigramme des ICF de Gabés comporte quatre directions dont chacune a une activité bien définie :</w:t>
      </w:r>
    </w:p>
    <w:p w14:paraId="3D76F9EC" w14:textId="77777777" w:rsidR="00275879" w:rsidRPr="00275879" w:rsidRDefault="00275879" w:rsidP="001415E1">
      <w:pPr>
        <w:tabs>
          <w:tab w:val="left" w:pos="3585"/>
        </w:tabs>
        <w:rPr>
          <w:rFonts w:asciiTheme="majorBidi" w:hAnsiTheme="majorBidi" w:cstheme="majorBidi"/>
          <w:b/>
          <w:bCs/>
          <w:color w:val="153D63" w:themeColor="text2" w:themeTint="E6"/>
          <w:sz w:val="28"/>
          <w:szCs w:val="28"/>
        </w:rPr>
      </w:pPr>
      <w:proofErr w:type="gramStart"/>
      <w:r w:rsidRPr="00275879">
        <w:rPr>
          <w:rFonts w:asciiTheme="majorBidi" w:hAnsiTheme="majorBidi" w:cstheme="majorBidi"/>
          <w:color w:val="215E99" w:themeColor="text2" w:themeTint="BF"/>
        </w:rPr>
        <w:t>3.1  Direction</w:t>
      </w:r>
      <w:proofErr w:type="gramEnd"/>
      <w:r w:rsidRPr="00275879">
        <w:rPr>
          <w:rFonts w:asciiTheme="majorBidi" w:hAnsiTheme="majorBidi" w:cstheme="majorBidi"/>
          <w:color w:val="215E99" w:themeColor="text2" w:themeTint="BF"/>
        </w:rPr>
        <w:t xml:space="preserve"> veille au bon déroulement de l’usine de l’usine de Gabés :</w:t>
      </w:r>
    </w:p>
    <w:p w14:paraId="185E9653" w14:textId="77777777" w:rsidR="00275879" w:rsidRPr="00403705" w:rsidRDefault="00275879" w:rsidP="001415E1">
      <w:pPr>
        <w:tabs>
          <w:tab w:val="left" w:pos="3585"/>
        </w:tabs>
        <w:rPr>
          <w:rFonts w:asciiTheme="majorBidi" w:hAnsiTheme="majorBidi" w:cstheme="majorBidi"/>
          <w:bCs/>
        </w:rPr>
      </w:pPr>
      <w:r w:rsidRPr="00403705">
        <w:rPr>
          <w:rFonts w:asciiTheme="majorBidi" w:hAnsiTheme="majorBidi" w:cstheme="majorBidi"/>
          <w:bCs/>
        </w:rPr>
        <w:t xml:space="preserve"> </w:t>
      </w:r>
      <w:r w:rsidRPr="00275879">
        <w:rPr>
          <w:rFonts w:ascii="Helvetica" w:hAnsi="Helvetica"/>
        </w:rPr>
        <w:t>Elle comprend les services suivants :</w:t>
      </w:r>
      <w:r w:rsidRPr="00403705">
        <w:rPr>
          <w:rFonts w:asciiTheme="majorBidi" w:hAnsiTheme="majorBidi" w:cstheme="majorBidi"/>
          <w:bCs/>
        </w:rPr>
        <w:t xml:space="preserve">  </w:t>
      </w:r>
    </w:p>
    <w:p w14:paraId="7FB99B7B" w14:textId="77777777" w:rsidR="00275879" w:rsidRPr="00275879" w:rsidRDefault="00275879" w:rsidP="001415E1">
      <w:pPr>
        <w:tabs>
          <w:tab w:val="left" w:pos="3585"/>
        </w:tabs>
        <w:rPr>
          <w:rFonts w:asciiTheme="majorBidi" w:hAnsiTheme="majorBidi" w:cstheme="majorBidi"/>
          <w:color w:val="4C94D8" w:themeColor="text2" w:themeTint="80"/>
        </w:rPr>
      </w:pPr>
      <w:r w:rsidRPr="00275879">
        <w:rPr>
          <w:rFonts w:asciiTheme="majorBidi" w:hAnsiTheme="majorBidi" w:cstheme="majorBidi"/>
          <w:color w:val="4C94D8" w:themeColor="text2" w:themeTint="80"/>
        </w:rPr>
        <w:t xml:space="preserve">       a- </w:t>
      </w:r>
      <w:r w:rsidRPr="00275879">
        <w:rPr>
          <w:rFonts w:asciiTheme="majorBidi" w:hAnsiTheme="majorBidi" w:cstheme="majorBidi"/>
          <w:i/>
          <w:iCs/>
          <w:color w:val="4C94D8" w:themeColor="text2" w:themeTint="80"/>
          <w:sz w:val="28"/>
          <w:szCs w:val="28"/>
          <w:u w:val="single"/>
        </w:rPr>
        <w:t>Service personnel</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0E8EB9C5" w14:textId="77777777" w:rsidR="00275879" w:rsidRPr="00275879" w:rsidRDefault="00275879" w:rsidP="001415E1">
      <w:pPr>
        <w:tabs>
          <w:tab w:val="left" w:pos="3585"/>
        </w:tabs>
        <w:rPr>
          <w:rFonts w:ascii="Helvetica" w:hAnsi="Helvetica"/>
        </w:rPr>
      </w:pPr>
      <w:r w:rsidRPr="00275879">
        <w:rPr>
          <w:rFonts w:ascii="Helvetica" w:hAnsi="Helvetica"/>
        </w:rPr>
        <w:t xml:space="preserve">           Ce service s’occupe de la gestion de la paie, la gestion des personnels (recrutement, congé…), la gestion des prêt, fonds social et la conciergerie.</w:t>
      </w:r>
    </w:p>
    <w:p w14:paraId="14796641"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b- </w:t>
      </w:r>
      <w:r w:rsidRPr="00275879">
        <w:rPr>
          <w:rFonts w:asciiTheme="majorBidi" w:hAnsiTheme="majorBidi" w:cstheme="majorBidi"/>
          <w:i/>
          <w:iCs/>
          <w:color w:val="4C94D8" w:themeColor="text2" w:themeTint="80"/>
          <w:sz w:val="28"/>
          <w:szCs w:val="28"/>
          <w:u w:val="single"/>
        </w:rPr>
        <w:t>Service bureau d’études</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10547B1F" w14:textId="77777777" w:rsidR="00275879" w:rsidRPr="00275879" w:rsidRDefault="00275879" w:rsidP="001415E1">
      <w:pPr>
        <w:tabs>
          <w:tab w:val="left" w:pos="3585"/>
        </w:tabs>
        <w:rPr>
          <w:rFonts w:ascii="Helvetica" w:hAnsi="Helvetica"/>
        </w:rPr>
      </w:pPr>
      <w:r w:rsidRPr="00275879">
        <w:rPr>
          <w:rFonts w:ascii="Helvetica" w:hAnsi="Helvetica"/>
        </w:rPr>
        <w:t xml:space="preserve">           Il s’occupe de tout ce qui est plan et études, et faire les modifications techniques nécessaires pour la bonne marche de l’usine. Comme il a la charge de suivre la réalisation </w:t>
      </w:r>
      <w:proofErr w:type="gramStart"/>
      <w:r w:rsidRPr="00275879">
        <w:rPr>
          <w:rFonts w:ascii="Helvetica" w:hAnsi="Helvetica"/>
        </w:rPr>
        <w:t>des projet</w:t>
      </w:r>
      <w:proofErr w:type="gramEnd"/>
      <w:r w:rsidRPr="00275879">
        <w:rPr>
          <w:rFonts w:ascii="Helvetica" w:hAnsi="Helvetica"/>
        </w:rPr>
        <w:t>.</w:t>
      </w:r>
    </w:p>
    <w:p w14:paraId="14040DE2"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 c- </w:t>
      </w:r>
      <w:r w:rsidRPr="00275879">
        <w:rPr>
          <w:rFonts w:asciiTheme="majorBidi" w:hAnsiTheme="majorBidi" w:cstheme="majorBidi"/>
          <w:i/>
          <w:iCs/>
          <w:color w:val="4C94D8" w:themeColor="text2" w:themeTint="80"/>
          <w:sz w:val="28"/>
          <w:szCs w:val="28"/>
          <w:u w:val="single"/>
        </w:rPr>
        <w:t>Service réception expédition shopping et contrôle qualité</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7A9564B9" w14:textId="77777777" w:rsidR="00275879" w:rsidRPr="00275879" w:rsidRDefault="00275879" w:rsidP="001415E1">
      <w:pPr>
        <w:tabs>
          <w:tab w:val="left" w:pos="3585"/>
        </w:tabs>
        <w:rPr>
          <w:rFonts w:ascii="Helvetica" w:hAnsi="Helvetica"/>
        </w:rPr>
      </w:pPr>
      <w:r w:rsidRPr="00275879">
        <w:rPr>
          <w:rFonts w:ascii="Helvetica" w:hAnsi="Helvetica"/>
        </w:rPr>
        <w:t xml:space="preserve">           (SHIP 1 CQ)</w:t>
      </w:r>
    </w:p>
    <w:p w14:paraId="5046144D" w14:textId="77777777" w:rsidR="00275879" w:rsidRPr="00275879" w:rsidRDefault="00275879" w:rsidP="001415E1">
      <w:pPr>
        <w:tabs>
          <w:tab w:val="left" w:pos="3585"/>
        </w:tabs>
        <w:rPr>
          <w:rFonts w:ascii="Helvetica" w:hAnsi="Helvetica"/>
        </w:rPr>
      </w:pPr>
      <w:r w:rsidRPr="00275879">
        <w:rPr>
          <w:rFonts w:ascii="Helvetica" w:hAnsi="Helvetica"/>
        </w:rPr>
        <w:t xml:space="preserve">            A pour </w:t>
      </w:r>
      <w:proofErr w:type="spellStart"/>
      <w:r w:rsidRPr="00275879">
        <w:rPr>
          <w:rFonts w:ascii="Helvetica" w:hAnsi="Helvetica"/>
        </w:rPr>
        <w:t>tache</w:t>
      </w:r>
      <w:proofErr w:type="spellEnd"/>
      <w:r w:rsidRPr="00275879">
        <w:rPr>
          <w:rFonts w:ascii="Helvetica" w:hAnsi="Helvetica"/>
        </w:rPr>
        <w:t xml:space="preserve"> la réception, le stockage des matières premières, les contrôles et l’échantillonnage de ces réceptions. Comme il veille à l’embarquement des produits finis.</w:t>
      </w:r>
    </w:p>
    <w:p w14:paraId="2B85BAFF"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     d</w:t>
      </w:r>
      <w:r w:rsidRPr="00275879">
        <w:rPr>
          <w:rFonts w:asciiTheme="majorBidi" w:hAnsiTheme="majorBidi" w:cstheme="majorBidi"/>
          <w:i/>
          <w:iCs/>
          <w:color w:val="4C94D8" w:themeColor="text2" w:themeTint="80"/>
          <w:sz w:val="28"/>
          <w:szCs w:val="28"/>
          <w:u w:val="single"/>
        </w:rPr>
        <w:t>- Service bureau de méthodes et comptabilité matière (BM-CM) :</w:t>
      </w:r>
    </w:p>
    <w:p w14:paraId="44638721" w14:textId="77777777" w:rsidR="00275879" w:rsidRPr="00275879" w:rsidRDefault="00275879" w:rsidP="001415E1">
      <w:pPr>
        <w:tabs>
          <w:tab w:val="left" w:pos="3585"/>
        </w:tabs>
        <w:rPr>
          <w:rFonts w:ascii="Helvetica" w:hAnsi="Helvetica"/>
        </w:rPr>
      </w:pPr>
      <w:r w:rsidRPr="00275879">
        <w:rPr>
          <w:rFonts w:ascii="Helvetica" w:hAnsi="Helvetica"/>
        </w:rPr>
        <w:t xml:space="preserve">            Ce service a deux fonctions principales : Fonction technique : le bureau de méthodes assure la gestion des immobilisations et des équipements de la société. Fonction administrative : le BM-BC précède aux vérifications nécessaires des factures reçues des prestataires de services. Il a aussi comme obligation d’établir des rapports périodiques sur la bonne marche de la production.</w:t>
      </w:r>
    </w:p>
    <w:p w14:paraId="3943C332"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  e- </w:t>
      </w:r>
      <w:r w:rsidRPr="00275879">
        <w:rPr>
          <w:rFonts w:asciiTheme="majorBidi" w:hAnsiTheme="majorBidi" w:cstheme="majorBidi"/>
          <w:i/>
          <w:iCs/>
          <w:color w:val="4C94D8" w:themeColor="text2" w:themeTint="80"/>
          <w:sz w:val="28"/>
          <w:szCs w:val="28"/>
          <w:u w:val="single"/>
        </w:rPr>
        <w:t>Service régulation électrique</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77A43691" w14:textId="77777777" w:rsidR="00275879" w:rsidRPr="00275879" w:rsidRDefault="00275879" w:rsidP="001415E1">
      <w:pPr>
        <w:tabs>
          <w:tab w:val="left" w:pos="3585"/>
        </w:tabs>
        <w:rPr>
          <w:rFonts w:ascii="Helvetica" w:hAnsi="Helvetica"/>
        </w:rPr>
      </w:pPr>
      <w:r w:rsidRPr="00275879">
        <w:rPr>
          <w:rFonts w:ascii="Helvetica" w:hAnsi="Helvetica"/>
        </w:rPr>
        <w:t xml:space="preserve">              Il s’occupe de la maintenance, la répartition, le chargement et surveillance de tous ce qui est machine, pompe et moteur dans l’usine.</w:t>
      </w:r>
    </w:p>
    <w:p w14:paraId="71CE5DF8" w14:textId="77777777" w:rsidR="00275879" w:rsidRPr="00275879" w:rsidRDefault="00275879" w:rsidP="001415E1">
      <w:pPr>
        <w:tabs>
          <w:tab w:val="left" w:pos="3585"/>
        </w:tabs>
        <w:rPr>
          <w:rFonts w:asciiTheme="majorBidi" w:hAnsiTheme="majorBidi" w:cstheme="majorBidi"/>
          <w:color w:val="4C94D8" w:themeColor="text2" w:themeTint="80"/>
        </w:rPr>
      </w:pPr>
      <w:r w:rsidRPr="00275879">
        <w:rPr>
          <w:rFonts w:asciiTheme="majorBidi" w:hAnsiTheme="majorBidi" w:cstheme="majorBidi"/>
          <w:i/>
          <w:iCs/>
          <w:color w:val="4C94D8" w:themeColor="text2" w:themeTint="80"/>
        </w:rPr>
        <w:t xml:space="preserve">           </w:t>
      </w:r>
      <w:r w:rsidRPr="00275879">
        <w:rPr>
          <w:rFonts w:asciiTheme="majorBidi" w:hAnsiTheme="majorBidi" w:cstheme="majorBidi"/>
          <w:color w:val="4C94D8" w:themeColor="text2" w:themeTint="80"/>
        </w:rPr>
        <w:t>f</w:t>
      </w:r>
      <w:r w:rsidRPr="00275879">
        <w:rPr>
          <w:rFonts w:asciiTheme="majorBidi" w:hAnsiTheme="majorBidi" w:cstheme="majorBidi"/>
          <w:color w:val="4C94D8" w:themeColor="text2" w:themeTint="80"/>
          <w:u w:val="single"/>
        </w:rPr>
        <w:t>-</w:t>
      </w:r>
      <w:r w:rsidRPr="00275879">
        <w:rPr>
          <w:rFonts w:asciiTheme="majorBidi" w:hAnsiTheme="majorBidi" w:cstheme="majorBidi"/>
          <w:i/>
          <w:iCs/>
          <w:color w:val="4C94D8" w:themeColor="text2" w:themeTint="80"/>
          <w:u w:val="single"/>
        </w:rPr>
        <w:t xml:space="preserve"> </w:t>
      </w:r>
      <w:r w:rsidRPr="00275879">
        <w:rPr>
          <w:rFonts w:asciiTheme="majorBidi" w:hAnsiTheme="majorBidi" w:cstheme="majorBidi"/>
          <w:i/>
          <w:iCs/>
          <w:color w:val="4C94D8" w:themeColor="text2" w:themeTint="80"/>
          <w:sz w:val="28"/>
          <w:szCs w:val="28"/>
          <w:u w:val="single"/>
        </w:rPr>
        <w:t>Service régulation électrique</w:t>
      </w:r>
      <w:r w:rsidRPr="00275879">
        <w:rPr>
          <w:rFonts w:asciiTheme="majorBidi" w:hAnsiTheme="majorBidi" w:cstheme="majorBidi"/>
          <w:color w:val="4C94D8" w:themeColor="text2" w:themeTint="80"/>
          <w:sz w:val="28"/>
          <w:szCs w:val="28"/>
          <w:u w:val="single"/>
        </w:rPr>
        <w:t> :</w:t>
      </w:r>
    </w:p>
    <w:p w14:paraId="14F7F8B2" w14:textId="77777777" w:rsidR="00275879" w:rsidRPr="00275879" w:rsidRDefault="00275879" w:rsidP="001415E1">
      <w:pPr>
        <w:tabs>
          <w:tab w:val="left" w:pos="3585"/>
        </w:tabs>
        <w:rPr>
          <w:rFonts w:ascii="Helvetica" w:hAnsi="Helvetica"/>
        </w:rPr>
      </w:pPr>
      <w:r w:rsidRPr="00275879">
        <w:rPr>
          <w:rFonts w:ascii="Helvetica" w:hAnsi="Helvetica"/>
        </w:rPr>
        <w:t xml:space="preserve">             Il s’occupe de toutes les étapes de la production d-s l’entrée des matières premières jusqu’au la sortie des produits finis.</w:t>
      </w:r>
    </w:p>
    <w:p w14:paraId="601F809A" w14:textId="77777777" w:rsidR="00275879" w:rsidRDefault="00275879" w:rsidP="001415E1">
      <w:pPr>
        <w:tabs>
          <w:tab w:val="left" w:pos="3585"/>
        </w:tabs>
        <w:rPr>
          <w:rFonts w:asciiTheme="majorBidi" w:hAnsiTheme="majorBidi" w:cstheme="majorBidi"/>
          <w:color w:val="215E99" w:themeColor="text2" w:themeTint="BF"/>
        </w:rPr>
      </w:pPr>
      <w:r w:rsidRPr="00275879">
        <w:rPr>
          <w:rFonts w:asciiTheme="majorBidi" w:hAnsiTheme="majorBidi" w:cstheme="majorBidi"/>
          <w:color w:val="215E99" w:themeColor="text2" w:themeTint="BF"/>
        </w:rPr>
        <w:t xml:space="preserve">         </w:t>
      </w:r>
    </w:p>
    <w:p w14:paraId="087BD45B" w14:textId="77777777" w:rsidR="00275879" w:rsidRDefault="00275879" w:rsidP="001415E1">
      <w:pPr>
        <w:tabs>
          <w:tab w:val="left" w:pos="3585"/>
        </w:tabs>
        <w:rPr>
          <w:rFonts w:asciiTheme="majorBidi" w:hAnsiTheme="majorBidi" w:cstheme="majorBidi"/>
          <w:color w:val="215E99" w:themeColor="text2" w:themeTint="BF"/>
        </w:rPr>
      </w:pPr>
    </w:p>
    <w:p w14:paraId="080C730C" w14:textId="33957A26" w:rsidR="00275879" w:rsidRPr="00275879" w:rsidRDefault="00275879" w:rsidP="001415E1">
      <w:pPr>
        <w:tabs>
          <w:tab w:val="left" w:pos="3585"/>
        </w:tabs>
        <w:rPr>
          <w:rFonts w:asciiTheme="majorBidi" w:hAnsiTheme="majorBidi" w:cstheme="majorBidi"/>
          <w:b/>
          <w:bCs/>
          <w:color w:val="215E99" w:themeColor="text2" w:themeTint="BF"/>
          <w:sz w:val="28"/>
          <w:szCs w:val="28"/>
        </w:rPr>
      </w:pPr>
      <w:r w:rsidRPr="00275879">
        <w:rPr>
          <w:rFonts w:asciiTheme="majorBidi" w:hAnsiTheme="majorBidi" w:cstheme="majorBidi"/>
          <w:color w:val="215E99" w:themeColor="text2" w:themeTint="BF"/>
        </w:rPr>
        <w:lastRenderedPageBreak/>
        <w:t xml:space="preserve">  </w:t>
      </w:r>
      <w:proofErr w:type="gramStart"/>
      <w:r w:rsidRPr="00275879">
        <w:rPr>
          <w:rFonts w:asciiTheme="majorBidi" w:hAnsiTheme="majorBidi" w:cstheme="majorBidi"/>
          <w:b/>
          <w:bCs/>
          <w:color w:val="215E99" w:themeColor="text2" w:themeTint="BF"/>
          <w:sz w:val="28"/>
          <w:szCs w:val="28"/>
        </w:rPr>
        <w:t>3.2  Direction</w:t>
      </w:r>
      <w:proofErr w:type="gramEnd"/>
      <w:r w:rsidRPr="00275879">
        <w:rPr>
          <w:rFonts w:asciiTheme="majorBidi" w:hAnsiTheme="majorBidi" w:cstheme="majorBidi"/>
          <w:b/>
          <w:bCs/>
          <w:color w:val="215E99" w:themeColor="text2" w:themeTint="BF"/>
          <w:sz w:val="28"/>
          <w:szCs w:val="28"/>
        </w:rPr>
        <w:t xml:space="preserve"> des approvisionnements : </w:t>
      </w:r>
    </w:p>
    <w:p w14:paraId="60A6578B" w14:textId="77777777" w:rsidR="00275879" w:rsidRPr="00275879" w:rsidRDefault="00275879" w:rsidP="001415E1">
      <w:pPr>
        <w:tabs>
          <w:tab w:val="left" w:pos="3585"/>
        </w:tabs>
        <w:rPr>
          <w:rFonts w:ascii="Helvetica" w:hAnsi="Helvetica"/>
        </w:rPr>
      </w:pPr>
      <w:r>
        <w:rPr>
          <w:rFonts w:asciiTheme="majorBidi" w:hAnsiTheme="majorBidi" w:cstheme="majorBidi"/>
        </w:rPr>
        <w:t xml:space="preserve"> </w:t>
      </w:r>
      <w:r w:rsidRPr="00275879">
        <w:rPr>
          <w:rFonts w:ascii="Helvetica" w:hAnsi="Helvetica"/>
        </w:rPr>
        <w:t>Cette direction est chargée de toutes les opérations d’approvisionnement locales et étrangères. Elle se compose de cinq sections qui sont :</w:t>
      </w:r>
    </w:p>
    <w:p w14:paraId="68795492" w14:textId="54923EA2" w:rsidR="00275879" w:rsidRPr="00275879" w:rsidRDefault="00275879" w:rsidP="001415E1">
      <w:pPr>
        <w:tabs>
          <w:tab w:val="left" w:pos="3585"/>
        </w:tabs>
        <w:rPr>
          <w:rFonts w:ascii="Helvetica" w:hAnsi="Helvetica"/>
        </w:rPr>
      </w:pPr>
      <w:r w:rsidRPr="00275879">
        <w:rPr>
          <w:rFonts w:ascii="Helvetica" w:hAnsi="Helvetica"/>
        </w:rPr>
        <w:t xml:space="preserve">              - la section achats locaux : Elle est chargée de lancer les appels d’offre .de sélectionner les fournisseurs et de lancer les commandes aux fournisseurs locaux.</w:t>
      </w:r>
    </w:p>
    <w:p w14:paraId="11AE6685"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achats étrangers :elle a pour </w:t>
      </w:r>
      <w:proofErr w:type="spellStart"/>
      <w:r w:rsidRPr="00275879">
        <w:rPr>
          <w:rFonts w:ascii="Helvetica" w:hAnsi="Helvetica"/>
        </w:rPr>
        <w:t>tache</w:t>
      </w:r>
      <w:proofErr w:type="spellEnd"/>
      <w:r w:rsidRPr="00275879">
        <w:rPr>
          <w:rFonts w:ascii="Helvetica" w:hAnsi="Helvetica"/>
        </w:rPr>
        <w:t xml:space="preserve"> la réception et le traitement des dossiers de commandes passées à l’étranger d’assurer avec les transitaires les formalités administratives et douanières </w:t>
      </w:r>
      <w:proofErr w:type="gramStart"/>
      <w:r w:rsidRPr="00275879">
        <w:rPr>
          <w:rFonts w:ascii="Helvetica" w:hAnsi="Helvetica"/>
        </w:rPr>
        <w:t>des opération</w:t>
      </w:r>
      <w:proofErr w:type="gramEnd"/>
      <w:r w:rsidRPr="00275879">
        <w:rPr>
          <w:rFonts w:ascii="Helvetica" w:hAnsi="Helvetica"/>
        </w:rPr>
        <w:t xml:space="preserve"> d’importation</w:t>
      </w:r>
    </w:p>
    <w:p w14:paraId="6A9FAAFF"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gestion des stocks : Elle s’occupe de la comptabilisation des  entrées et des sorties et de déterminer les stocks existants en quantité et en valeur.</w:t>
      </w:r>
    </w:p>
    <w:p w14:paraId="0A6FD8B3"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magasin : Elle régit les opérations liées à la réception des commandes et l’élaboration des rapports des bons d’entrées de sorties </w:t>
      </w:r>
    </w:p>
    <w:p w14:paraId="7FD8F941" w14:textId="77777777" w:rsidR="00275879" w:rsidRPr="00275879" w:rsidRDefault="00275879" w:rsidP="001415E1">
      <w:pPr>
        <w:tabs>
          <w:tab w:val="left" w:pos="3585"/>
        </w:tabs>
        <w:rPr>
          <w:rFonts w:asciiTheme="majorBidi" w:hAnsiTheme="majorBidi" w:cstheme="majorBidi"/>
          <w:b/>
          <w:bCs/>
          <w:color w:val="215E99" w:themeColor="text2" w:themeTint="BF"/>
          <w:sz w:val="28"/>
          <w:szCs w:val="28"/>
        </w:rPr>
      </w:pPr>
      <w:proofErr w:type="gramStart"/>
      <w:r w:rsidRPr="00275879">
        <w:rPr>
          <w:rFonts w:asciiTheme="majorBidi" w:hAnsiTheme="majorBidi" w:cstheme="majorBidi"/>
          <w:b/>
          <w:bCs/>
          <w:color w:val="215E99" w:themeColor="text2" w:themeTint="BF"/>
          <w:sz w:val="28"/>
          <w:szCs w:val="28"/>
        </w:rPr>
        <w:t>3.3  Direction</w:t>
      </w:r>
      <w:proofErr w:type="gramEnd"/>
      <w:r w:rsidRPr="00275879">
        <w:rPr>
          <w:rFonts w:asciiTheme="majorBidi" w:hAnsiTheme="majorBidi" w:cstheme="majorBidi"/>
          <w:b/>
          <w:bCs/>
          <w:color w:val="215E99" w:themeColor="text2" w:themeTint="BF"/>
          <w:sz w:val="28"/>
          <w:szCs w:val="28"/>
        </w:rPr>
        <w:t xml:space="preserve"> assurance qualité :</w:t>
      </w:r>
    </w:p>
    <w:p w14:paraId="2B17A8D0" w14:textId="0979BC46" w:rsidR="00275879" w:rsidRPr="00275879" w:rsidRDefault="00275879" w:rsidP="00275879">
      <w:pPr>
        <w:tabs>
          <w:tab w:val="left" w:pos="3585"/>
        </w:tabs>
        <w:rPr>
          <w:rFonts w:ascii="Helvetica" w:hAnsi="Helvetica"/>
        </w:rPr>
      </w:pPr>
      <w:r w:rsidRPr="00275879">
        <w:rPr>
          <w:rFonts w:ascii="Helvetica" w:hAnsi="Helvetica"/>
        </w:rPr>
        <w:t xml:space="preserve"> Les exigences des clients dans le commerce évoluent Constamment et parmi ces exigences la qualité du produit. Et vue l’importance de ce facteur l’ICF a instauré une nouvelle direction qui veille à la qualité du produit comme elle veille aussi à l’application des procédures de adoptée par la société.</w:t>
      </w:r>
    </w:p>
    <w:p w14:paraId="45B40DED" w14:textId="77777777" w:rsidR="00275879" w:rsidRPr="00275879" w:rsidRDefault="00275879" w:rsidP="001415E1">
      <w:pPr>
        <w:tabs>
          <w:tab w:val="left" w:pos="3585"/>
        </w:tabs>
        <w:rPr>
          <w:rFonts w:asciiTheme="majorBidi" w:hAnsiTheme="majorBidi" w:cstheme="majorBidi"/>
          <w:b/>
          <w:bCs/>
          <w:color w:val="215E99" w:themeColor="text2" w:themeTint="BF"/>
          <w:sz w:val="28"/>
          <w:szCs w:val="28"/>
        </w:rPr>
      </w:pPr>
      <w:proofErr w:type="gramStart"/>
      <w:r w:rsidRPr="00275879">
        <w:rPr>
          <w:rFonts w:asciiTheme="majorBidi" w:hAnsiTheme="majorBidi" w:cstheme="majorBidi"/>
          <w:b/>
          <w:bCs/>
          <w:color w:val="215E99" w:themeColor="text2" w:themeTint="BF"/>
          <w:sz w:val="28"/>
          <w:szCs w:val="28"/>
        </w:rPr>
        <w:t>3.4  Direction</w:t>
      </w:r>
      <w:proofErr w:type="gramEnd"/>
      <w:r w:rsidRPr="00275879">
        <w:rPr>
          <w:rFonts w:asciiTheme="majorBidi" w:hAnsiTheme="majorBidi" w:cstheme="majorBidi"/>
          <w:b/>
          <w:bCs/>
          <w:color w:val="215E99" w:themeColor="text2" w:themeTint="BF"/>
          <w:sz w:val="28"/>
          <w:szCs w:val="28"/>
        </w:rPr>
        <w:t xml:space="preserve"> ressources humaines comptable informatique et juridique :</w:t>
      </w:r>
    </w:p>
    <w:p w14:paraId="27871930" w14:textId="77777777" w:rsidR="00275879" w:rsidRPr="00275879" w:rsidRDefault="00275879" w:rsidP="001415E1">
      <w:pPr>
        <w:tabs>
          <w:tab w:val="left" w:pos="3585"/>
        </w:tabs>
        <w:rPr>
          <w:rFonts w:ascii="Helvetica" w:hAnsi="Helvetica"/>
        </w:rPr>
      </w:pPr>
      <w:r w:rsidRPr="00275879">
        <w:rPr>
          <w:rFonts w:ascii="Helvetica" w:hAnsi="Helvetica"/>
        </w:rPr>
        <w:t>Dépendant directement de la direction générale. Cette direction se compose des services et sections suivants :</w:t>
      </w:r>
    </w:p>
    <w:p w14:paraId="04DE02FC" w14:textId="77777777" w:rsidR="00275879" w:rsidRPr="00275879" w:rsidRDefault="00275879" w:rsidP="001415E1">
      <w:pPr>
        <w:tabs>
          <w:tab w:val="left" w:pos="3585"/>
        </w:tabs>
        <w:rPr>
          <w:rFonts w:ascii="Helvetica" w:hAnsi="Helvetica"/>
        </w:rPr>
      </w:pPr>
      <w:r w:rsidRPr="00275879">
        <w:rPr>
          <w:rFonts w:ascii="Helvetica" w:hAnsi="Helvetica"/>
        </w:rPr>
        <w:t>Le service comptable et financier : Ce service est subdivisé en 2 sections :</w:t>
      </w:r>
    </w:p>
    <w:p w14:paraId="54252808"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financière : les taches effectuées par le financier se présentent comme suit :</w:t>
      </w:r>
    </w:p>
    <w:p w14:paraId="22E6D65B" w14:textId="77777777" w:rsidR="00897EBE" w:rsidRDefault="00275879" w:rsidP="00897EBE">
      <w:pPr>
        <w:tabs>
          <w:tab w:val="left" w:pos="3585"/>
        </w:tabs>
        <w:rPr>
          <w:rFonts w:ascii="Helvetica" w:hAnsi="Helvetica"/>
        </w:rPr>
      </w:pPr>
      <w:r w:rsidRPr="00275879">
        <w:rPr>
          <w:rFonts w:ascii="Helvetica" w:hAnsi="Helvetica"/>
        </w:rPr>
        <w:t>La vérification des factures avec les bons de commande.</w:t>
      </w:r>
    </w:p>
    <w:p w14:paraId="5CB1D5B4" w14:textId="1BA4F8BB" w:rsidR="00275879" w:rsidRPr="00275879" w:rsidRDefault="00275879" w:rsidP="00897EBE">
      <w:pPr>
        <w:tabs>
          <w:tab w:val="left" w:pos="3585"/>
        </w:tabs>
        <w:rPr>
          <w:rFonts w:ascii="Helvetica" w:hAnsi="Helvetica"/>
        </w:rPr>
      </w:pPr>
      <w:r w:rsidRPr="00275879">
        <w:rPr>
          <w:rFonts w:ascii="Helvetica" w:hAnsi="Helvetica"/>
        </w:rPr>
        <w:t>La vérification des factures avec les rapports de réception( s’il s’agit d’une opération d’achat)</w:t>
      </w:r>
    </w:p>
    <w:p w14:paraId="2D604863" w14:textId="77777777" w:rsidR="00275879" w:rsidRPr="00275879" w:rsidRDefault="00275879" w:rsidP="00275879">
      <w:pPr>
        <w:tabs>
          <w:tab w:val="left" w:pos="3585"/>
        </w:tabs>
        <w:rPr>
          <w:rFonts w:ascii="Helvetica" w:hAnsi="Helvetica"/>
        </w:rPr>
      </w:pPr>
      <w:r w:rsidRPr="00275879">
        <w:rPr>
          <w:rFonts w:ascii="Helvetica" w:hAnsi="Helvetica"/>
        </w:rPr>
        <w:t>La vérification mathématique de la facture</w:t>
      </w:r>
    </w:p>
    <w:p w14:paraId="61C5CA51" w14:textId="77777777" w:rsidR="00275879" w:rsidRPr="00275879" w:rsidRDefault="00275879" w:rsidP="00275879">
      <w:pPr>
        <w:tabs>
          <w:tab w:val="left" w:pos="3585"/>
        </w:tabs>
        <w:rPr>
          <w:rFonts w:ascii="Helvetica" w:hAnsi="Helvetica"/>
        </w:rPr>
      </w:pPr>
      <w:r w:rsidRPr="00275879">
        <w:rPr>
          <w:rFonts w:ascii="Helvetica" w:hAnsi="Helvetica"/>
        </w:rPr>
        <w:t>La préparation pour règlement des factures (suit par virement bancaire soit par chèque).</w:t>
      </w:r>
    </w:p>
    <w:p w14:paraId="7BEF62C8" w14:textId="77777777" w:rsidR="00275879" w:rsidRPr="00275879" w:rsidRDefault="00275879" w:rsidP="00275879">
      <w:pPr>
        <w:tabs>
          <w:tab w:val="left" w:pos="3585"/>
        </w:tabs>
        <w:rPr>
          <w:rFonts w:ascii="Helvetica" w:hAnsi="Helvetica"/>
        </w:rPr>
      </w:pPr>
      <w:r w:rsidRPr="00275879">
        <w:rPr>
          <w:rFonts w:ascii="Helvetica" w:hAnsi="Helvetica"/>
        </w:rPr>
        <w:t>Veiller au bon classement des documents comptables.</w:t>
      </w:r>
    </w:p>
    <w:p w14:paraId="29AD9F4C" w14:textId="77777777" w:rsidR="00275879" w:rsidRPr="00275879" w:rsidRDefault="00275879" w:rsidP="00275879">
      <w:pPr>
        <w:tabs>
          <w:tab w:val="left" w:pos="3585"/>
        </w:tabs>
        <w:rPr>
          <w:rFonts w:ascii="Helvetica" w:hAnsi="Helvetica"/>
        </w:rPr>
      </w:pPr>
      <w:r w:rsidRPr="00275879">
        <w:rPr>
          <w:rFonts w:ascii="Helvetica" w:hAnsi="Helvetica"/>
        </w:rPr>
        <w:t>Contacter la banque et assurer la réception exhaustive des ais bancaires</w:t>
      </w:r>
    </w:p>
    <w:p w14:paraId="04C4FE34" w14:textId="77777777" w:rsidR="00275879" w:rsidRPr="00275879" w:rsidRDefault="00275879" w:rsidP="00275879">
      <w:pPr>
        <w:tabs>
          <w:tab w:val="left" w:pos="3585"/>
        </w:tabs>
        <w:rPr>
          <w:rFonts w:ascii="Helvetica" w:hAnsi="Helvetica"/>
        </w:rPr>
      </w:pPr>
      <w:r w:rsidRPr="00275879">
        <w:rPr>
          <w:rFonts w:ascii="Helvetica" w:hAnsi="Helvetica"/>
        </w:rPr>
        <w:t>Répondre aux réclamations des fournisseurs.</w:t>
      </w:r>
    </w:p>
    <w:p w14:paraId="1458D155" w14:textId="77777777" w:rsidR="00275879" w:rsidRPr="00275879" w:rsidRDefault="00275879" w:rsidP="00275879">
      <w:pPr>
        <w:tabs>
          <w:tab w:val="left" w:pos="3585"/>
        </w:tabs>
        <w:rPr>
          <w:rFonts w:ascii="Helvetica" w:hAnsi="Helvetica"/>
        </w:rPr>
      </w:pPr>
      <w:r w:rsidRPr="00275879">
        <w:rPr>
          <w:rFonts w:ascii="Helvetica" w:hAnsi="Helvetica"/>
        </w:rPr>
        <w:t>La section comptable et juridique : parmi ces fonctions :</w:t>
      </w:r>
    </w:p>
    <w:p w14:paraId="2E636573" w14:textId="57902F09" w:rsidR="00275879" w:rsidRPr="00275879" w:rsidRDefault="00275879" w:rsidP="00275879">
      <w:pPr>
        <w:tabs>
          <w:tab w:val="left" w:pos="3585"/>
        </w:tabs>
        <w:rPr>
          <w:rFonts w:ascii="Helvetica" w:hAnsi="Helvetica"/>
        </w:rPr>
      </w:pPr>
      <w:r w:rsidRPr="00275879">
        <w:rPr>
          <w:rFonts w:ascii="Helvetica" w:hAnsi="Helvetica"/>
        </w:rPr>
        <w:lastRenderedPageBreak/>
        <w:t>Préparation de</w:t>
      </w:r>
      <w:r w:rsidR="00897EBE">
        <w:rPr>
          <w:rFonts w:ascii="Helvetica" w:hAnsi="Helvetica"/>
        </w:rPr>
        <w:t xml:space="preserve">s </w:t>
      </w:r>
      <w:r w:rsidRPr="00275879">
        <w:rPr>
          <w:rFonts w:ascii="Helvetica" w:hAnsi="Helvetica"/>
        </w:rPr>
        <w:t>ordres de virement libellés en monnaie étrangère.</w:t>
      </w:r>
    </w:p>
    <w:p w14:paraId="3637AFC4" w14:textId="77777777" w:rsidR="00275879" w:rsidRPr="00275879" w:rsidRDefault="00275879" w:rsidP="00275879">
      <w:pPr>
        <w:tabs>
          <w:tab w:val="left" w:pos="3585"/>
        </w:tabs>
        <w:rPr>
          <w:rFonts w:ascii="Helvetica" w:hAnsi="Helvetica"/>
        </w:rPr>
      </w:pPr>
      <w:r w:rsidRPr="00275879">
        <w:rPr>
          <w:rFonts w:ascii="Helvetica" w:hAnsi="Helvetica"/>
        </w:rPr>
        <w:t xml:space="preserve">Ouverture des accréditifs à faveur des fournisseurs étrangers opérant des transactions avec la société </w:t>
      </w:r>
    </w:p>
    <w:p w14:paraId="115EB485" w14:textId="77777777" w:rsidR="00275879" w:rsidRPr="00275879" w:rsidRDefault="00275879" w:rsidP="00275879">
      <w:pPr>
        <w:tabs>
          <w:tab w:val="left" w:pos="3585"/>
        </w:tabs>
        <w:rPr>
          <w:rFonts w:ascii="Helvetica" w:hAnsi="Helvetica"/>
        </w:rPr>
      </w:pPr>
      <w:r w:rsidRPr="00275879">
        <w:rPr>
          <w:rFonts w:ascii="Helvetica" w:hAnsi="Helvetica"/>
        </w:rPr>
        <w:t>Veiller à l’application des formalités juridiques et réglementaires de la société.</w:t>
      </w:r>
    </w:p>
    <w:p w14:paraId="793FFC46" w14:textId="77777777" w:rsidR="00275879" w:rsidRPr="00275879" w:rsidRDefault="00275879" w:rsidP="00275879">
      <w:pPr>
        <w:tabs>
          <w:tab w:val="left" w:pos="3585"/>
        </w:tabs>
        <w:rPr>
          <w:rFonts w:ascii="Helvetica" w:hAnsi="Helvetica"/>
        </w:rPr>
      </w:pPr>
      <w:r w:rsidRPr="00275879">
        <w:rPr>
          <w:rFonts w:ascii="Helvetica" w:hAnsi="Helvetica"/>
        </w:rPr>
        <w:t>Enregistrement des contrats signé par la société.</w:t>
      </w:r>
    </w:p>
    <w:p w14:paraId="26BDFED8" w14:textId="77777777" w:rsidR="00275879" w:rsidRPr="00275879" w:rsidRDefault="00275879" w:rsidP="00275879">
      <w:pPr>
        <w:tabs>
          <w:tab w:val="left" w:pos="3585"/>
        </w:tabs>
        <w:rPr>
          <w:rFonts w:ascii="Helvetica" w:hAnsi="Helvetica"/>
        </w:rPr>
      </w:pPr>
      <w:r w:rsidRPr="00275879">
        <w:rPr>
          <w:rFonts w:ascii="Helvetica" w:hAnsi="Helvetica"/>
        </w:rPr>
        <w:t>Vérification des dossiers des prêts au personnel et préparation des chèques.</w:t>
      </w:r>
    </w:p>
    <w:p w14:paraId="61E67038" w14:textId="77777777" w:rsidR="00275879" w:rsidRPr="00275879" w:rsidRDefault="00275879" w:rsidP="00275879">
      <w:pPr>
        <w:tabs>
          <w:tab w:val="left" w:pos="3585"/>
        </w:tabs>
        <w:rPr>
          <w:rFonts w:ascii="Helvetica" w:hAnsi="Helvetica"/>
        </w:rPr>
      </w:pPr>
      <w:r w:rsidRPr="00275879">
        <w:rPr>
          <w:rFonts w:ascii="Helvetica" w:hAnsi="Helvetica"/>
        </w:rPr>
        <w:t>Vérification de la situation des prêts accordés aux personnels.</w:t>
      </w:r>
    </w:p>
    <w:p w14:paraId="606C06AF" w14:textId="77777777" w:rsidR="00275879" w:rsidRPr="00275879" w:rsidRDefault="00275879" w:rsidP="001415E1">
      <w:pPr>
        <w:tabs>
          <w:tab w:val="left" w:pos="3585"/>
        </w:tabs>
        <w:rPr>
          <w:rFonts w:ascii="Helvetica" w:hAnsi="Helvetica"/>
        </w:rPr>
      </w:pPr>
      <w:r w:rsidRPr="00275879">
        <w:rPr>
          <w:rFonts w:ascii="Helvetica" w:hAnsi="Helvetica"/>
        </w:rPr>
        <w:t>Le service des ressources humaines : Ce service veille à assurer un meilleur emploi des ressources humaines existants, comme il veille à l’assurance d’un climat social favorable tel que :</w:t>
      </w:r>
    </w:p>
    <w:p w14:paraId="2B494875" w14:textId="77777777" w:rsidR="00275879" w:rsidRPr="00275879" w:rsidRDefault="00275879" w:rsidP="00275879">
      <w:pPr>
        <w:tabs>
          <w:tab w:val="left" w:pos="3585"/>
        </w:tabs>
        <w:rPr>
          <w:rFonts w:ascii="Helvetica" w:hAnsi="Helvetica"/>
        </w:rPr>
      </w:pPr>
      <w:r w:rsidRPr="00275879">
        <w:rPr>
          <w:rFonts w:ascii="Helvetica" w:hAnsi="Helvetica"/>
        </w:rPr>
        <w:t>Études des demandes de prêts de secours.</w:t>
      </w:r>
    </w:p>
    <w:p w14:paraId="356D8506" w14:textId="77777777" w:rsidR="00275879" w:rsidRPr="00275879" w:rsidRDefault="00275879" w:rsidP="00275879">
      <w:pPr>
        <w:tabs>
          <w:tab w:val="left" w:pos="3585"/>
        </w:tabs>
        <w:rPr>
          <w:rFonts w:ascii="Helvetica" w:hAnsi="Helvetica"/>
        </w:rPr>
      </w:pPr>
      <w:r w:rsidRPr="00275879">
        <w:rPr>
          <w:rFonts w:ascii="Helvetica" w:hAnsi="Helvetica"/>
        </w:rPr>
        <w:t>Étude approfondie des salaires et envisager des augmentations s’il est nécessaire.</w:t>
      </w:r>
    </w:p>
    <w:p w14:paraId="45950CD3" w14:textId="77777777" w:rsidR="00275879" w:rsidRPr="00275879" w:rsidRDefault="00275879" w:rsidP="001415E1">
      <w:pPr>
        <w:tabs>
          <w:tab w:val="left" w:pos="3585"/>
        </w:tabs>
        <w:rPr>
          <w:rFonts w:ascii="Helvetica" w:hAnsi="Helvetica"/>
        </w:rPr>
      </w:pPr>
      <w:r w:rsidRPr="00275879">
        <w:rPr>
          <w:rFonts w:ascii="Helvetica" w:hAnsi="Helvetica"/>
        </w:rPr>
        <w:t>Situation géographique :</w:t>
      </w:r>
    </w:p>
    <w:p w14:paraId="0219C5BC" w14:textId="77777777" w:rsidR="00275879" w:rsidRPr="00275879" w:rsidRDefault="00275879" w:rsidP="001415E1">
      <w:pPr>
        <w:tabs>
          <w:tab w:val="left" w:pos="3585"/>
        </w:tabs>
        <w:rPr>
          <w:rFonts w:ascii="Helvetica" w:hAnsi="Helvetica"/>
        </w:rPr>
      </w:pPr>
      <w:r w:rsidRPr="00275879">
        <w:rPr>
          <w:rFonts w:ascii="Helvetica" w:hAnsi="Helvetica"/>
        </w:rPr>
        <w:t>ICF est répartie entre deux sites ;</w:t>
      </w:r>
    </w:p>
    <w:p w14:paraId="31C370EC" w14:textId="77777777" w:rsidR="00275879" w:rsidRPr="00275879" w:rsidRDefault="00275879" w:rsidP="001415E1">
      <w:pPr>
        <w:tabs>
          <w:tab w:val="left" w:pos="3585"/>
        </w:tabs>
        <w:rPr>
          <w:rFonts w:ascii="Helvetica" w:hAnsi="Helvetica"/>
        </w:rPr>
      </w:pPr>
      <w:r w:rsidRPr="00275879">
        <w:rPr>
          <w:rFonts w:ascii="Helvetica" w:hAnsi="Helvetica"/>
        </w:rPr>
        <w:t xml:space="preserve">       Sites de Tunis : Siege</w:t>
      </w:r>
    </w:p>
    <w:p w14:paraId="31CFED59" w14:textId="77777777" w:rsidR="00275879" w:rsidRPr="00275879" w:rsidRDefault="00275879" w:rsidP="001415E1">
      <w:pPr>
        <w:tabs>
          <w:tab w:val="left" w:pos="3585"/>
        </w:tabs>
        <w:rPr>
          <w:rFonts w:ascii="Helvetica" w:hAnsi="Helvetica"/>
        </w:rPr>
      </w:pPr>
      <w:r w:rsidRPr="00275879">
        <w:rPr>
          <w:rFonts w:ascii="Helvetica" w:hAnsi="Helvetica"/>
        </w:rPr>
        <w:t xml:space="preserve">       Sites de Gabes : Usine </w:t>
      </w:r>
    </w:p>
    <w:p w14:paraId="10D1311F" w14:textId="77777777" w:rsidR="00275879" w:rsidRPr="00275879" w:rsidRDefault="00275879" w:rsidP="001415E1">
      <w:pPr>
        <w:tabs>
          <w:tab w:val="left" w:pos="3585"/>
        </w:tabs>
        <w:rPr>
          <w:rFonts w:ascii="Helvetica" w:hAnsi="Helvetica"/>
        </w:rPr>
      </w:pPr>
      <w:r w:rsidRPr="00275879">
        <w:rPr>
          <w:rFonts w:ascii="Helvetica" w:hAnsi="Helvetica"/>
        </w:rPr>
        <w:t xml:space="preserve">Les sites de Gabès se situe au zone industrielle, il est  entouré par ICM, EL KIMIA, ICF couvre une </w:t>
      </w:r>
      <w:proofErr w:type="spellStart"/>
      <w:r w:rsidRPr="00275879">
        <w:rPr>
          <w:rFonts w:ascii="Helvetica" w:hAnsi="Helvetica"/>
        </w:rPr>
        <w:t>superficiel</w:t>
      </w:r>
      <w:proofErr w:type="spellEnd"/>
      <w:r w:rsidRPr="00275879">
        <w:rPr>
          <w:rFonts w:ascii="Helvetica" w:hAnsi="Helvetica"/>
        </w:rPr>
        <w:t xml:space="preserve"> de 5267m.</w:t>
      </w:r>
    </w:p>
    <w:p w14:paraId="4456382B" w14:textId="77777777" w:rsidR="00275879" w:rsidRDefault="00275879" w:rsidP="001415E1">
      <w:pPr>
        <w:tabs>
          <w:tab w:val="left" w:pos="3585"/>
        </w:tabs>
        <w:rPr>
          <w:rFonts w:asciiTheme="majorBidi" w:hAnsiTheme="majorBidi" w:cstheme="majorBidi"/>
        </w:rPr>
      </w:pPr>
    </w:p>
    <w:p w14:paraId="3AB5B585" w14:textId="77777777" w:rsidR="00275879" w:rsidRDefault="00275879" w:rsidP="001415E1">
      <w:pPr>
        <w:tabs>
          <w:tab w:val="left" w:pos="3585"/>
        </w:tabs>
        <w:rPr>
          <w:rFonts w:asciiTheme="majorBidi" w:hAnsiTheme="majorBidi" w:cstheme="majorBidi"/>
        </w:rPr>
      </w:pPr>
    </w:p>
    <w:p w14:paraId="6801785F" w14:textId="77777777" w:rsidR="00275879" w:rsidRDefault="00275879" w:rsidP="001415E1">
      <w:pPr>
        <w:tabs>
          <w:tab w:val="left" w:pos="3585"/>
        </w:tabs>
        <w:rPr>
          <w:rFonts w:asciiTheme="majorBidi" w:hAnsiTheme="majorBidi" w:cstheme="majorBidi"/>
        </w:rPr>
      </w:pPr>
    </w:p>
    <w:p w14:paraId="1B73B22D" w14:textId="77777777" w:rsidR="00275879" w:rsidRDefault="00275879" w:rsidP="001415E1">
      <w:pPr>
        <w:tabs>
          <w:tab w:val="left" w:pos="3585"/>
        </w:tabs>
        <w:rPr>
          <w:rFonts w:asciiTheme="majorBidi" w:hAnsiTheme="majorBidi" w:cstheme="majorBidi"/>
        </w:rPr>
      </w:pPr>
    </w:p>
    <w:p w14:paraId="40871DC6" w14:textId="77777777" w:rsidR="00275879" w:rsidRDefault="00275879" w:rsidP="001415E1">
      <w:pPr>
        <w:tabs>
          <w:tab w:val="left" w:pos="3585"/>
        </w:tabs>
        <w:rPr>
          <w:rFonts w:asciiTheme="majorBidi" w:hAnsiTheme="majorBidi" w:cstheme="majorBidi"/>
        </w:rPr>
      </w:pPr>
    </w:p>
    <w:p w14:paraId="1A8DFBF7" w14:textId="77777777" w:rsidR="00275879" w:rsidRDefault="00275879" w:rsidP="001415E1">
      <w:pPr>
        <w:tabs>
          <w:tab w:val="left" w:pos="3585"/>
        </w:tabs>
        <w:rPr>
          <w:rFonts w:asciiTheme="majorBidi" w:hAnsiTheme="majorBidi" w:cstheme="majorBidi"/>
        </w:rPr>
      </w:pPr>
    </w:p>
    <w:p w14:paraId="5407EDB3" w14:textId="77777777" w:rsidR="00275879" w:rsidRDefault="00275879" w:rsidP="001415E1">
      <w:pPr>
        <w:tabs>
          <w:tab w:val="left" w:pos="3585"/>
        </w:tabs>
        <w:rPr>
          <w:rFonts w:asciiTheme="majorBidi" w:hAnsiTheme="majorBidi" w:cstheme="majorBidi"/>
        </w:rPr>
      </w:pPr>
    </w:p>
    <w:p w14:paraId="4F36C3FE" w14:textId="77777777" w:rsidR="00275879" w:rsidRDefault="00275879" w:rsidP="001415E1">
      <w:pPr>
        <w:tabs>
          <w:tab w:val="left" w:pos="3585"/>
        </w:tabs>
        <w:rPr>
          <w:rFonts w:asciiTheme="majorBidi" w:hAnsiTheme="majorBidi" w:cstheme="majorBidi"/>
        </w:rPr>
      </w:pPr>
    </w:p>
    <w:p w14:paraId="0309CA8F" w14:textId="77777777" w:rsidR="00275879" w:rsidRDefault="00275879" w:rsidP="001415E1">
      <w:pPr>
        <w:tabs>
          <w:tab w:val="left" w:pos="3585"/>
        </w:tabs>
        <w:rPr>
          <w:rFonts w:asciiTheme="majorBidi" w:hAnsiTheme="majorBidi" w:cstheme="majorBidi"/>
        </w:rPr>
      </w:pPr>
    </w:p>
    <w:p w14:paraId="29AC76EA" w14:textId="77777777" w:rsidR="00275879" w:rsidRDefault="00275879" w:rsidP="001415E1">
      <w:pPr>
        <w:tabs>
          <w:tab w:val="left" w:pos="3585"/>
        </w:tabs>
        <w:rPr>
          <w:rFonts w:asciiTheme="majorBidi" w:hAnsiTheme="majorBidi" w:cstheme="majorBidi"/>
        </w:rPr>
      </w:pPr>
    </w:p>
    <w:p w14:paraId="585AB3DE" w14:textId="77777777" w:rsidR="00275879" w:rsidRDefault="00275879" w:rsidP="001415E1">
      <w:pPr>
        <w:tabs>
          <w:tab w:val="left" w:pos="3585"/>
        </w:tabs>
        <w:rPr>
          <w:rFonts w:asciiTheme="majorBidi" w:hAnsiTheme="majorBidi" w:cstheme="majorBidi"/>
        </w:rPr>
      </w:pPr>
    </w:p>
    <w:p w14:paraId="2AB339B8" w14:textId="77777777" w:rsidR="00275879" w:rsidRDefault="00275879" w:rsidP="001415E1">
      <w:pPr>
        <w:tabs>
          <w:tab w:val="left" w:pos="3585"/>
        </w:tabs>
        <w:rPr>
          <w:rFonts w:asciiTheme="majorBidi" w:hAnsiTheme="majorBidi" w:cstheme="majorBidi"/>
        </w:rPr>
      </w:pPr>
    </w:p>
    <w:p w14:paraId="4B9AEB28" w14:textId="77777777" w:rsidR="00275879" w:rsidRPr="00897EBE" w:rsidRDefault="00275879" w:rsidP="00897EBE">
      <w:pPr>
        <w:tabs>
          <w:tab w:val="left" w:pos="3585"/>
        </w:tabs>
        <w:spacing w:line="360" w:lineRule="auto"/>
        <w:jc w:val="center"/>
        <w:rPr>
          <w:rFonts w:asciiTheme="majorBidi" w:hAnsiTheme="majorBidi" w:cstheme="majorBidi"/>
          <w:b/>
          <w:bCs/>
          <w:color w:val="275317" w:themeColor="accent6" w:themeShade="80"/>
          <w:sz w:val="36"/>
          <w:szCs w:val="36"/>
        </w:rPr>
      </w:pPr>
      <w:r w:rsidRPr="00897EBE">
        <w:rPr>
          <w:rFonts w:asciiTheme="majorBidi" w:hAnsiTheme="majorBidi" w:cstheme="majorBidi"/>
          <w:b/>
          <w:bCs/>
          <w:color w:val="275317" w:themeColor="accent6" w:themeShade="80"/>
          <w:sz w:val="36"/>
          <w:szCs w:val="36"/>
        </w:rPr>
        <w:lastRenderedPageBreak/>
        <w:t>CHAPITRE 2 : DESCRIPTION DU SYSTEME D’INFORMATIONS EXISTANT</w:t>
      </w:r>
    </w:p>
    <w:p w14:paraId="113C34E7"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color w:val="0A2F41" w:themeColor="accent1" w:themeShade="80"/>
        </w:rPr>
      </w:pPr>
      <w:r w:rsidRPr="00DF274B">
        <w:rPr>
          <w:rFonts w:asciiTheme="majorBidi" w:hAnsiTheme="majorBidi" w:cstheme="majorBidi"/>
          <w:b/>
          <w:bCs/>
          <w:color w:val="0A2F41" w:themeColor="accent1" w:themeShade="80"/>
        </w:rPr>
        <w:t>PREAMBULES</w:t>
      </w:r>
      <w:r w:rsidRPr="00DF274B">
        <w:rPr>
          <w:rFonts w:asciiTheme="majorBidi" w:hAnsiTheme="majorBidi" w:cstheme="majorBidi"/>
          <w:color w:val="0A2F41" w:themeColor="accent1" w:themeShade="80"/>
        </w:rPr>
        <w:t> :</w:t>
      </w:r>
    </w:p>
    <w:p w14:paraId="4DC62D73" w14:textId="77777777" w:rsidR="00275879" w:rsidRPr="00237A53" w:rsidRDefault="00275879" w:rsidP="008521E2">
      <w:pPr>
        <w:spacing w:after="0" w:line="240" w:lineRule="auto"/>
        <w:ind w:left="120"/>
        <w:jc w:val="both"/>
        <w:rPr>
          <w:rFonts w:asciiTheme="majorBidi" w:hAnsiTheme="majorBidi" w:cstheme="majorBidi"/>
        </w:rPr>
      </w:pPr>
      <w:r w:rsidRPr="00237A53">
        <w:rPr>
          <w:rFonts w:asciiTheme="majorBidi" w:hAnsiTheme="majorBidi" w:cstheme="majorBidi"/>
        </w:rPr>
        <w:t>ICF dispose d’un système d’information répartis entre ces deux sites :</w:t>
      </w:r>
    </w:p>
    <w:p w14:paraId="46CA8312" w14:textId="77777777" w:rsidR="00275879" w:rsidRPr="00237A53" w:rsidRDefault="00275879" w:rsidP="00275879">
      <w:pPr>
        <w:pStyle w:val="Paragraphedeliste"/>
        <w:numPr>
          <w:ilvl w:val="1"/>
          <w:numId w:val="28"/>
        </w:numPr>
        <w:tabs>
          <w:tab w:val="left" w:pos="1180"/>
        </w:tabs>
        <w:spacing w:after="0" w:line="240" w:lineRule="auto"/>
        <w:jc w:val="both"/>
        <w:rPr>
          <w:rFonts w:asciiTheme="majorBidi" w:hAnsiTheme="majorBidi" w:cstheme="majorBidi"/>
        </w:rPr>
      </w:pPr>
      <w:r w:rsidRPr="00237A53">
        <w:rPr>
          <w:rFonts w:asciiTheme="majorBidi" w:hAnsiTheme="majorBidi" w:cstheme="majorBidi"/>
        </w:rPr>
        <w:t>Siège : Situé à 4 bis Rue Amine El Abbassi, 1002 Tunis</w:t>
      </w:r>
    </w:p>
    <w:p w14:paraId="621331C3" w14:textId="77777777" w:rsidR="00275879" w:rsidRPr="00237A53" w:rsidRDefault="00275879" w:rsidP="00275879">
      <w:pPr>
        <w:pStyle w:val="Paragraphedeliste"/>
        <w:numPr>
          <w:ilvl w:val="1"/>
          <w:numId w:val="28"/>
        </w:numPr>
        <w:spacing w:after="0" w:line="240" w:lineRule="auto"/>
        <w:jc w:val="both"/>
        <w:rPr>
          <w:rFonts w:asciiTheme="majorBidi" w:hAnsiTheme="majorBidi" w:cstheme="majorBidi"/>
        </w:rPr>
      </w:pPr>
      <w:r w:rsidRPr="00237A53">
        <w:rPr>
          <w:rFonts w:asciiTheme="majorBidi" w:hAnsiTheme="majorBidi" w:cstheme="majorBidi"/>
        </w:rPr>
        <w:t xml:space="preserve">Usine : Z. I. </w:t>
      </w:r>
      <w:proofErr w:type="spellStart"/>
      <w:r w:rsidRPr="00237A53">
        <w:rPr>
          <w:rFonts w:asciiTheme="majorBidi" w:hAnsiTheme="majorBidi" w:cstheme="majorBidi"/>
        </w:rPr>
        <w:t>Ghannouche</w:t>
      </w:r>
      <w:proofErr w:type="spellEnd"/>
      <w:r w:rsidRPr="00237A53">
        <w:rPr>
          <w:rFonts w:asciiTheme="majorBidi" w:hAnsiTheme="majorBidi" w:cstheme="majorBidi"/>
        </w:rPr>
        <w:t xml:space="preserve"> Gabes Port, 6071 Gabes</w:t>
      </w:r>
    </w:p>
    <w:p w14:paraId="1568F915"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LE NIVEAU ORGANISATIONNELLE :</w:t>
      </w:r>
    </w:p>
    <w:p w14:paraId="77285C0A"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Le système d’informations des ICF est géré par la direction du système d’information qui dépend hiérarchiquement du directeur général Adjoint. </w:t>
      </w:r>
    </w:p>
    <w:p w14:paraId="625FDB6D"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ARCHITECTURE ACTUELLE:</w:t>
      </w:r>
    </w:p>
    <w:p w14:paraId="1271BEBD"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Actuellement ICF dispose de deux réseaux locaux (LAN), un à l’usine et l’autre au siège qui sont physiquement indépendants interconnectés par un VPN sur une ligne ADSL. </w:t>
      </w:r>
    </w:p>
    <w:p w14:paraId="30AF1FD8"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noProof/>
        </w:rPr>
        <w:drawing>
          <wp:inline distT="0" distB="0" distL="0" distR="0" wp14:anchorId="05E7A8C4" wp14:editId="23420F11">
            <wp:extent cx="5758815" cy="41586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4158615"/>
                    </a:xfrm>
                    <a:prstGeom prst="rect">
                      <a:avLst/>
                    </a:prstGeom>
                    <a:noFill/>
                    <a:ln>
                      <a:noFill/>
                    </a:ln>
                  </pic:spPr>
                </pic:pic>
              </a:graphicData>
            </a:graphic>
          </wp:inline>
        </w:drawing>
      </w:r>
    </w:p>
    <w:p w14:paraId="49656A60" w14:textId="77777777" w:rsidR="00275879" w:rsidRPr="00237A53" w:rsidRDefault="00275879" w:rsidP="008521E2">
      <w:pPr>
        <w:jc w:val="center"/>
        <w:rPr>
          <w:rFonts w:asciiTheme="majorBidi" w:hAnsiTheme="majorBidi" w:cstheme="majorBidi"/>
        </w:rPr>
      </w:pPr>
      <w:r w:rsidRPr="00237A53">
        <w:rPr>
          <w:rFonts w:asciiTheme="majorBidi" w:hAnsiTheme="majorBidi" w:cstheme="majorBidi"/>
        </w:rPr>
        <w:t>Figure 3 : Architecture réseau actuelle.</w:t>
      </w:r>
    </w:p>
    <w:p w14:paraId="52AEB499" w14:textId="77777777" w:rsidR="00275879" w:rsidRPr="00237A53" w:rsidRDefault="00275879" w:rsidP="008521E2">
      <w:pPr>
        <w:jc w:val="center"/>
        <w:rPr>
          <w:rFonts w:asciiTheme="majorBidi" w:hAnsiTheme="majorBidi" w:cstheme="majorBidi"/>
        </w:rPr>
      </w:pPr>
    </w:p>
    <w:p w14:paraId="1353359D" w14:textId="77777777" w:rsidR="00275879" w:rsidRPr="00237A53" w:rsidRDefault="00275879" w:rsidP="008521E2">
      <w:pPr>
        <w:rPr>
          <w:rFonts w:asciiTheme="majorBidi" w:hAnsiTheme="majorBidi" w:cstheme="majorBidi"/>
        </w:rPr>
      </w:pPr>
    </w:p>
    <w:p w14:paraId="7A3C8E51" w14:textId="77777777" w:rsidR="00275879" w:rsidRPr="00237A53" w:rsidRDefault="00275879" w:rsidP="008521E2">
      <w:pPr>
        <w:jc w:val="center"/>
        <w:rPr>
          <w:rFonts w:asciiTheme="majorBidi" w:hAnsiTheme="majorBidi" w:cstheme="majorBidi"/>
        </w:rPr>
      </w:pPr>
    </w:p>
    <w:p w14:paraId="002CA1CE"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INFRASTRUCTURE MATERIELLE :</w:t>
      </w:r>
    </w:p>
    <w:p w14:paraId="4B48105C"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Le DATA CENTER de l’usine :</w:t>
      </w:r>
    </w:p>
    <w:tbl>
      <w:tblPr>
        <w:tblStyle w:val="TableauGrille4-Accentuation1"/>
        <w:tblW w:w="8141" w:type="dxa"/>
        <w:tblLook w:val="04A0" w:firstRow="1" w:lastRow="0" w:firstColumn="1" w:lastColumn="0" w:noHBand="0" w:noVBand="1"/>
      </w:tblPr>
      <w:tblGrid>
        <w:gridCol w:w="3369"/>
        <w:gridCol w:w="1366"/>
        <w:gridCol w:w="1525"/>
        <w:gridCol w:w="1881"/>
      </w:tblGrid>
      <w:tr w:rsidR="00275879" w:rsidRPr="00237A53" w14:paraId="2184B1B1" w14:textId="77777777" w:rsidTr="00DF274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369" w:type="dxa"/>
            <w:hideMark/>
          </w:tcPr>
          <w:p w14:paraId="26A87FED" w14:textId="77777777" w:rsidR="00275879" w:rsidRPr="00237A53" w:rsidRDefault="00275879">
            <w:pPr>
              <w:spacing w:line="360" w:lineRule="auto"/>
              <w:jc w:val="center"/>
              <w:rPr>
                <w:rFonts w:asciiTheme="majorBidi" w:hAnsiTheme="majorBidi" w:cstheme="majorBidi"/>
              </w:rPr>
            </w:pPr>
            <w:r w:rsidRPr="00237A53">
              <w:rPr>
                <w:rFonts w:asciiTheme="majorBidi" w:hAnsiTheme="majorBidi" w:cstheme="majorBidi"/>
              </w:rPr>
              <w:t>Désignation</w:t>
            </w:r>
          </w:p>
        </w:tc>
        <w:tc>
          <w:tcPr>
            <w:tcW w:w="1366" w:type="dxa"/>
            <w:hideMark/>
          </w:tcPr>
          <w:p w14:paraId="29407B8B" w14:textId="77777777" w:rsidR="00275879" w:rsidRPr="00237A53" w:rsidRDefault="0027587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c>
          <w:tcPr>
            <w:tcW w:w="1525" w:type="dxa"/>
            <w:hideMark/>
          </w:tcPr>
          <w:p w14:paraId="29D0522C" w14:textId="77777777" w:rsidR="00275879" w:rsidRPr="00237A53" w:rsidRDefault="0027587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Marque</w:t>
            </w:r>
          </w:p>
        </w:tc>
        <w:tc>
          <w:tcPr>
            <w:tcW w:w="1881" w:type="dxa"/>
            <w:hideMark/>
          </w:tcPr>
          <w:p w14:paraId="37ED312F" w14:textId="77777777" w:rsidR="00275879" w:rsidRPr="00237A53" w:rsidRDefault="0027587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Modèle</w:t>
            </w:r>
          </w:p>
        </w:tc>
      </w:tr>
      <w:tr w:rsidR="00275879" w:rsidRPr="00237A53" w14:paraId="32428DB3"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7AA19010"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Châssis Blade</w:t>
            </w:r>
          </w:p>
        </w:tc>
        <w:tc>
          <w:tcPr>
            <w:tcW w:w="1366" w:type="dxa"/>
            <w:hideMark/>
          </w:tcPr>
          <w:p w14:paraId="2320C1EE"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3ABC94B6"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6FA1EE5E"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FX2</w:t>
            </w:r>
          </w:p>
        </w:tc>
      </w:tr>
      <w:tr w:rsidR="00275879" w:rsidRPr="00237A53" w14:paraId="21078803"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3E42E81D"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Serveur lame</w:t>
            </w:r>
          </w:p>
        </w:tc>
        <w:tc>
          <w:tcPr>
            <w:tcW w:w="1366" w:type="dxa"/>
            <w:hideMark/>
          </w:tcPr>
          <w:p w14:paraId="27CF8371"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c>
          <w:tcPr>
            <w:tcW w:w="1525" w:type="dxa"/>
            <w:hideMark/>
          </w:tcPr>
          <w:p w14:paraId="5EF256E6"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11FC8F06"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FC430</w:t>
            </w:r>
          </w:p>
        </w:tc>
      </w:tr>
      <w:tr w:rsidR="00275879" w:rsidRPr="00237A53" w14:paraId="36105856"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38F9A2B9"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Solution de virtualisation</w:t>
            </w:r>
          </w:p>
        </w:tc>
        <w:tc>
          <w:tcPr>
            <w:tcW w:w="1366" w:type="dxa"/>
            <w:hideMark/>
          </w:tcPr>
          <w:p w14:paraId="5BE45F8F"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6332CE4F"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VMware</w:t>
            </w:r>
          </w:p>
        </w:tc>
        <w:tc>
          <w:tcPr>
            <w:tcW w:w="1881" w:type="dxa"/>
            <w:hideMark/>
          </w:tcPr>
          <w:p w14:paraId="2F2192FA"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6.5</w:t>
            </w:r>
          </w:p>
        </w:tc>
      </w:tr>
      <w:tr w:rsidR="00275879" w:rsidRPr="00237A53" w14:paraId="3092C53C"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2C19BB14"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Baie de stockage</w:t>
            </w:r>
          </w:p>
        </w:tc>
        <w:tc>
          <w:tcPr>
            <w:tcW w:w="1366" w:type="dxa"/>
            <w:hideMark/>
          </w:tcPr>
          <w:p w14:paraId="722AADF4"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6A60529D"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0C4E3D4F"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SCv2020</w:t>
            </w:r>
          </w:p>
        </w:tc>
      </w:tr>
      <w:tr w:rsidR="00275879" w:rsidRPr="00237A53" w14:paraId="6E9BDE1D"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09A557DB"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Switch niveau 3 Data Center</w:t>
            </w:r>
          </w:p>
        </w:tc>
        <w:tc>
          <w:tcPr>
            <w:tcW w:w="1366" w:type="dxa"/>
            <w:hideMark/>
          </w:tcPr>
          <w:p w14:paraId="272823DC"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525" w:type="dxa"/>
            <w:hideMark/>
          </w:tcPr>
          <w:p w14:paraId="49F46458"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w:t>
            </w:r>
          </w:p>
        </w:tc>
        <w:tc>
          <w:tcPr>
            <w:tcW w:w="1881" w:type="dxa"/>
            <w:hideMark/>
          </w:tcPr>
          <w:p w14:paraId="3FBA715D"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Catalyst 3650</w:t>
            </w:r>
          </w:p>
        </w:tc>
      </w:tr>
      <w:tr w:rsidR="00275879" w:rsidRPr="00237A53" w14:paraId="72D05438"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6CA4FCDD"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Firewall Data Center</w:t>
            </w:r>
          </w:p>
        </w:tc>
        <w:tc>
          <w:tcPr>
            <w:tcW w:w="1366" w:type="dxa"/>
            <w:hideMark/>
          </w:tcPr>
          <w:p w14:paraId="10858DB8"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6E9A80D1"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Sophos</w:t>
            </w:r>
          </w:p>
        </w:tc>
        <w:tc>
          <w:tcPr>
            <w:tcW w:w="1881" w:type="dxa"/>
            <w:hideMark/>
          </w:tcPr>
          <w:p w14:paraId="384CBBE0"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CR50ing</w:t>
            </w:r>
          </w:p>
        </w:tc>
      </w:tr>
      <w:tr w:rsidR="00275879" w:rsidRPr="00237A53" w14:paraId="598595D0"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3D3BCC00"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Serveur de sauvegarde</w:t>
            </w:r>
          </w:p>
        </w:tc>
        <w:tc>
          <w:tcPr>
            <w:tcW w:w="1366" w:type="dxa"/>
            <w:hideMark/>
          </w:tcPr>
          <w:p w14:paraId="3A0DE5F4"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423BA632"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05639CDE"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R430</w:t>
            </w:r>
          </w:p>
        </w:tc>
      </w:tr>
      <w:tr w:rsidR="00275879" w:rsidRPr="00237A53" w14:paraId="689D4F47"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74D129FF"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Robot de sauvegarde</w:t>
            </w:r>
          </w:p>
        </w:tc>
        <w:tc>
          <w:tcPr>
            <w:tcW w:w="1366" w:type="dxa"/>
            <w:hideMark/>
          </w:tcPr>
          <w:p w14:paraId="174508E3"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4E7299A5"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1D7D3D17"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TL2000</w:t>
            </w:r>
          </w:p>
        </w:tc>
      </w:tr>
      <w:tr w:rsidR="00275879" w:rsidRPr="00237A53" w14:paraId="07545787"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75F75246"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Logiciel de sauvegarde</w:t>
            </w:r>
          </w:p>
        </w:tc>
        <w:tc>
          <w:tcPr>
            <w:tcW w:w="1366" w:type="dxa"/>
            <w:hideMark/>
          </w:tcPr>
          <w:p w14:paraId="2C1C2E75"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502F0F0D"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237A53">
              <w:rPr>
                <w:rFonts w:asciiTheme="majorBidi" w:hAnsiTheme="majorBidi" w:cstheme="majorBidi"/>
              </w:rPr>
              <w:t>Netbackup</w:t>
            </w:r>
            <w:proofErr w:type="spellEnd"/>
          </w:p>
        </w:tc>
        <w:tc>
          <w:tcPr>
            <w:tcW w:w="1881" w:type="dxa"/>
            <w:hideMark/>
          </w:tcPr>
          <w:p w14:paraId="386149AE"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8.0</w:t>
            </w:r>
          </w:p>
        </w:tc>
      </w:tr>
    </w:tbl>
    <w:p w14:paraId="49AE9C2D" w14:textId="77777777" w:rsidR="00275879" w:rsidRPr="00237A53" w:rsidRDefault="00275879" w:rsidP="00275879">
      <w:pPr>
        <w:pStyle w:val="Paragraphedeliste"/>
        <w:numPr>
          <w:ilvl w:val="0"/>
          <w:numId w:val="30"/>
        </w:numPr>
        <w:spacing w:after="200" w:line="276" w:lineRule="auto"/>
        <w:jc w:val="both"/>
        <w:rPr>
          <w:rFonts w:asciiTheme="majorBidi" w:hAnsiTheme="majorBidi" w:cstheme="majorBidi"/>
        </w:rPr>
      </w:pPr>
      <w:r w:rsidRPr="00237A53">
        <w:rPr>
          <w:rFonts w:asciiTheme="majorBidi" w:hAnsiTheme="majorBidi" w:cstheme="majorBidi"/>
        </w:rPr>
        <w:t>Machines Virtuelles :</w:t>
      </w:r>
    </w:p>
    <w:tbl>
      <w:tblPr>
        <w:tblStyle w:val="TableauGrille4-Accentuation1"/>
        <w:tblW w:w="9356" w:type="dxa"/>
        <w:tblLook w:val="04A0" w:firstRow="1" w:lastRow="0" w:firstColumn="1" w:lastColumn="0" w:noHBand="0" w:noVBand="1"/>
      </w:tblPr>
      <w:tblGrid>
        <w:gridCol w:w="3119"/>
        <w:gridCol w:w="2268"/>
        <w:gridCol w:w="1440"/>
        <w:gridCol w:w="1400"/>
        <w:gridCol w:w="1129"/>
      </w:tblGrid>
      <w:tr w:rsidR="00275879" w:rsidRPr="00237A53" w14:paraId="549D18C7" w14:textId="77777777" w:rsidTr="00DF274B">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4AAA44C9" w14:textId="77777777" w:rsidR="00275879" w:rsidRPr="00237A53" w:rsidRDefault="00275879">
            <w:pPr>
              <w:spacing w:line="360" w:lineRule="auto"/>
              <w:jc w:val="center"/>
              <w:rPr>
                <w:rFonts w:asciiTheme="majorBidi" w:hAnsiTheme="majorBidi" w:cstheme="majorBidi"/>
              </w:rPr>
            </w:pPr>
            <w:r w:rsidRPr="00237A53">
              <w:rPr>
                <w:rFonts w:asciiTheme="majorBidi" w:hAnsiTheme="majorBidi" w:cstheme="majorBidi"/>
              </w:rPr>
              <w:t>Application</w:t>
            </w:r>
          </w:p>
        </w:tc>
        <w:tc>
          <w:tcPr>
            <w:tcW w:w="2268" w:type="dxa"/>
            <w:noWrap/>
            <w:hideMark/>
          </w:tcPr>
          <w:p w14:paraId="011DB614"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OS</w:t>
            </w:r>
          </w:p>
        </w:tc>
        <w:tc>
          <w:tcPr>
            <w:tcW w:w="1440" w:type="dxa"/>
            <w:noWrap/>
            <w:hideMark/>
          </w:tcPr>
          <w:p w14:paraId="6BDED5AF"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CPU (</w:t>
            </w:r>
            <w:proofErr w:type="spellStart"/>
            <w:r w:rsidRPr="00237A53">
              <w:rPr>
                <w:rFonts w:asciiTheme="majorBidi" w:hAnsiTheme="majorBidi" w:cstheme="majorBidi"/>
              </w:rPr>
              <w:t>vCPU</w:t>
            </w:r>
            <w:proofErr w:type="spellEnd"/>
            <w:r w:rsidRPr="00237A53">
              <w:rPr>
                <w:rFonts w:asciiTheme="majorBidi" w:hAnsiTheme="majorBidi" w:cstheme="majorBidi"/>
              </w:rPr>
              <w:t>)</w:t>
            </w:r>
          </w:p>
        </w:tc>
        <w:tc>
          <w:tcPr>
            <w:tcW w:w="1400" w:type="dxa"/>
            <w:noWrap/>
            <w:hideMark/>
          </w:tcPr>
          <w:p w14:paraId="5EB89229"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RAM (Go) </w:t>
            </w:r>
          </w:p>
        </w:tc>
        <w:tc>
          <w:tcPr>
            <w:tcW w:w="1129" w:type="dxa"/>
            <w:hideMark/>
          </w:tcPr>
          <w:p w14:paraId="69CC1060"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Disque (Go)</w:t>
            </w:r>
          </w:p>
        </w:tc>
      </w:tr>
      <w:tr w:rsidR="00275879" w:rsidRPr="00237A53" w14:paraId="609DCEFC" w14:textId="77777777" w:rsidTr="00DF274B">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119" w:type="dxa"/>
            <w:noWrap/>
            <w:hideMark/>
          </w:tcPr>
          <w:p w14:paraId="29CC6555"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IBM Lotus</w:t>
            </w:r>
          </w:p>
        </w:tc>
        <w:tc>
          <w:tcPr>
            <w:tcW w:w="2268" w:type="dxa"/>
            <w:noWrap/>
            <w:hideMark/>
          </w:tcPr>
          <w:p w14:paraId="21583BF5"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2008 R2</w:t>
            </w:r>
          </w:p>
        </w:tc>
        <w:tc>
          <w:tcPr>
            <w:tcW w:w="1440" w:type="dxa"/>
            <w:noWrap/>
            <w:hideMark/>
          </w:tcPr>
          <w:p w14:paraId="5100E3D2"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w:t>
            </w:r>
          </w:p>
        </w:tc>
        <w:tc>
          <w:tcPr>
            <w:tcW w:w="1400" w:type="dxa"/>
            <w:noWrap/>
            <w:hideMark/>
          </w:tcPr>
          <w:p w14:paraId="2A30C383"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w:t>
            </w:r>
          </w:p>
        </w:tc>
        <w:tc>
          <w:tcPr>
            <w:tcW w:w="1129" w:type="dxa"/>
            <w:noWrap/>
            <w:hideMark/>
          </w:tcPr>
          <w:p w14:paraId="2BC9325C"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1010</w:t>
            </w:r>
          </w:p>
        </w:tc>
      </w:tr>
      <w:tr w:rsidR="00275879" w:rsidRPr="00237A53" w14:paraId="68AEC757" w14:textId="77777777" w:rsidTr="00DF274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211A720A"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IBM Maximo</w:t>
            </w:r>
          </w:p>
        </w:tc>
        <w:tc>
          <w:tcPr>
            <w:tcW w:w="2268" w:type="dxa"/>
            <w:noWrap/>
            <w:hideMark/>
          </w:tcPr>
          <w:p w14:paraId="0E95B0F8"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2003</w:t>
            </w:r>
          </w:p>
        </w:tc>
        <w:tc>
          <w:tcPr>
            <w:tcW w:w="1440" w:type="dxa"/>
            <w:noWrap/>
            <w:hideMark/>
          </w:tcPr>
          <w:p w14:paraId="1FB2CA93"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c>
          <w:tcPr>
            <w:tcW w:w="1400" w:type="dxa"/>
            <w:noWrap/>
            <w:hideMark/>
          </w:tcPr>
          <w:p w14:paraId="291230E3"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c>
          <w:tcPr>
            <w:tcW w:w="1129" w:type="dxa"/>
            <w:noWrap/>
            <w:hideMark/>
          </w:tcPr>
          <w:p w14:paraId="39EA32E1"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160</w:t>
            </w:r>
          </w:p>
        </w:tc>
      </w:tr>
      <w:tr w:rsidR="00275879" w:rsidRPr="00237A53" w14:paraId="3F11591E" w14:textId="77777777" w:rsidTr="00DF27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4223A23"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AD, DNS</w:t>
            </w:r>
          </w:p>
        </w:tc>
        <w:tc>
          <w:tcPr>
            <w:tcW w:w="2268" w:type="dxa"/>
            <w:noWrap/>
            <w:hideMark/>
          </w:tcPr>
          <w:p w14:paraId="001D08EA"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2016</w:t>
            </w:r>
          </w:p>
        </w:tc>
        <w:tc>
          <w:tcPr>
            <w:tcW w:w="1440" w:type="dxa"/>
            <w:noWrap/>
            <w:hideMark/>
          </w:tcPr>
          <w:p w14:paraId="74EBB552"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400" w:type="dxa"/>
            <w:noWrap/>
            <w:hideMark/>
          </w:tcPr>
          <w:p w14:paraId="11981376"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c>
          <w:tcPr>
            <w:tcW w:w="1129" w:type="dxa"/>
            <w:noWrap/>
            <w:hideMark/>
          </w:tcPr>
          <w:p w14:paraId="122F63B9"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80</w:t>
            </w:r>
          </w:p>
        </w:tc>
      </w:tr>
      <w:tr w:rsidR="00275879" w:rsidRPr="00237A53" w14:paraId="69011E8E" w14:textId="77777777" w:rsidTr="00DF274B">
        <w:trPr>
          <w:trHeight w:val="424"/>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794B47C"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Oracle 10g R2</w:t>
            </w:r>
          </w:p>
        </w:tc>
        <w:tc>
          <w:tcPr>
            <w:tcW w:w="2268" w:type="dxa"/>
            <w:noWrap/>
            <w:hideMark/>
          </w:tcPr>
          <w:p w14:paraId="3EDCB1B1"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Oracle Solaris 10</w:t>
            </w:r>
          </w:p>
        </w:tc>
        <w:tc>
          <w:tcPr>
            <w:tcW w:w="1440" w:type="dxa"/>
            <w:noWrap/>
            <w:hideMark/>
          </w:tcPr>
          <w:p w14:paraId="3399B96E"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400" w:type="dxa"/>
            <w:noWrap/>
            <w:hideMark/>
          </w:tcPr>
          <w:p w14:paraId="2B6B7A8B"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08</w:t>
            </w:r>
          </w:p>
        </w:tc>
        <w:tc>
          <w:tcPr>
            <w:tcW w:w="1129" w:type="dxa"/>
            <w:noWrap/>
            <w:hideMark/>
          </w:tcPr>
          <w:p w14:paraId="5548E835"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500</w:t>
            </w:r>
          </w:p>
        </w:tc>
      </w:tr>
      <w:tr w:rsidR="00275879" w:rsidRPr="00237A53" w14:paraId="6DE8DDB3" w14:textId="77777777" w:rsidTr="00DF274B">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119" w:type="dxa"/>
            <w:noWrap/>
            <w:hideMark/>
          </w:tcPr>
          <w:p w14:paraId="6AFE1D9A"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Serveur de fichiers</w:t>
            </w:r>
          </w:p>
        </w:tc>
        <w:tc>
          <w:tcPr>
            <w:tcW w:w="2268" w:type="dxa"/>
            <w:noWrap/>
            <w:hideMark/>
          </w:tcPr>
          <w:p w14:paraId="31C28BFE"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2003</w:t>
            </w:r>
          </w:p>
        </w:tc>
        <w:tc>
          <w:tcPr>
            <w:tcW w:w="1440" w:type="dxa"/>
            <w:noWrap/>
            <w:hideMark/>
          </w:tcPr>
          <w:p w14:paraId="0F814A3F"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08</w:t>
            </w:r>
          </w:p>
        </w:tc>
        <w:tc>
          <w:tcPr>
            <w:tcW w:w="1400" w:type="dxa"/>
            <w:noWrap/>
            <w:hideMark/>
          </w:tcPr>
          <w:p w14:paraId="6E0A047D"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c>
          <w:tcPr>
            <w:tcW w:w="1129" w:type="dxa"/>
            <w:noWrap/>
            <w:hideMark/>
          </w:tcPr>
          <w:p w14:paraId="115B12B1"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540</w:t>
            </w:r>
          </w:p>
        </w:tc>
      </w:tr>
      <w:tr w:rsidR="00275879" w:rsidRPr="00237A53" w14:paraId="079E3FDA" w14:textId="77777777" w:rsidTr="00DF274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98E0E39"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Lotus Cluster</w:t>
            </w:r>
          </w:p>
        </w:tc>
        <w:tc>
          <w:tcPr>
            <w:tcW w:w="2268" w:type="dxa"/>
            <w:noWrap/>
            <w:hideMark/>
          </w:tcPr>
          <w:p w14:paraId="79C44D49"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2008 R2</w:t>
            </w:r>
          </w:p>
        </w:tc>
        <w:tc>
          <w:tcPr>
            <w:tcW w:w="1440" w:type="dxa"/>
            <w:noWrap/>
            <w:hideMark/>
          </w:tcPr>
          <w:p w14:paraId="7AD5ECA4"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400" w:type="dxa"/>
            <w:noWrap/>
            <w:hideMark/>
          </w:tcPr>
          <w:p w14:paraId="7BE44AFB"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c>
          <w:tcPr>
            <w:tcW w:w="1129" w:type="dxa"/>
            <w:noWrap/>
            <w:hideMark/>
          </w:tcPr>
          <w:p w14:paraId="001D85AF"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1100</w:t>
            </w:r>
          </w:p>
        </w:tc>
      </w:tr>
      <w:tr w:rsidR="00275879" w:rsidRPr="00237A53" w14:paraId="45F57912" w14:textId="77777777" w:rsidTr="00DF27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5D04474A"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Symantec EP 14</w:t>
            </w:r>
          </w:p>
        </w:tc>
        <w:tc>
          <w:tcPr>
            <w:tcW w:w="2268" w:type="dxa"/>
            <w:noWrap/>
            <w:hideMark/>
          </w:tcPr>
          <w:p w14:paraId="082FD9D6"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2016</w:t>
            </w:r>
          </w:p>
        </w:tc>
        <w:tc>
          <w:tcPr>
            <w:tcW w:w="1440" w:type="dxa"/>
            <w:noWrap/>
            <w:hideMark/>
          </w:tcPr>
          <w:p w14:paraId="2EC4A9E1"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400" w:type="dxa"/>
            <w:noWrap/>
            <w:hideMark/>
          </w:tcPr>
          <w:p w14:paraId="49B5ECFC"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w:t>
            </w:r>
          </w:p>
        </w:tc>
        <w:tc>
          <w:tcPr>
            <w:tcW w:w="1129" w:type="dxa"/>
            <w:noWrap/>
            <w:hideMark/>
          </w:tcPr>
          <w:p w14:paraId="63516DFD"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100</w:t>
            </w:r>
          </w:p>
        </w:tc>
      </w:tr>
    </w:tbl>
    <w:p w14:paraId="75329289" w14:textId="77777777" w:rsidR="00275879" w:rsidRPr="00237A53" w:rsidRDefault="00275879" w:rsidP="008521E2">
      <w:pPr>
        <w:pStyle w:val="Paragraphedeliste"/>
        <w:ind w:left="1800"/>
        <w:jc w:val="both"/>
        <w:rPr>
          <w:rFonts w:asciiTheme="majorBidi" w:hAnsiTheme="majorBidi" w:cstheme="majorBidi"/>
        </w:rPr>
      </w:pPr>
    </w:p>
    <w:p w14:paraId="302C7A4C" w14:textId="77777777" w:rsidR="00275879" w:rsidRPr="00237A53" w:rsidRDefault="00275879" w:rsidP="00275879">
      <w:pPr>
        <w:pStyle w:val="Paragraphedeliste"/>
        <w:numPr>
          <w:ilvl w:val="0"/>
          <w:numId w:val="30"/>
        </w:numPr>
        <w:spacing w:after="200" w:line="276" w:lineRule="auto"/>
        <w:jc w:val="both"/>
        <w:rPr>
          <w:rFonts w:asciiTheme="majorBidi" w:hAnsiTheme="majorBidi" w:cstheme="majorBidi"/>
        </w:rPr>
      </w:pPr>
      <w:r w:rsidRPr="00237A53">
        <w:rPr>
          <w:rFonts w:asciiTheme="majorBidi" w:hAnsiTheme="majorBidi" w:cstheme="majorBidi"/>
        </w:rPr>
        <w:t>Autres serveurs :</w:t>
      </w:r>
    </w:p>
    <w:tbl>
      <w:tblPr>
        <w:tblStyle w:val="TableauGrille4-Accentuation1"/>
        <w:tblW w:w="8076" w:type="dxa"/>
        <w:tblLayout w:type="fixed"/>
        <w:tblLook w:val="04A0" w:firstRow="1" w:lastRow="0" w:firstColumn="1" w:lastColumn="0" w:noHBand="0" w:noVBand="1"/>
      </w:tblPr>
      <w:tblGrid>
        <w:gridCol w:w="1984"/>
        <w:gridCol w:w="2125"/>
        <w:gridCol w:w="2409"/>
        <w:gridCol w:w="1558"/>
      </w:tblGrid>
      <w:tr w:rsidR="00275879" w:rsidRPr="00237A53" w14:paraId="4A763575" w14:textId="77777777" w:rsidTr="00DF274B">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85" w:type="dxa"/>
            <w:hideMark/>
          </w:tcPr>
          <w:p w14:paraId="355C7812" w14:textId="77777777" w:rsidR="00275879" w:rsidRPr="00237A53" w:rsidRDefault="00275879">
            <w:pPr>
              <w:spacing w:line="264" w:lineRule="exact"/>
              <w:ind w:left="120"/>
              <w:jc w:val="center"/>
              <w:rPr>
                <w:rFonts w:asciiTheme="majorBidi" w:hAnsiTheme="majorBidi" w:cstheme="majorBidi"/>
              </w:rPr>
            </w:pPr>
            <w:r w:rsidRPr="00237A53">
              <w:rPr>
                <w:rFonts w:asciiTheme="majorBidi" w:hAnsiTheme="majorBidi" w:cstheme="majorBidi"/>
              </w:rPr>
              <w:t>Marque</w:t>
            </w:r>
          </w:p>
        </w:tc>
        <w:tc>
          <w:tcPr>
            <w:tcW w:w="2126" w:type="dxa"/>
            <w:hideMark/>
          </w:tcPr>
          <w:p w14:paraId="377728CD" w14:textId="77777777" w:rsidR="00275879" w:rsidRPr="00237A53" w:rsidRDefault="00275879">
            <w:pPr>
              <w:spacing w:line="264" w:lineRule="ex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Caractéristiques</w:t>
            </w:r>
          </w:p>
        </w:tc>
        <w:tc>
          <w:tcPr>
            <w:tcW w:w="2410" w:type="dxa"/>
            <w:hideMark/>
          </w:tcPr>
          <w:p w14:paraId="71650747"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OS</w:t>
            </w:r>
          </w:p>
        </w:tc>
        <w:tc>
          <w:tcPr>
            <w:tcW w:w="1559" w:type="dxa"/>
            <w:hideMark/>
          </w:tcPr>
          <w:p w14:paraId="4BD52195"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Application</w:t>
            </w:r>
          </w:p>
        </w:tc>
      </w:tr>
      <w:tr w:rsidR="00275879" w:rsidRPr="00237A53" w14:paraId="1BBD36E1"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3EDABA9" w14:textId="77777777" w:rsidR="00275879" w:rsidRPr="00237A53" w:rsidRDefault="00275879">
            <w:pPr>
              <w:ind w:left="120"/>
              <w:rPr>
                <w:rFonts w:asciiTheme="majorBidi" w:hAnsiTheme="majorBidi" w:cstheme="majorBidi"/>
              </w:rPr>
            </w:pPr>
          </w:p>
          <w:p w14:paraId="3FDF4A49" w14:textId="77777777" w:rsidR="00275879" w:rsidRPr="00237A53" w:rsidRDefault="00275879">
            <w:pPr>
              <w:ind w:left="120"/>
              <w:rPr>
                <w:rFonts w:asciiTheme="majorBidi" w:hAnsiTheme="majorBidi" w:cstheme="majorBidi"/>
              </w:rPr>
            </w:pPr>
            <w:r w:rsidRPr="00237A53">
              <w:rPr>
                <w:rFonts w:asciiTheme="majorBidi" w:hAnsiTheme="majorBidi" w:cstheme="majorBidi"/>
              </w:rPr>
              <w:t>SUN FIRE V240</w:t>
            </w:r>
          </w:p>
        </w:tc>
        <w:tc>
          <w:tcPr>
            <w:tcW w:w="2126" w:type="dxa"/>
            <w:hideMark/>
          </w:tcPr>
          <w:p w14:paraId="7431AED4"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2x </w:t>
            </w:r>
            <w:proofErr w:type="spellStart"/>
            <w:r w:rsidRPr="00237A53">
              <w:rPr>
                <w:rFonts w:asciiTheme="majorBidi" w:hAnsiTheme="majorBidi" w:cstheme="majorBidi"/>
              </w:rPr>
              <w:t>UltraSpack</w:t>
            </w:r>
            <w:proofErr w:type="spellEnd"/>
            <w:r w:rsidRPr="00237A53">
              <w:rPr>
                <w:rFonts w:asciiTheme="majorBidi" w:hAnsiTheme="majorBidi" w:cstheme="majorBidi"/>
              </w:rPr>
              <w:t xml:space="preserve"> III</w:t>
            </w:r>
          </w:p>
          <w:p w14:paraId="310CF2D4"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RAM : 4Go</w:t>
            </w:r>
          </w:p>
        </w:tc>
        <w:tc>
          <w:tcPr>
            <w:tcW w:w="2410" w:type="dxa"/>
            <w:hideMark/>
          </w:tcPr>
          <w:p w14:paraId="58CC7393" w14:textId="77777777" w:rsidR="00275879" w:rsidRPr="00237A53" w:rsidRDefault="00275879">
            <w:pPr>
              <w:ind w:left="168"/>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Solaris 10</w:t>
            </w:r>
          </w:p>
        </w:tc>
        <w:tc>
          <w:tcPr>
            <w:tcW w:w="1559" w:type="dxa"/>
            <w:hideMark/>
          </w:tcPr>
          <w:p w14:paraId="367AAFF6"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Oracle 10g (secours)</w:t>
            </w:r>
          </w:p>
        </w:tc>
      </w:tr>
      <w:tr w:rsidR="00275879" w:rsidRPr="00237A53" w14:paraId="7C1158AA" w14:textId="77777777" w:rsidTr="00DF274B">
        <w:trPr>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44EF064B" w14:textId="77777777" w:rsidR="00275879" w:rsidRPr="00237A53" w:rsidRDefault="00275879">
            <w:pPr>
              <w:ind w:left="120"/>
              <w:rPr>
                <w:rFonts w:asciiTheme="majorBidi" w:hAnsiTheme="majorBidi" w:cstheme="majorBidi"/>
              </w:rPr>
            </w:pPr>
            <w:r w:rsidRPr="00237A53">
              <w:rPr>
                <w:rFonts w:asciiTheme="majorBidi" w:hAnsiTheme="majorBidi" w:cstheme="majorBidi"/>
              </w:rPr>
              <w:t>IBM X3200</w:t>
            </w:r>
          </w:p>
        </w:tc>
        <w:tc>
          <w:tcPr>
            <w:tcW w:w="2126" w:type="dxa"/>
            <w:hideMark/>
          </w:tcPr>
          <w:p w14:paraId="20D139B3" w14:textId="77777777" w:rsidR="00275879" w:rsidRPr="00237A53" w:rsidRDefault="00275879">
            <w:pPr>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Intel Xeon </w:t>
            </w:r>
          </w:p>
          <w:p w14:paraId="159F4253" w14:textId="77777777" w:rsidR="00275879" w:rsidRPr="00237A53" w:rsidRDefault="00275879">
            <w:pPr>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RAM : 2Go</w:t>
            </w:r>
          </w:p>
        </w:tc>
        <w:tc>
          <w:tcPr>
            <w:tcW w:w="2410" w:type="dxa"/>
            <w:hideMark/>
          </w:tcPr>
          <w:p w14:paraId="19C029C5"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w:t>
            </w:r>
          </w:p>
          <w:p w14:paraId="7C0F2635"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Server 2000</w:t>
            </w:r>
          </w:p>
        </w:tc>
        <w:tc>
          <w:tcPr>
            <w:tcW w:w="1559" w:type="dxa"/>
            <w:hideMark/>
          </w:tcPr>
          <w:p w14:paraId="6C39AF92"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Fax</w:t>
            </w:r>
          </w:p>
        </w:tc>
      </w:tr>
    </w:tbl>
    <w:p w14:paraId="0A86A75B" w14:textId="77777777" w:rsidR="00897EBE" w:rsidRPr="00897EBE" w:rsidRDefault="00897EBE" w:rsidP="00897EBE">
      <w:pPr>
        <w:spacing w:after="200" w:line="276" w:lineRule="auto"/>
        <w:ind w:left="1440"/>
        <w:jc w:val="both"/>
        <w:rPr>
          <w:rFonts w:asciiTheme="majorBidi" w:hAnsiTheme="majorBidi" w:cstheme="majorBidi"/>
        </w:rPr>
      </w:pPr>
    </w:p>
    <w:p w14:paraId="4B9F7334" w14:textId="77777777" w:rsidR="00897EBE" w:rsidRPr="00897EBE" w:rsidRDefault="00897EBE" w:rsidP="00897EBE">
      <w:pPr>
        <w:spacing w:after="200" w:line="276" w:lineRule="auto"/>
        <w:ind w:left="1440"/>
        <w:jc w:val="both"/>
        <w:rPr>
          <w:rFonts w:asciiTheme="majorBidi" w:hAnsiTheme="majorBidi" w:cstheme="majorBidi"/>
        </w:rPr>
      </w:pPr>
    </w:p>
    <w:p w14:paraId="40836FDD" w14:textId="0A69555A" w:rsidR="00275879" w:rsidRPr="00897EBE" w:rsidRDefault="00275879" w:rsidP="00897EBE">
      <w:pPr>
        <w:pStyle w:val="Paragraphedeliste"/>
        <w:numPr>
          <w:ilvl w:val="0"/>
          <w:numId w:val="30"/>
        </w:numPr>
        <w:spacing w:after="200" w:line="276" w:lineRule="auto"/>
        <w:jc w:val="both"/>
        <w:rPr>
          <w:rFonts w:asciiTheme="majorBidi" w:hAnsiTheme="majorBidi" w:cstheme="majorBidi"/>
        </w:rPr>
      </w:pPr>
      <w:r w:rsidRPr="00897EBE">
        <w:rPr>
          <w:rFonts w:asciiTheme="majorBidi" w:hAnsiTheme="majorBidi" w:cstheme="majorBidi"/>
        </w:rPr>
        <w:lastRenderedPageBreak/>
        <w:t>Réseau et sécurité :</w:t>
      </w:r>
    </w:p>
    <w:tbl>
      <w:tblPr>
        <w:tblStyle w:val="TableauGrille4-Accentuation1"/>
        <w:tblW w:w="0" w:type="auto"/>
        <w:tblLook w:val="04A0" w:firstRow="1" w:lastRow="0" w:firstColumn="1" w:lastColumn="0" w:noHBand="0" w:noVBand="1"/>
      </w:tblPr>
      <w:tblGrid>
        <w:gridCol w:w="2330"/>
        <w:gridCol w:w="2312"/>
        <w:gridCol w:w="2554"/>
        <w:gridCol w:w="2091"/>
      </w:tblGrid>
      <w:tr w:rsidR="00275879" w:rsidRPr="00237A53" w14:paraId="2562A3BD" w14:textId="77777777" w:rsidTr="00DF274B">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330" w:type="dxa"/>
            <w:hideMark/>
          </w:tcPr>
          <w:p w14:paraId="0D673FBD" w14:textId="77777777" w:rsidR="00275879" w:rsidRPr="00237A53" w:rsidRDefault="00275879">
            <w:pPr>
              <w:ind w:left="120"/>
              <w:jc w:val="center"/>
              <w:rPr>
                <w:rFonts w:asciiTheme="majorBidi" w:hAnsiTheme="majorBidi" w:cstheme="majorBidi"/>
              </w:rPr>
            </w:pPr>
            <w:r w:rsidRPr="00237A53">
              <w:rPr>
                <w:rFonts w:asciiTheme="majorBidi" w:hAnsiTheme="majorBidi" w:cstheme="majorBidi"/>
              </w:rPr>
              <w:t>Equipement</w:t>
            </w:r>
          </w:p>
        </w:tc>
        <w:tc>
          <w:tcPr>
            <w:tcW w:w="2312" w:type="dxa"/>
            <w:hideMark/>
          </w:tcPr>
          <w:p w14:paraId="4D04EFF4"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c>
          <w:tcPr>
            <w:tcW w:w="2554" w:type="dxa"/>
            <w:hideMark/>
          </w:tcPr>
          <w:p w14:paraId="5176499E"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Type / Marque</w:t>
            </w:r>
          </w:p>
        </w:tc>
        <w:tc>
          <w:tcPr>
            <w:tcW w:w="2091" w:type="dxa"/>
            <w:hideMark/>
          </w:tcPr>
          <w:p w14:paraId="41F31468"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Observations</w:t>
            </w:r>
          </w:p>
        </w:tc>
      </w:tr>
      <w:tr w:rsidR="00275879" w:rsidRPr="00237A53" w14:paraId="6C4230CA"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543047DA" w14:textId="77777777" w:rsidR="00275879" w:rsidRPr="00237A53" w:rsidRDefault="00275879">
            <w:pPr>
              <w:rPr>
                <w:rFonts w:asciiTheme="majorBidi" w:hAnsiTheme="majorBidi" w:cstheme="majorBidi"/>
              </w:rPr>
            </w:pPr>
            <w:proofErr w:type="spellStart"/>
            <w:r w:rsidRPr="00237A53">
              <w:rPr>
                <w:rFonts w:asciiTheme="majorBidi" w:hAnsiTheme="majorBidi" w:cstheme="majorBidi"/>
              </w:rPr>
              <w:t>Switchs</w:t>
            </w:r>
            <w:proofErr w:type="spellEnd"/>
          </w:p>
        </w:tc>
        <w:tc>
          <w:tcPr>
            <w:tcW w:w="2312" w:type="dxa"/>
            <w:hideMark/>
          </w:tcPr>
          <w:p w14:paraId="5B4146E4"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4</w:t>
            </w:r>
          </w:p>
          <w:p w14:paraId="72498AB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554" w:type="dxa"/>
            <w:hideMark/>
          </w:tcPr>
          <w:p w14:paraId="0A5B9248"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 Catalyst 2960</w:t>
            </w:r>
          </w:p>
          <w:p w14:paraId="76079B1C"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D-LINK</w:t>
            </w:r>
          </w:p>
        </w:tc>
        <w:tc>
          <w:tcPr>
            <w:tcW w:w="2091" w:type="dxa"/>
          </w:tcPr>
          <w:p w14:paraId="1CD681E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38B543A8" w14:textId="77777777" w:rsidTr="00DF274B">
        <w:tc>
          <w:tcPr>
            <w:cnfStyle w:val="001000000000" w:firstRow="0" w:lastRow="0" w:firstColumn="1" w:lastColumn="0" w:oddVBand="0" w:evenVBand="0" w:oddHBand="0" w:evenHBand="0" w:firstRowFirstColumn="0" w:firstRowLastColumn="0" w:lastRowFirstColumn="0" w:lastRowLastColumn="0"/>
            <w:tcW w:w="2330" w:type="dxa"/>
            <w:hideMark/>
          </w:tcPr>
          <w:p w14:paraId="4256A63A" w14:textId="77777777" w:rsidR="00275879" w:rsidRPr="00237A53" w:rsidRDefault="00275879">
            <w:pPr>
              <w:rPr>
                <w:rFonts w:asciiTheme="majorBidi" w:hAnsiTheme="majorBidi" w:cstheme="majorBidi"/>
              </w:rPr>
            </w:pPr>
            <w:r w:rsidRPr="00237A53">
              <w:rPr>
                <w:rFonts w:asciiTheme="majorBidi" w:hAnsiTheme="majorBidi" w:cstheme="majorBidi"/>
              </w:rPr>
              <w:t>Routeur</w:t>
            </w:r>
          </w:p>
        </w:tc>
        <w:tc>
          <w:tcPr>
            <w:tcW w:w="2312" w:type="dxa"/>
            <w:hideMark/>
          </w:tcPr>
          <w:p w14:paraId="1133C7D4"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p w14:paraId="0A85D1CE"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554" w:type="dxa"/>
            <w:hideMark/>
          </w:tcPr>
          <w:p w14:paraId="4ACE91BE"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 1921</w:t>
            </w:r>
          </w:p>
          <w:p w14:paraId="71BA11E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LBB140</w:t>
            </w:r>
          </w:p>
        </w:tc>
        <w:tc>
          <w:tcPr>
            <w:tcW w:w="2091" w:type="dxa"/>
            <w:hideMark/>
          </w:tcPr>
          <w:p w14:paraId="0A4E53C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37A53">
              <w:rPr>
                <w:rFonts w:asciiTheme="majorBidi" w:hAnsiTheme="majorBidi" w:cstheme="majorBidi"/>
              </w:rPr>
              <w:t>TTelecom</w:t>
            </w:r>
            <w:proofErr w:type="spellEnd"/>
          </w:p>
          <w:p w14:paraId="79F14A1D"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Orange</w:t>
            </w:r>
          </w:p>
        </w:tc>
      </w:tr>
      <w:tr w:rsidR="00275879" w:rsidRPr="00237A53" w14:paraId="1289CA75"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1CF14718" w14:textId="77777777" w:rsidR="00275879" w:rsidRPr="00237A53" w:rsidRDefault="00275879">
            <w:pPr>
              <w:rPr>
                <w:rFonts w:asciiTheme="majorBidi" w:hAnsiTheme="majorBidi" w:cstheme="majorBidi"/>
              </w:rPr>
            </w:pPr>
            <w:r w:rsidRPr="00237A53">
              <w:rPr>
                <w:rFonts w:asciiTheme="majorBidi" w:hAnsiTheme="majorBidi" w:cstheme="majorBidi"/>
              </w:rPr>
              <w:t>Connexion Internet</w:t>
            </w:r>
          </w:p>
        </w:tc>
        <w:tc>
          <w:tcPr>
            <w:tcW w:w="2312" w:type="dxa"/>
            <w:hideMark/>
          </w:tcPr>
          <w:p w14:paraId="6F412CFF"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w:t>
            </w:r>
          </w:p>
        </w:tc>
        <w:tc>
          <w:tcPr>
            <w:tcW w:w="2554" w:type="dxa"/>
            <w:hideMark/>
          </w:tcPr>
          <w:p w14:paraId="32682534"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FO + ADSL</w:t>
            </w:r>
          </w:p>
        </w:tc>
        <w:tc>
          <w:tcPr>
            <w:tcW w:w="2091" w:type="dxa"/>
            <w:hideMark/>
          </w:tcPr>
          <w:p w14:paraId="60680B63"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20M et 8M - VPN</w:t>
            </w:r>
          </w:p>
        </w:tc>
      </w:tr>
    </w:tbl>
    <w:p w14:paraId="4B2896C9" w14:textId="77777777" w:rsidR="00275879" w:rsidRPr="00237A53" w:rsidRDefault="00275879" w:rsidP="008521E2">
      <w:pPr>
        <w:pStyle w:val="Paragraphedeliste"/>
        <w:ind w:left="1080"/>
        <w:jc w:val="both"/>
        <w:rPr>
          <w:rFonts w:asciiTheme="majorBidi" w:hAnsiTheme="majorBidi" w:cstheme="majorBidi"/>
        </w:rPr>
      </w:pPr>
    </w:p>
    <w:p w14:paraId="6F2D8445"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La salle des serveurs du siège :</w:t>
      </w:r>
    </w:p>
    <w:p w14:paraId="40383072" w14:textId="77777777" w:rsidR="00275879" w:rsidRPr="00DF274B" w:rsidRDefault="00275879" w:rsidP="008521E2">
      <w:pPr>
        <w:pStyle w:val="Paragraphedeliste"/>
        <w:ind w:left="1080"/>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Serveurs :</w:t>
      </w:r>
    </w:p>
    <w:tbl>
      <w:tblPr>
        <w:tblStyle w:val="TableauGrille4-Accentuation1"/>
        <w:tblW w:w="8076" w:type="dxa"/>
        <w:tblLayout w:type="fixed"/>
        <w:tblLook w:val="04A0" w:firstRow="1" w:lastRow="0" w:firstColumn="1" w:lastColumn="0" w:noHBand="0" w:noVBand="1"/>
      </w:tblPr>
      <w:tblGrid>
        <w:gridCol w:w="1984"/>
        <w:gridCol w:w="2125"/>
        <w:gridCol w:w="2408"/>
        <w:gridCol w:w="1559"/>
      </w:tblGrid>
      <w:tr w:rsidR="00275879" w:rsidRPr="00237A53" w14:paraId="1E4596C0" w14:textId="77777777" w:rsidTr="00DF274B">
        <w:trPr>
          <w:cnfStyle w:val="100000000000" w:firstRow="1" w:lastRow="0" w:firstColumn="0" w:lastColumn="0" w:oddVBand="0" w:evenVBand="0" w:oddHBand="0"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985" w:type="dxa"/>
            <w:hideMark/>
          </w:tcPr>
          <w:p w14:paraId="46A7561D" w14:textId="77777777" w:rsidR="00275879" w:rsidRPr="00237A53" w:rsidRDefault="00275879">
            <w:pPr>
              <w:spacing w:line="264" w:lineRule="exact"/>
              <w:ind w:left="120"/>
              <w:jc w:val="center"/>
              <w:rPr>
                <w:rFonts w:asciiTheme="majorBidi" w:hAnsiTheme="majorBidi" w:cstheme="majorBidi"/>
              </w:rPr>
            </w:pPr>
            <w:r w:rsidRPr="00237A53">
              <w:rPr>
                <w:rFonts w:asciiTheme="majorBidi" w:hAnsiTheme="majorBidi" w:cstheme="majorBidi"/>
              </w:rPr>
              <w:t>Marque</w:t>
            </w:r>
          </w:p>
        </w:tc>
        <w:tc>
          <w:tcPr>
            <w:tcW w:w="2126" w:type="dxa"/>
            <w:hideMark/>
          </w:tcPr>
          <w:p w14:paraId="1C9F6211" w14:textId="77777777" w:rsidR="00275879" w:rsidRPr="00237A53" w:rsidRDefault="00275879">
            <w:pPr>
              <w:spacing w:line="264" w:lineRule="ex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Caractéristiques</w:t>
            </w:r>
          </w:p>
        </w:tc>
        <w:tc>
          <w:tcPr>
            <w:tcW w:w="2410" w:type="dxa"/>
            <w:hideMark/>
          </w:tcPr>
          <w:p w14:paraId="2981DD40"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OS</w:t>
            </w:r>
          </w:p>
        </w:tc>
        <w:tc>
          <w:tcPr>
            <w:tcW w:w="1560" w:type="dxa"/>
            <w:hideMark/>
          </w:tcPr>
          <w:p w14:paraId="7611A721"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Application</w:t>
            </w:r>
          </w:p>
        </w:tc>
      </w:tr>
      <w:tr w:rsidR="00275879" w:rsidRPr="00237A53" w14:paraId="63088DEB"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B4FDAB" w14:textId="77777777" w:rsidR="00275879" w:rsidRPr="00237A53" w:rsidRDefault="00275879">
            <w:pPr>
              <w:ind w:left="317" w:hanging="197"/>
              <w:rPr>
                <w:rFonts w:asciiTheme="majorBidi" w:hAnsiTheme="majorBidi" w:cstheme="majorBidi"/>
              </w:rPr>
            </w:pPr>
          </w:p>
          <w:p w14:paraId="3074729F" w14:textId="77777777" w:rsidR="00275879" w:rsidRPr="00237A53" w:rsidRDefault="00275879">
            <w:pPr>
              <w:ind w:left="120"/>
              <w:rPr>
                <w:rFonts w:asciiTheme="majorBidi" w:hAnsiTheme="majorBidi" w:cstheme="majorBidi"/>
              </w:rPr>
            </w:pPr>
            <w:r w:rsidRPr="00237A53">
              <w:rPr>
                <w:rFonts w:asciiTheme="majorBidi" w:hAnsiTheme="majorBidi" w:cstheme="majorBidi"/>
              </w:rPr>
              <w:t>SUN FIRE V240</w:t>
            </w:r>
          </w:p>
        </w:tc>
        <w:tc>
          <w:tcPr>
            <w:tcW w:w="2126" w:type="dxa"/>
            <w:hideMark/>
          </w:tcPr>
          <w:p w14:paraId="7E5E0E02" w14:textId="77777777" w:rsidR="00275879" w:rsidRPr="00954DC6"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 xml:space="preserve">2x </w:t>
            </w:r>
            <w:proofErr w:type="spellStart"/>
            <w:r w:rsidRPr="00954DC6">
              <w:rPr>
                <w:rFonts w:asciiTheme="majorBidi" w:hAnsiTheme="majorBidi" w:cstheme="majorBidi"/>
                <w:lang w:val="en-US"/>
              </w:rPr>
              <w:t>UltraSpack</w:t>
            </w:r>
            <w:proofErr w:type="spellEnd"/>
            <w:r w:rsidRPr="00954DC6">
              <w:rPr>
                <w:rFonts w:asciiTheme="majorBidi" w:hAnsiTheme="majorBidi" w:cstheme="majorBidi"/>
                <w:lang w:val="en-US"/>
              </w:rPr>
              <w:t xml:space="preserve"> III</w:t>
            </w:r>
          </w:p>
          <w:p w14:paraId="794C512B" w14:textId="77777777" w:rsidR="00275879" w:rsidRPr="00954DC6"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RAM : 4Go</w:t>
            </w:r>
          </w:p>
        </w:tc>
        <w:tc>
          <w:tcPr>
            <w:tcW w:w="2410" w:type="dxa"/>
            <w:hideMark/>
          </w:tcPr>
          <w:p w14:paraId="7FD2D4EE" w14:textId="77777777" w:rsidR="00275879" w:rsidRPr="00237A53" w:rsidRDefault="00275879">
            <w:pPr>
              <w:ind w:left="168"/>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Solaris 10</w:t>
            </w:r>
          </w:p>
        </w:tc>
        <w:tc>
          <w:tcPr>
            <w:tcW w:w="1560" w:type="dxa"/>
            <w:hideMark/>
          </w:tcPr>
          <w:p w14:paraId="563FA778"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Oracle 10g</w:t>
            </w:r>
          </w:p>
        </w:tc>
      </w:tr>
      <w:tr w:rsidR="00275879" w:rsidRPr="00237A53" w14:paraId="1BA9C5D8" w14:textId="77777777" w:rsidTr="00DF274B">
        <w:tc>
          <w:tcPr>
            <w:cnfStyle w:val="001000000000" w:firstRow="0" w:lastRow="0" w:firstColumn="1" w:lastColumn="0" w:oddVBand="0" w:evenVBand="0" w:oddHBand="0" w:evenHBand="0" w:firstRowFirstColumn="0" w:firstRowLastColumn="0" w:lastRowFirstColumn="0" w:lastRowLastColumn="0"/>
            <w:tcW w:w="1985" w:type="dxa"/>
            <w:hideMark/>
          </w:tcPr>
          <w:p w14:paraId="5A395CB7" w14:textId="77777777" w:rsidR="00275879" w:rsidRPr="00237A53" w:rsidRDefault="00275879">
            <w:pPr>
              <w:ind w:left="120"/>
              <w:rPr>
                <w:rFonts w:asciiTheme="majorBidi" w:hAnsiTheme="majorBidi" w:cstheme="majorBidi"/>
              </w:rPr>
            </w:pPr>
            <w:r w:rsidRPr="00237A53">
              <w:rPr>
                <w:rFonts w:asciiTheme="majorBidi" w:hAnsiTheme="majorBidi" w:cstheme="majorBidi"/>
              </w:rPr>
              <w:t>IBM X3400</w:t>
            </w:r>
          </w:p>
        </w:tc>
        <w:tc>
          <w:tcPr>
            <w:tcW w:w="2126" w:type="dxa"/>
            <w:hideMark/>
          </w:tcPr>
          <w:p w14:paraId="65A6CB58" w14:textId="77777777" w:rsidR="00275879" w:rsidRPr="00954DC6" w:rsidRDefault="00275879">
            <w:pPr>
              <w:spacing w:line="239" w:lineRule="exact"/>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 xml:space="preserve">2x Intel Xeon 2,4 </w:t>
            </w:r>
            <w:proofErr w:type="spellStart"/>
            <w:r w:rsidRPr="00954DC6">
              <w:rPr>
                <w:rFonts w:asciiTheme="majorBidi" w:hAnsiTheme="majorBidi" w:cstheme="majorBidi"/>
                <w:lang w:val="en-US"/>
              </w:rPr>
              <w:t>Ghz</w:t>
            </w:r>
            <w:proofErr w:type="spellEnd"/>
          </w:p>
          <w:p w14:paraId="4AD3DA44" w14:textId="77777777" w:rsidR="00275879" w:rsidRPr="00954DC6" w:rsidRDefault="00275879">
            <w:pPr>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RAM : 8 Go</w:t>
            </w:r>
          </w:p>
        </w:tc>
        <w:tc>
          <w:tcPr>
            <w:tcW w:w="2410" w:type="dxa"/>
            <w:hideMark/>
          </w:tcPr>
          <w:p w14:paraId="3C6940BD" w14:textId="77777777" w:rsidR="00275879" w:rsidRPr="00237A53" w:rsidRDefault="00275879">
            <w:pPr>
              <w:spacing w:line="239" w:lineRule="exact"/>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w:t>
            </w:r>
          </w:p>
          <w:p w14:paraId="2CE56AED"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Server 2008</w:t>
            </w:r>
          </w:p>
          <w:p w14:paraId="7843DEE2"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R2</w:t>
            </w:r>
          </w:p>
        </w:tc>
        <w:tc>
          <w:tcPr>
            <w:tcW w:w="1560" w:type="dxa"/>
            <w:hideMark/>
          </w:tcPr>
          <w:p w14:paraId="5ECA8DAB"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IBM Lotus</w:t>
            </w:r>
          </w:p>
        </w:tc>
      </w:tr>
      <w:tr w:rsidR="00275879" w:rsidRPr="00237A53" w14:paraId="4189BE06" w14:textId="77777777" w:rsidTr="00DF274B">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5B17B873" w14:textId="77777777" w:rsidR="00275879" w:rsidRPr="00237A53" w:rsidRDefault="00275879">
            <w:pPr>
              <w:ind w:left="120"/>
              <w:rPr>
                <w:rFonts w:asciiTheme="majorBidi" w:hAnsiTheme="majorBidi" w:cstheme="majorBidi"/>
              </w:rPr>
            </w:pPr>
            <w:r w:rsidRPr="00237A53">
              <w:rPr>
                <w:rFonts w:asciiTheme="majorBidi" w:hAnsiTheme="majorBidi" w:cstheme="majorBidi"/>
              </w:rPr>
              <w:t>IBM X3200</w:t>
            </w:r>
          </w:p>
        </w:tc>
        <w:tc>
          <w:tcPr>
            <w:tcW w:w="2126" w:type="dxa"/>
            <w:hideMark/>
          </w:tcPr>
          <w:p w14:paraId="380BEA78"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Intel Xeon </w:t>
            </w:r>
          </w:p>
          <w:p w14:paraId="3C2EDD81"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RAM : 2Go</w:t>
            </w:r>
          </w:p>
        </w:tc>
        <w:tc>
          <w:tcPr>
            <w:tcW w:w="2410" w:type="dxa"/>
            <w:hideMark/>
          </w:tcPr>
          <w:p w14:paraId="6CF46485"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w:t>
            </w:r>
          </w:p>
          <w:p w14:paraId="76C1272B"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Server 2000</w:t>
            </w:r>
          </w:p>
        </w:tc>
        <w:tc>
          <w:tcPr>
            <w:tcW w:w="1560" w:type="dxa"/>
            <w:hideMark/>
          </w:tcPr>
          <w:p w14:paraId="6B088957"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Fax</w:t>
            </w:r>
          </w:p>
        </w:tc>
      </w:tr>
    </w:tbl>
    <w:p w14:paraId="0AA8BAF9" w14:textId="77777777" w:rsidR="00275879" w:rsidRPr="00897EBE" w:rsidRDefault="00275879" w:rsidP="00897EBE">
      <w:pPr>
        <w:jc w:val="both"/>
        <w:rPr>
          <w:rFonts w:asciiTheme="majorBidi" w:hAnsiTheme="majorBidi" w:cstheme="majorBidi"/>
        </w:rPr>
      </w:pPr>
      <w:r w:rsidRPr="00897EBE">
        <w:rPr>
          <w:rFonts w:asciiTheme="majorBidi" w:hAnsiTheme="majorBidi" w:cstheme="majorBidi"/>
        </w:rPr>
        <w:t>Réseau et sécurité :</w:t>
      </w:r>
    </w:p>
    <w:tbl>
      <w:tblPr>
        <w:tblStyle w:val="TableauGrille4-Accentuation1"/>
        <w:tblW w:w="0" w:type="auto"/>
        <w:tblLook w:val="04A0" w:firstRow="1" w:lastRow="0" w:firstColumn="1" w:lastColumn="0" w:noHBand="0" w:noVBand="1"/>
      </w:tblPr>
      <w:tblGrid>
        <w:gridCol w:w="2330"/>
        <w:gridCol w:w="2312"/>
        <w:gridCol w:w="2311"/>
        <w:gridCol w:w="2334"/>
      </w:tblGrid>
      <w:tr w:rsidR="00275879" w:rsidRPr="00237A53" w14:paraId="2EEE5D35" w14:textId="77777777" w:rsidTr="00DF274B">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330" w:type="dxa"/>
            <w:hideMark/>
          </w:tcPr>
          <w:p w14:paraId="06198AD9" w14:textId="77777777" w:rsidR="00275879" w:rsidRPr="00237A53" w:rsidRDefault="00275879">
            <w:pPr>
              <w:ind w:left="120"/>
              <w:jc w:val="center"/>
              <w:rPr>
                <w:rFonts w:asciiTheme="majorBidi" w:hAnsiTheme="majorBidi" w:cstheme="majorBidi"/>
              </w:rPr>
            </w:pPr>
            <w:r w:rsidRPr="00237A53">
              <w:rPr>
                <w:rFonts w:asciiTheme="majorBidi" w:hAnsiTheme="majorBidi" w:cstheme="majorBidi"/>
              </w:rPr>
              <w:t>Equipement</w:t>
            </w:r>
          </w:p>
        </w:tc>
        <w:tc>
          <w:tcPr>
            <w:tcW w:w="2312" w:type="dxa"/>
            <w:hideMark/>
          </w:tcPr>
          <w:p w14:paraId="1CF056A4"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c>
          <w:tcPr>
            <w:tcW w:w="2311" w:type="dxa"/>
            <w:hideMark/>
          </w:tcPr>
          <w:p w14:paraId="4B3880B5"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Type / Marque</w:t>
            </w:r>
          </w:p>
        </w:tc>
        <w:tc>
          <w:tcPr>
            <w:tcW w:w="2334" w:type="dxa"/>
            <w:hideMark/>
          </w:tcPr>
          <w:p w14:paraId="51AE8342"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Observations</w:t>
            </w:r>
          </w:p>
        </w:tc>
      </w:tr>
      <w:tr w:rsidR="00275879" w:rsidRPr="00237A53" w14:paraId="3A153C04"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097A991E" w14:textId="77777777" w:rsidR="00275879" w:rsidRPr="00237A53" w:rsidRDefault="00275879">
            <w:pPr>
              <w:rPr>
                <w:rFonts w:asciiTheme="majorBidi" w:hAnsiTheme="majorBidi" w:cstheme="majorBidi"/>
              </w:rPr>
            </w:pPr>
            <w:proofErr w:type="spellStart"/>
            <w:r w:rsidRPr="00237A53">
              <w:rPr>
                <w:rFonts w:asciiTheme="majorBidi" w:hAnsiTheme="majorBidi" w:cstheme="majorBidi"/>
              </w:rPr>
              <w:t>Switchs</w:t>
            </w:r>
            <w:proofErr w:type="spellEnd"/>
          </w:p>
        </w:tc>
        <w:tc>
          <w:tcPr>
            <w:tcW w:w="2312" w:type="dxa"/>
            <w:hideMark/>
          </w:tcPr>
          <w:p w14:paraId="3F50C5BA"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3</w:t>
            </w:r>
          </w:p>
        </w:tc>
        <w:tc>
          <w:tcPr>
            <w:tcW w:w="2311" w:type="dxa"/>
            <w:hideMark/>
          </w:tcPr>
          <w:p w14:paraId="18BE4265"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D-LINK</w:t>
            </w:r>
          </w:p>
        </w:tc>
        <w:tc>
          <w:tcPr>
            <w:tcW w:w="2334" w:type="dxa"/>
          </w:tcPr>
          <w:p w14:paraId="5605DDA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40784831" w14:textId="77777777" w:rsidTr="00DF274B">
        <w:tc>
          <w:tcPr>
            <w:cnfStyle w:val="001000000000" w:firstRow="0" w:lastRow="0" w:firstColumn="1" w:lastColumn="0" w:oddVBand="0" w:evenVBand="0" w:oddHBand="0" w:evenHBand="0" w:firstRowFirstColumn="0" w:firstRowLastColumn="0" w:lastRowFirstColumn="0" w:lastRowLastColumn="0"/>
            <w:tcW w:w="2330" w:type="dxa"/>
            <w:hideMark/>
          </w:tcPr>
          <w:p w14:paraId="5BAC31F4" w14:textId="77777777" w:rsidR="00275879" w:rsidRPr="00237A53" w:rsidRDefault="00275879">
            <w:pPr>
              <w:rPr>
                <w:rFonts w:asciiTheme="majorBidi" w:hAnsiTheme="majorBidi" w:cstheme="majorBidi"/>
              </w:rPr>
            </w:pPr>
            <w:r w:rsidRPr="00237A53">
              <w:rPr>
                <w:rFonts w:asciiTheme="majorBidi" w:hAnsiTheme="majorBidi" w:cstheme="majorBidi"/>
              </w:rPr>
              <w:t>Routeur</w:t>
            </w:r>
          </w:p>
        </w:tc>
        <w:tc>
          <w:tcPr>
            <w:tcW w:w="2312" w:type="dxa"/>
            <w:hideMark/>
          </w:tcPr>
          <w:p w14:paraId="780548E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311" w:type="dxa"/>
            <w:hideMark/>
          </w:tcPr>
          <w:p w14:paraId="7DCBFD38"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 5510</w:t>
            </w:r>
          </w:p>
        </w:tc>
        <w:tc>
          <w:tcPr>
            <w:tcW w:w="2334" w:type="dxa"/>
          </w:tcPr>
          <w:p w14:paraId="15BE4C0D"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75879" w:rsidRPr="00237A53" w14:paraId="6EED9ABB"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617665DA" w14:textId="77777777" w:rsidR="00275879" w:rsidRPr="00237A53" w:rsidRDefault="00275879">
            <w:pPr>
              <w:rPr>
                <w:rFonts w:asciiTheme="majorBidi" w:hAnsiTheme="majorBidi" w:cstheme="majorBidi"/>
              </w:rPr>
            </w:pPr>
            <w:r w:rsidRPr="00237A53">
              <w:rPr>
                <w:rFonts w:asciiTheme="majorBidi" w:hAnsiTheme="majorBidi" w:cstheme="majorBidi"/>
              </w:rPr>
              <w:t>Firewall</w:t>
            </w:r>
          </w:p>
        </w:tc>
        <w:tc>
          <w:tcPr>
            <w:tcW w:w="2312" w:type="dxa"/>
            <w:hideMark/>
          </w:tcPr>
          <w:p w14:paraId="162E452C"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311" w:type="dxa"/>
            <w:hideMark/>
          </w:tcPr>
          <w:p w14:paraId="08206ED2"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SOPHOS CR25ing</w:t>
            </w:r>
          </w:p>
        </w:tc>
        <w:tc>
          <w:tcPr>
            <w:tcW w:w="2334" w:type="dxa"/>
          </w:tcPr>
          <w:p w14:paraId="5F482CDA"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7B6CFB72" w14:textId="77777777" w:rsidTr="00DF274B">
        <w:tc>
          <w:tcPr>
            <w:cnfStyle w:val="001000000000" w:firstRow="0" w:lastRow="0" w:firstColumn="1" w:lastColumn="0" w:oddVBand="0" w:evenVBand="0" w:oddHBand="0" w:evenHBand="0" w:firstRowFirstColumn="0" w:firstRowLastColumn="0" w:lastRowFirstColumn="0" w:lastRowLastColumn="0"/>
            <w:tcW w:w="2330" w:type="dxa"/>
            <w:hideMark/>
          </w:tcPr>
          <w:p w14:paraId="2C55FB96" w14:textId="77777777" w:rsidR="00275879" w:rsidRPr="00237A53" w:rsidRDefault="00275879">
            <w:pPr>
              <w:rPr>
                <w:rFonts w:asciiTheme="majorBidi" w:hAnsiTheme="majorBidi" w:cstheme="majorBidi"/>
              </w:rPr>
            </w:pPr>
            <w:r w:rsidRPr="00237A53">
              <w:rPr>
                <w:rFonts w:asciiTheme="majorBidi" w:hAnsiTheme="majorBidi" w:cstheme="majorBidi"/>
              </w:rPr>
              <w:t>Connexion Internet</w:t>
            </w:r>
          </w:p>
        </w:tc>
        <w:tc>
          <w:tcPr>
            <w:tcW w:w="2312" w:type="dxa"/>
            <w:hideMark/>
          </w:tcPr>
          <w:p w14:paraId="79A16282"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w:t>
            </w:r>
          </w:p>
        </w:tc>
        <w:tc>
          <w:tcPr>
            <w:tcW w:w="2311" w:type="dxa"/>
            <w:hideMark/>
          </w:tcPr>
          <w:p w14:paraId="3F4D1E32"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ADSL</w:t>
            </w:r>
          </w:p>
        </w:tc>
        <w:tc>
          <w:tcPr>
            <w:tcW w:w="2334" w:type="dxa"/>
            <w:hideMark/>
          </w:tcPr>
          <w:p w14:paraId="0C8C3F8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8M - VPN</w:t>
            </w:r>
          </w:p>
        </w:tc>
      </w:tr>
    </w:tbl>
    <w:p w14:paraId="1EF73E79" w14:textId="77777777" w:rsidR="00275879" w:rsidRPr="00237A53" w:rsidRDefault="00275879" w:rsidP="008521E2">
      <w:pPr>
        <w:pStyle w:val="Paragraphedeliste"/>
        <w:ind w:left="1080"/>
        <w:jc w:val="both"/>
        <w:rPr>
          <w:rFonts w:asciiTheme="majorBidi" w:hAnsiTheme="majorBidi" w:cstheme="majorBidi"/>
        </w:rPr>
      </w:pPr>
    </w:p>
    <w:p w14:paraId="0E247DC1" w14:textId="77777777" w:rsidR="00275879" w:rsidRPr="00237A53" w:rsidRDefault="00275879" w:rsidP="008521E2">
      <w:pPr>
        <w:pStyle w:val="Paragraphedeliste"/>
        <w:jc w:val="both"/>
        <w:rPr>
          <w:rFonts w:asciiTheme="majorBidi" w:hAnsiTheme="majorBidi" w:cstheme="majorBidi"/>
        </w:rPr>
      </w:pPr>
    </w:p>
    <w:p w14:paraId="28F907C4"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LE PARC APPLICATIF :</w:t>
      </w:r>
    </w:p>
    <w:p w14:paraId="74ABBBF2"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 xml:space="preserve">IBM Maximo : </w:t>
      </w:r>
    </w:p>
    <w:p w14:paraId="7B5639A2" w14:textId="77777777" w:rsidR="00275879" w:rsidRDefault="00275879" w:rsidP="008521E2">
      <w:pPr>
        <w:jc w:val="both"/>
        <w:rPr>
          <w:rFonts w:asciiTheme="majorBidi" w:hAnsiTheme="majorBidi" w:cstheme="majorBidi"/>
        </w:rPr>
      </w:pPr>
      <w:r w:rsidRPr="00237A53">
        <w:rPr>
          <w:rFonts w:asciiTheme="majorBidi" w:hAnsiTheme="majorBidi" w:cstheme="majorBidi"/>
        </w:rPr>
        <w:t xml:space="preserve">ICF </w:t>
      </w:r>
      <w:proofErr w:type="spellStart"/>
      <w:r w:rsidRPr="00237A53">
        <w:rPr>
          <w:rFonts w:asciiTheme="majorBidi" w:hAnsiTheme="majorBidi" w:cstheme="majorBidi"/>
        </w:rPr>
        <w:t>à</w:t>
      </w:r>
      <w:proofErr w:type="spellEnd"/>
      <w:r w:rsidRPr="00237A53">
        <w:rPr>
          <w:rFonts w:asciiTheme="majorBidi" w:hAnsiTheme="majorBidi" w:cstheme="majorBidi"/>
        </w:rPr>
        <w:t xml:space="preserve"> mis en place en 2008, IBM Maximo, pour la gestion des équipements et de la maintenance. </w:t>
      </w:r>
    </w:p>
    <w:p w14:paraId="35EDEC78" w14:textId="77777777" w:rsidR="00275879" w:rsidRDefault="00275879" w:rsidP="008521E2">
      <w:pPr>
        <w:jc w:val="both"/>
        <w:rPr>
          <w:rFonts w:asciiTheme="majorBidi" w:hAnsiTheme="majorBidi" w:cstheme="majorBidi"/>
        </w:rPr>
      </w:pPr>
    </w:p>
    <w:p w14:paraId="36E3785B" w14:textId="77777777" w:rsidR="00DF274B" w:rsidRDefault="00DF274B" w:rsidP="008521E2">
      <w:pPr>
        <w:jc w:val="both"/>
        <w:rPr>
          <w:rFonts w:asciiTheme="majorBidi" w:hAnsiTheme="majorBidi" w:cstheme="majorBidi"/>
        </w:rPr>
      </w:pPr>
    </w:p>
    <w:p w14:paraId="6EC716FF" w14:textId="77777777" w:rsidR="00DF274B" w:rsidRDefault="00DF274B" w:rsidP="008521E2">
      <w:pPr>
        <w:jc w:val="both"/>
        <w:rPr>
          <w:rFonts w:asciiTheme="majorBidi" w:hAnsiTheme="majorBidi" w:cstheme="majorBidi"/>
        </w:rPr>
      </w:pPr>
    </w:p>
    <w:p w14:paraId="748B22BF" w14:textId="77777777" w:rsidR="00DF274B" w:rsidRDefault="00DF274B" w:rsidP="008521E2">
      <w:pPr>
        <w:jc w:val="both"/>
        <w:rPr>
          <w:rFonts w:asciiTheme="majorBidi" w:hAnsiTheme="majorBidi" w:cstheme="majorBidi"/>
        </w:rPr>
      </w:pPr>
    </w:p>
    <w:p w14:paraId="3C2B9F16" w14:textId="77777777" w:rsidR="00DF274B" w:rsidRDefault="00DF274B" w:rsidP="008521E2">
      <w:pPr>
        <w:jc w:val="both"/>
        <w:rPr>
          <w:rFonts w:asciiTheme="majorBidi" w:hAnsiTheme="majorBidi" w:cstheme="majorBidi"/>
        </w:rPr>
      </w:pPr>
    </w:p>
    <w:p w14:paraId="039591BD" w14:textId="77777777" w:rsidR="00275879" w:rsidRDefault="00275879" w:rsidP="008521E2">
      <w:pPr>
        <w:jc w:val="both"/>
        <w:rPr>
          <w:rFonts w:asciiTheme="majorBidi" w:hAnsiTheme="majorBidi" w:cstheme="majorBidi"/>
        </w:rPr>
      </w:pPr>
    </w:p>
    <w:p w14:paraId="1C04A07B" w14:textId="77777777" w:rsidR="00275879" w:rsidRPr="00237A53" w:rsidRDefault="00275879" w:rsidP="008521E2">
      <w:pPr>
        <w:jc w:val="both"/>
        <w:rPr>
          <w:rFonts w:asciiTheme="majorBidi" w:hAnsiTheme="majorBidi" w:cstheme="majorBidi"/>
        </w:rPr>
      </w:pPr>
    </w:p>
    <w:tbl>
      <w:tblPr>
        <w:tblStyle w:val="TableauGrille4-Accentuation1"/>
        <w:tblW w:w="9156" w:type="dxa"/>
        <w:tblLook w:val="04A0" w:firstRow="1" w:lastRow="0" w:firstColumn="1" w:lastColumn="0" w:noHBand="0" w:noVBand="1"/>
      </w:tblPr>
      <w:tblGrid>
        <w:gridCol w:w="1432"/>
        <w:gridCol w:w="3686"/>
        <w:gridCol w:w="794"/>
        <w:gridCol w:w="776"/>
        <w:gridCol w:w="1107"/>
        <w:gridCol w:w="1369"/>
      </w:tblGrid>
      <w:tr w:rsidR="00275879" w:rsidRPr="00237A53" w14:paraId="77D51033" w14:textId="77777777" w:rsidTr="00DF274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2" w:type="dxa"/>
            <w:noWrap/>
            <w:hideMark/>
          </w:tcPr>
          <w:p w14:paraId="788D5796" w14:textId="77777777" w:rsidR="00275879" w:rsidRPr="00237A53" w:rsidRDefault="00275879">
            <w:pPr>
              <w:rPr>
                <w:rFonts w:asciiTheme="majorBidi" w:hAnsiTheme="majorBidi" w:cstheme="majorBidi"/>
              </w:rPr>
            </w:pPr>
          </w:p>
        </w:tc>
        <w:tc>
          <w:tcPr>
            <w:tcW w:w="3686" w:type="dxa"/>
            <w:noWrap/>
            <w:hideMark/>
          </w:tcPr>
          <w:p w14:paraId="61660B94"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794" w:type="dxa"/>
            <w:noWrap/>
            <w:hideMark/>
          </w:tcPr>
          <w:p w14:paraId="22D710CC"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768" w:type="dxa"/>
            <w:noWrap/>
            <w:hideMark/>
          </w:tcPr>
          <w:p w14:paraId="2FAC2865"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2476" w:type="dxa"/>
            <w:gridSpan w:val="2"/>
            <w:noWrap/>
            <w:hideMark/>
          </w:tcPr>
          <w:p w14:paraId="7A966CB3"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Utilisateurs</w:t>
            </w:r>
          </w:p>
        </w:tc>
      </w:tr>
      <w:tr w:rsidR="00275879" w:rsidRPr="00237A53" w14:paraId="16CFAD28" w14:textId="77777777" w:rsidTr="00DF274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2" w:type="dxa"/>
            <w:noWrap/>
            <w:hideMark/>
          </w:tcPr>
          <w:p w14:paraId="43DB7A6D" w14:textId="77777777" w:rsidR="00275879" w:rsidRPr="00237A53" w:rsidRDefault="00275879">
            <w:pPr>
              <w:jc w:val="center"/>
              <w:rPr>
                <w:rFonts w:asciiTheme="majorBidi" w:hAnsiTheme="majorBidi" w:cstheme="majorBidi"/>
              </w:rPr>
            </w:pPr>
            <w:r w:rsidRPr="00237A53">
              <w:rPr>
                <w:rFonts w:asciiTheme="majorBidi" w:hAnsiTheme="majorBidi" w:cstheme="majorBidi"/>
              </w:rPr>
              <w:t>Désignation</w:t>
            </w:r>
          </w:p>
        </w:tc>
        <w:tc>
          <w:tcPr>
            <w:tcW w:w="3686" w:type="dxa"/>
            <w:noWrap/>
            <w:hideMark/>
          </w:tcPr>
          <w:p w14:paraId="55F471D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Environnement Technique</w:t>
            </w:r>
          </w:p>
        </w:tc>
        <w:tc>
          <w:tcPr>
            <w:tcW w:w="794" w:type="dxa"/>
            <w:noWrap/>
            <w:hideMark/>
          </w:tcPr>
          <w:p w14:paraId="1DC0924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Date M.S.</w:t>
            </w:r>
          </w:p>
        </w:tc>
        <w:tc>
          <w:tcPr>
            <w:tcW w:w="768" w:type="dxa"/>
            <w:noWrap/>
            <w:hideMark/>
          </w:tcPr>
          <w:p w14:paraId="7FB7D48D"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Mode</w:t>
            </w:r>
          </w:p>
        </w:tc>
        <w:tc>
          <w:tcPr>
            <w:tcW w:w="1107" w:type="dxa"/>
            <w:noWrap/>
            <w:hideMark/>
          </w:tcPr>
          <w:p w14:paraId="4A62189D"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Site</w:t>
            </w:r>
          </w:p>
        </w:tc>
        <w:tc>
          <w:tcPr>
            <w:tcW w:w="1369" w:type="dxa"/>
            <w:noWrap/>
            <w:hideMark/>
          </w:tcPr>
          <w:p w14:paraId="30570E6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r>
      <w:tr w:rsidR="00275879" w:rsidRPr="00237A53" w14:paraId="21198E3C" w14:textId="77777777" w:rsidTr="00DF274B">
        <w:trPr>
          <w:trHeight w:val="1042"/>
        </w:trPr>
        <w:tc>
          <w:tcPr>
            <w:cnfStyle w:val="001000000000" w:firstRow="0" w:lastRow="0" w:firstColumn="1" w:lastColumn="0" w:oddVBand="0" w:evenVBand="0" w:oddHBand="0" w:evenHBand="0" w:firstRowFirstColumn="0" w:firstRowLastColumn="0" w:lastRowFirstColumn="0" w:lastRowLastColumn="0"/>
            <w:tcW w:w="1432" w:type="dxa"/>
            <w:hideMark/>
          </w:tcPr>
          <w:p w14:paraId="38328C0F" w14:textId="77777777" w:rsidR="00275879" w:rsidRPr="00237A53" w:rsidRDefault="00275879">
            <w:pPr>
              <w:rPr>
                <w:rFonts w:asciiTheme="majorBidi" w:hAnsiTheme="majorBidi" w:cstheme="majorBidi"/>
              </w:rPr>
            </w:pPr>
            <w:r w:rsidRPr="00237A53">
              <w:rPr>
                <w:rFonts w:asciiTheme="majorBidi" w:hAnsiTheme="majorBidi" w:cstheme="majorBidi"/>
              </w:rPr>
              <w:t>IBM Maximo</w:t>
            </w:r>
          </w:p>
          <w:p w14:paraId="0633DB97" w14:textId="77777777" w:rsidR="00275879" w:rsidRPr="00237A53" w:rsidRDefault="00275879">
            <w:pPr>
              <w:rPr>
                <w:rFonts w:asciiTheme="majorBidi" w:hAnsiTheme="majorBidi" w:cstheme="majorBidi"/>
              </w:rPr>
            </w:pPr>
            <w:r w:rsidRPr="00237A53">
              <w:rPr>
                <w:rFonts w:asciiTheme="majorBidi" w:hAnsiTheme="majorBidi" w:cstheme="majorBidi"/>
              </w:rPr>
              <w:t>Version 6.2</w:t>
            </w:r>
          </w:p>
        </w:tc>
        <w:tc>
          <w:tcPr>
            <w:tcW w:w="3686" w:type="dxa"/>
            <w:hideMark/>
          </w:tcPr>
          <w:p w14:paraId="0E7BF5E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Version : IBM Maximo 6.2</w:t>
            </w:r>
          </w:p>
          <w:p w14:paraId="4495E57A"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Machine : Virtuelle</w:t>
            </w:r>
          </w:p>
          <w:p w14:paraId="4591607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Serveur d’application : Windows 2003 Server.</w:t>
            </w:r>
          </w:p>
          <w:p w14:paraId="752FC68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SGBD : Oracle 10g R2</w:t>
            </w:r>
          </w:p>
          <w:p w14:paraId="44E0BD9A"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Client : Internet Explorer</w:t>
            </w:r>
          </w:p>
        </w:tc>
        <w:tc>
          <w:tcPr>
            <w:tcW w:w="794" w:type="dxa"/>
            <w:noWrap/>
            <w:hideMark/>
          </w:tcPr>
          <w:p w14:paraId="7CD6A791" w14:textId="77777777" w:rsidR="00275879" w:rsidRPr="00237A53" w:rsidRDefault="00275879">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2008</w:t>
            </w:r>
          </w:p>
        </w:tc>
        <w:tc>
          <w:tcPr>
            <w:tcW w:w="768" w:type="dxa"/>
            <w:noWrap/>
            <w:hideMark/>
          </w:tcPr>
          <w:p w14:paraId="51E751B9"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Web</w:t>
            </w:r>
          </w:p>
        </w:tc>
        <w:tc>
          <w:tcPr>
            <w:tcW w:w="1107" w:type="dxa"/>
            <w:noWrap/>
            <w:hideMark/>
          </w:tcPr>
          <w:p w14:paraId="3236FD5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369" w:type="dxa"/>
            <w:noWrap/>
            <w:hideMark/>
          </w:tcPr>
          <w:p w14:paraId="02A222B1"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80</w:t>
            </w:r>
          </w:p>
        </w:tc>
      </w:tr>
    </w:tbl>
    <w:p w14:paraId="6C725489"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Messagerie :</w:t>
      </w:r>
    </w:p>
    <w:p w14:paraId="7921FA36"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ICF dispose de la messagerie Lotus Notes V8.5 depuis 2008. </w:t>
      </w:r>
    </w:p>
    <w:tbl>
      <w:tblPr>
        <w:tblStyle w:val="TableauGrille4-Accentuation1"/>
        <w:tblW w:w="9156" w:type="dxa"/>
        <w:tblLook w:val="04A0" w:firstRow="1" w:lastRow="0" w:firstColumn="1" w:lastColumn="0" w:noHBand="0" w:noVBand="1"/>
      </w:tblPr>
      <w:tblGrid>
        <w:gridCol w:w="1430"/>
        <w:gridCol w:w="3394"/>
        <w:gridCol w:w="740"/>
        <w:gridCol w:w="1642"/>
        <w:gridCol w:w="992"/>
        <w:gridCol w:w="1061"/>
      </w:tblGrid>
      <w:tr w:rsidR="00275879" w:rsidRPr="00237A53" w14:paraId="7374FC22" w14:textId="77777777" w:rsidTr="00DF274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327" w:type="dxa"/>
            <w:noWrap/>
            <w:hideMark/>
          </w:tcPr>
          <w:p w14:paraId="2788DFEE" w14:textId="77777777" w:rsidR="00275879" w:rsidRPr="00237A53" w:rsidRDefault="00275879">
            <w:pPr>
              <w:rPr>
                <w:rFonts w:asciiTheme="majorBidi" w:hAnsiTheme="majorBidi" w:cstheme="majorBidi"/>
              </w:rPr>
            </w:pPr>
          </w:p>
        </w:tc>
        <w:tc>
          <w:tcPr>
            <w:tcW w:w="3394" w:type="dxa"/>
            <w:noWrap/>
            <w:hideMark/>
          </w:tcPr>
          <w:p w14:paraId="4903801B"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740" w:type="dxa"/>
            <w:noWrap/>
            <w:hideMark/>
          </w:tcPr>
          <w:p w14:paraId="26567310"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1642" w:type="dxa"/>
            <w:noWrap/>
            <w:hideMark/>
          </w:tcPr>
          <w:p w14:paraId="5D88EBD3"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2053" w:type="dxa"/>
            <w:gridSpan w:val="2"/>
            <w:noWrap/>
            <w:hideMark/>
          </w:tcPr>
          <w:p w14:paraId="68CBF4A3"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Utilisateurs</w:t>
            </w:r>
          </w:p>
        </w:tc>
      </w:tr>
      <w:tr w:rsidR="00275879" w:rsidRPr="00237A53" w14:paraId="16D34FEA" w14:textId="77777777" w:rsidTr="00DF274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327" w:type="dxa"/>
            <w:noWrap/>
            <w:hideMark/>
          </w:tcPr>
          <w:p w14:paraId="69F9AC45" w14:textId="77777777" w:rsidR="00275879" w:rsidRPr="00237A53" w:rsidRDefault="00275879">
            <w:pPr>
              <w:jc w:val="center"/>
              <w:rPr>
                <w:rFonts w:asciiTheme="majorBidi" w:hAnsiTheme="majorBidi" w:cstheme="majorBidi"/>
              </w:rPr>
            </w:pPr>
            <w:r w:rsidRPr="00237A53">
              <w:rPr>
                <w:rFonts w:asciiTheme="majorBidi" w:hAnsiTheme="majorBidi" w:cstheme="majorBidi"/>
              </w:rPr>
              <w:t>Désignation</w:t>
            </w:r>
          </w:p>
        </w:tc>
        <w:tc>
          <w:tcPr>
            <w:tcW w:w="3394" w:type="dxa"/>
            <w:noWrap/>
            <w:hideMark/>
          </w:tcPr>
          <w:p w14:paraId="2A52C017"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Environnement Technique</w:t>
            </w:r>
          </w:p>
        </w:tc>
        <w:tc>
          <w:tcPr>
            <w:tcW w:w="740" w:type="dxa"/>
            <w:noWrap/>
            <w:hideMark/>
          </w:tcPr>
          <w:p w14:paraId="439FF0D9"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Date M.S.</w:t>
            </w:r>
          </w:p>
        </w:tc>
        <w:tc>
          <w:tcPr>
            <w:tcW w:w="1642" w:type="dxa"/>
            <w:noWrap/>
            <w:hideMark/>
          </w:tcPr>
          <w:p w14:paraId="69E77B0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Mode</w:t>
            </w:r>
          </w:p>
        </w:tc>
        <w:tc>
          <w:tcPr>
            <w:tcW w:w="992" w:type="dxa"/>
            <w:noWrap/>
            <w:hideMark/>
          </w:tcPr>
          <w:p w14:paraId="70681009"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Site</w:t>
            </w:r>
          </w:p>
        </w:tc>
        <w:tc>
          <w:tcPr>
            <w:tcW w:w="1061" w:type="dxa"/>
            <w:noWrap/>
            <w:hideMark/>
          </w:tcPr>
          <w:p w14:paraId="633C2E91"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r>
      <w:tr w:rsidR="00275879" w:rsidRPr="00237A53" w14:paraId="47BFB195" w14:textId="77777777" w:rsidTr="00DF274B">
        <w:trPr>
          <w:trHeight w:val="1042"/>
        </w:trPr>
        <w:tc>
          <w:tcPr>
            <w:cnfStyle w:val="001000000000" w:firstRow="0" w:lastRow="0" w:firstColumn="1" w:lastColumn="0" w:oddVBand="0" w:evenVBand="0" w:oddHBand="0" w:evenHBand="0" w:firstRowFirstColumn="0" w:firstRowLastColumn="0" w:lastRowFirstColumn="0" w:lastRowLastColumn="0"/>
            <w:tcW w:w="1327" w:type="dxa"/>
            <w:hideMark/>
          </w:tcPr>
          <w:p w14:paraId="43AD7250" w14:textId="77777777" w:rsidR="00275879" w:rsidRPr="00237A53" w:rsidRDefault="00275879">
            <w:pPr>
              <w:rPr>
                <w:rFonts w:asciiTheme="majorBidi" w:hAnsiTheme="majorBidi" w:cstheme="majorBidi"/>
              </w:rPr>
            </w:pPr>
            <w:r w:rsidRPr="00237A53">
              <w:rPr>
                <w:rFonts w:asciiTheme="majorBidi" w:hAnsiTheme="majorBidi" w:cstheme="majorBidi"/>
              </w:rPr>
              <w:t>Lotus Notes</w:t>
            </w:r>
          </w:p>
        </w:tc>
        <w:tc>
          <w:tcPr>
            <w:tcW w:w="3394" w:type="dxa"/>
            <w:hideMark/>
          </w:tcPr>
          <w:p w14:paraId="70074AA4"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Version : 8</w:t>
            </w:r>
          </w:p>
          <w:p w14:paraId="62C75EC7"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Serveur d’application : Windows 2008 Server.</w:t>
            </w:r>
          </w:p>
        </w:tc>
        <w:tc>
          <w:tcPr>
            <w:tcW w:w="740" w:type="dxa"/>
            <w:noWrap/>
            <w:hideMark/>
          </w:tcPr>
          <w:p w14:paraId="158BD309" w14:textId="77777777" w:rsidR="00275879" w:rsidRPr="00237A53" w:rsidRDefault="00275879">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2008</w:t>
            </w:r>
          </w:p>
        </w:tc>
        <w:tc>
          <w:tcPr>
            <w:tcW w:w="1642" w:type="dxa"/>
            <w:noWrap/>
            <w:hideMark/>
          </w:tcPr>
          <w:p w14:paraId="302BB279"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37A53">
              <w:rPr>
                <w:rFonts w:asciiTheme="majorBidi" w:hAnsiTheme="majorBidi" w:cstheme="majorBidi"/>
              </w:rPr>
              <w:t>Client/Serveur</w:t>
            </w:r>
            <w:proofErr w:type="spellEnd"/>
          </w:p>
        </w:tc>
        <w:tc>
          <w:tcPr>
            <w:tcW w:w="992" w:type="dxa"/>
            <w:noWrap/>
          </w:tcPr>
          <w:p w14:paraId="176A9A43"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p w14:paraId="6FACA8B2"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4DD0A2E2"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Siège</w:t>
            </w:r>
          </w:p>
        </w:tc>
        <w:tc>
          <w:tcPr>
            <w:tcW w:w="1061" w:type="dxa"/>
            <w:noWrap/>
          </w:tcPr>
          <w:p w14:paraId="5805996F"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38</w:t>
            </w:r>
          </w:p>
          <w:p w14:paraId="69DC0F4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3A436D2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12</w:t>
            </w:r>
          </w:p>
        </w:tc>
      </w:tr>
    </w:tbl>
    <w:p w14:paraId="200C8C5B" w14:textId="77777777" w:rsidR="00275879" w:rsidRPr="00237A53" w:rsidRDefault="00275879" w:rsidP="008521E2">
      <w:pPr>
        <w:jc w:val="both"/>
        <w:rPr>
          <w:rFonts w:asciiTheme="majorBidi" w:hAnsiTheme="majorBidi" w:cstheme="majorBidi"/>
        </w:rPr>
      </w:pPr>
    </w:p>
    <w:p w14:paraId="1C712FC4"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 xml:space="preserve">SGBD : </w:t>
      </w:r>
    </w:p>
    <w:p w14:paraId="3D42283A"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Les applications du système d’information des ICF tournent sous ORACLE 10g R2.</w:t>
      </w:r>
    </w:p>
    <w:p w14:paraId="2E0E117D"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Un serveur de base de données par site. </w:t>
      </w:r>
    </w:p>
    <w:p w14:paraId="6CC1A8C5" w14:textId="77777777" w:rsidR="00275879" w:rsidRPr="00DF274B" w:rsidRDefault="00275879" w:rsidP="00275879">
      <w:pPr>
        <w:pStyle w:val="Paragraphedeliste"/>
        <w:numPr>
          <w:ilvl w:val="0"/>
          <w:numId w:val="29"/>
        </w:numPr>
        <w:spacing w:after="200" w:line="276" w:lineRule="auto"/>
        <w:ind w:left="0" w:firstLine="709"/>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 xml:space="preserve">Applications ICF : </w:t>
      </w:r>
    </w:p>
    <w:p w14:paraId="5C748EE4"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ICF dispose d’un parc applicatif qui couvre un part important des besoins fonctionnels des différents services. Ces applications, développées spécifiquement pour les besoins d’ICF au début des années 2000. </w:t>
      </w:r>
    </w:p>
    <w:p w14:paraId="7E9AAE72" w14:textId="77777777" w:rsidR="00275879" w:rsidRPr="00237A53" w:rsidRDefault="00275879" w:rsidP="008521E2">
      <w:pPr>
        <w:jc w:val="both"/>
        <w:rPr>
          <w:rFonts w:asciiTheme="majorBidi" w:hAnsiTheme="majorBidi" w:cstheme="majorBidi"/>
        </w:rPr>
      </w:pPr>
    </w:p>
    <w:p w14:paraId="0F2341A7" w14:textId="77777777" w:rsidR="00275879" w:rsidRDefault="00275879" w:rsidP="008521E2">
      <w:pPr>
        <w:jc w:val="both"/>
        <w:rPr>
          <w:rFonts w:asciiTheme="majorBidi" w:hAnsiTheme="majorBidi" w:cstheme="majorBidi"/>
        </w:rPr>
      </w:pPr>
      <w:r w:rsidRPr="00237A53">
        <w:rPr>
          <w:rFonts w:asciiTheme="majorBidi" w:hAnsiTheme="majorBidi" w:cstheme="majorBidi"/>
        </w:rPr>
        <w:t>Environnement Technique : Oracle Forms et Reports 6i, Oracle 10g R2</w:t>
      </w:r>
    </w:p>
    <w:p w14:paraId="569A6F6B" w14:textId="77777777" w:rsidR="00275879" w:rsidRDefault="00275879" w:rsidP="008521E2">
      <w:pPr>
        <w:jc w:val="both"/>
        <w:rPr>
          <w:rFonts w:asciiTheme="majorBidi" w:hAnsiTheme="majorBidi" w:cstheme="majorBidi"/>
        </w:rPr>
      </w:pPr>
    </w:p>
    <w:p w14:paraId="7DB14E35" w14:textId="77777777" w:rsidR="00275879" w:rsidRDefault="00275879" w:rsidP="008521E2">
      <w:pPr>
        <w:jc w:val="both"/>
        <w:rPr>
          <w:rFonts w:asciiTheme="majorBidi" w:hAnsiTheme="majorBidi" w:cstheme="majorBidi"/>
        </w:rPr>
      </w:pPr>
    </w:p>
    <w:p w14:paraId="16124E81" w14:textId="77777777" w:rsidR="00275879" w:rsidRDefault="00275879" w:rsidP="008521E2">
      <w:pPr>
        <w:jc w:val="both"/>
        <w:rPr>
          <w:rFonts w:asciiTheme="majorBidi" w:hAnsiTheme="majorBidi" w:cstheme="majorBidi"/>
        </w:rPr>
      </w:pPr>
    </w:p>
    <w:p w14:paraId="575A5918" w14:textId="77777777" w:rsidR="00275879" w:rsidRDefault="00275879" w:rsidP="008521E2">
      <w:pPr>
        <w:jc w:val="both"/>
        <w:rPr>
          <w:rFonts w:asciiTheme="majorBidi" w:hAnsiTheme="majorBidi" w:cstheme="majorBidi"/>
        </w:rPr>
      </w:pPr>
    </w:p>
    <w:p w14:paraId="4018CA55" w14:textId="77777777" w:rsidR="00275879" w:rsidRDefault="00275879" w:rsidP="008521E2">
      <w:pPr>
        <w:jc w:val="both"/>
        <w:rPr>
          <w:rFonts w:asciiTheme="majorBidi" w:hAnsiTheme="majorBidi" w:cstheme="majorBidi"/>
        </w:rPr>
      </w:pPr>
    </w:p>
    <w:p w14:paraId="1216E5D7" w14:textId="77777777" w:rsidR="00275879" w:rsidRPr="00237A53" w:rsidRDefault="00275879" w:rsidP="008521E2">
      <w:pPr>
        <w:jc w:val="both"/>
        <w:rPr>
          <w:rFonts w:asciiTheme="majorBidi" w:hAnsiTheme="majorBidi" w:cstheme="majorBidi"/>
        </w:rPr>
      </w:pPr>
    </w:p>
    <w:tbl>
      <w:tblPr>
        <w:tblStyle w:val="TableauGrille4-Accentuation1"/>
        <w:tblW w:w="9180" w:type="dxa"/>
        <w:tblLayout w:type="fixed"/>
        <w:tblLook w:val="04A0" w:firstRow="1" w:lastRow="0" w:firstColumn="1" w:lastColumn="0" w:noHBand="0" w:noVBand="1"/>
      </w:tblPr>
      <w:tblGrid>
        <w:gridCol w:w="1999"/>
        <w:gridCol w:w="5243"/>
        <w:gridCol w:w="851"/>
        <w:gridCol w:w="1087"/>
      </w:tblGrid>
      <w:tr w:rsidR="00275879" w:rsidRPr="00237A53" w14:paraId="4FD363EE" w14:textId="77777777" w:rsidTr="00D014E8">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99" w:type="dxa"/>
            <w:noWrap/>
            <w:hideMark/>
          </w:tcPr>
          <w:p w14:paraId="137C1D1C" w14:textId="77777777" w:rsidR="00275879" w:rsidRPr="00237A53" w:rsidRDefault="00275879">
            <w:pPr>
              <w:rPr>
                <w:rFonts w:asciiTheme="majorBidi" w:hAnsiTheme="majorBidi" w:cstheme="majorBidi"/>
              </w:rPr>
            </w:pPr>
          </w:p>
        </w:tc>
        <w:tc>
          <w:tcPr>
            <w:tcW w:w="5243" w:type="dxa"/>
            <w:noWrap/>
            <w:hideMark/>
          </w:tcPr>
          <w:p w14:paraId="1B7570E6"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1938" w:type="dxa"/>
            <w:gridSpan w:val="2"/>
            <w:noWrap/>
            <w:hideMark/>
          </w:tcPr>
          <w:p w14:paraId="0378E41A"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Utilisateurs</w:t>
            </w:r>
          </w:p>
        </w:tc>
      </w:tr>
      <w:tr w:rsidR="00275879" w:rsidRPr="00237A53" w14:paraId="7AD4289B" w14:textId="77777777" w:rsidTr="00D014E8">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99" w:type="dxa"/>
            <w:noWrap/>
            <w:hideMark/>
          </w:tcPr>
          <w:p w14:paraId="7BAD7AEC" w14:textId="77777777" w:rsidR="00275879" w:rsidRPr="00237A53" w:rsidRDefault="00275879">
            <w:pPr>
              <w:jc w:val="center"/>
              <w:rPr>
                <w:rFonts w:asciiTheme="majorBidi" w:hAnsiTheme="majorBidi" w:cstheme="majorBidi"/>
              </w:rPr>
            </w:pPr>
            <w:r w:rsidRPr="00237A53">
              <w:rPr>
                <w:rFonts w:asciiTheme="majorBidi" w:hAnsiTheme="majorBidi" w:cstheme="majorBidi"/>
              </w:rPr>
              <w:t>Désignation</w:t>
            </w:r>
          </w:p>
        </w:tc>
        <w:tc>
          <w:tcPr>
            <w:tcW w:w="5243" w:type="dxa"/>
            <w:noWrap/>
            <w:hideMark/>
          </w:tcPr>
          <w:p w14:paraId="4951AB4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Principales fonctionnalités</w:t>
            </w:r>
          </w:p>
        </w:tc>
        <w:tc>
          <w:tcPr>
            <w:tcW w:w="851" w:type="dxa"/>
            <w:noWrap/>
            <w:hideMark/>
          </w:tcPr>
          <w:p w14:paraId="5D2523F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Site</w:t>
            </w:r>
          </w:p>
        </w:tc>
        <w:tc>
          <w:tcPr>
            <w:tcW w:w="1087" w:type="dxa"/>
            <w:noWrap/>
            <w:hideMark/>
          </w:tcPr>
          <w:p w14:paraId="74E11AF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r>
      <w:tr w:rsidR="00275879" w:rsidRPr="00237A53" w14:paraId="1FCA1765" w14:textId="77777777" w:rsidTr="00D014E8">
        <w:trPr>
          <w:trHeight w:val="126"/>
        </w:trPr>
        <w:tc>
          <w:tcPr>
            <w:cnfStyle w:val="001000000000" w:firstRow="0" w:lastRow="0" w:firstColumn="1" w:lastColumn="0" w:oddVBand="0" w:evenVBand="0" w:oddHBand="0" w:evenHBand="0" w:firstRowFirstColumn="0" w:firstRowLastColumn="0" w:lastRowFirstColumn="0" w:lastRowLastColumn="0"/>
            <w:tcW w:w="1999" w:type="dxa"/>
            <w:vMerge w:val="restart"/>
            <w:noWrap/>
            <w:hideMark/>
          </w:tcPr>
          <w:p w14:paraId="3826A909" w14:textId="77777777" w:rsidR="00275879" w:rsidRPr="00237A53" w:rsidRDefault="00275879">
            <w:pPr>
              <w:rPr>
                <w:rFonts w:asciiTheme="majorBidi" w:hAnsiTheme="majorBidi" w:cstheme="majorBidi"/>
              </w:rPr>
            </w:pPr>
            <w:r w:rsidRPr="00237A53">
              <w:rPr>
                <w:rFonts w:asciiTheme="majorBidi" w:hAnsiTheme="majorBidi" w:cstheme="majorBidi"/>
              </w:rPr>
              <w:t>Paie</w:t>
            </w:r>
          </w:p>
        </w:tc>
        <w:tc>
          <w:tcPr>
            <w:tcW w:w="5243" w:type="dxa"/>
            <w:vMerge w:val="restart"/>
            <w:hideMark/>
          </w:tcPr>
          <w:p w14:paraId="3E2F994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Calcul de la paie.</w:t>
            </w:r>
            <w:r w:rsidRPr="00237A53">
              <w:rPr>
                <w:rFonts w:asciiTheme="majorBidi" w:hAnsiTheme="majorBidi" w:cstheme="majorBidi"/>
              </w:rPr>
              <w:br/>
              <w:t>Suivi des éléments de la paie</w:t>
            </w:r>
            <w:r w:rsidRPr="00237A53">
              <w:rPr>
                <w:rFonts w:asciiTheme="majorBidi" w:hAnsiTheme="majorBidi" w:cstheme="majorBidi"/>
              </w:rPr>
              <w:br/>
              <w:t xml:space="preserve">Edition des déclarations CNSS, </w:t>
            </w:r>
            <w:proofErr w:type="spellStart"/>
            <w:r w:rsidRPr="00237A53">
              <w:rPr>
                <w:rFonts w:asciiTheme="majorBidi" w:hAnsiTheme="majorBidi" w:cstheme="majorBidi"/>
              </w:rPr>
              <w:t>Impots</w:t>
            </w:r>
            <w:proofErr w:type="spellEnd"/>
            <w:r w:rsidRPr="00237A53">
              <w:rPr>
                <w:rFonts w:asciiTheme="majorBidi" w:hAnsiTheme="majorBidi" w:cstheme="majorBidi"/>
              </w:rPr>
              <w:t>, Assurances</w:t>
            </w:r>
            <w:proofErr w:type="gramStart"/>
            <w:r w:rsidRPr="00237A53">
              <w:rPr>
                <w:rFonts w:asciiTheme="majorBidi" w:hAnsiTheme="majorBidi" w:cstheme="majorBidi"/>
              </w:rPr>
              <w:t xml:space="preserve"> ..</w:t>
            </w:r>
            <w:proofErr w:type="gramEnd"/>
            <w:r w:rsidRPr="00237A53">
              <w:rPr>
                <w:rFonts w:asciiTheme="majorBidi" w:hAnsiTheme="majorBidi" w:cstheme="majorBidi"/>
              </w:rPr>
              <w:t xml:space="preserve"> </w:t>
            </w:r>
          </w:p>
        </w:tc>
        <w:tc>
          <w:tcPr>
            <w:tcW w:w="851" w:type="dxa"/>
            <w:noWrap/>
            <w:hideMark/>
          </w:tcPr>
          <w:p w14:paraId="431939C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39CA451C"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7DDB6ACC" w14:textId="77777777" w:rsidTr="00D014E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999" w:type="dxa"/>
            <w:vMerge/>
            <w:hideMark/>
          </w:tcPr>
          <w:p w14:paraId="26F03777" w14:textId="77777777" w:rsidR="00275879" w:rsidRPr="00237A53" w:rsidRDefault="00275879">
            <w:pPr>
              <w:rPr>
                <w:rFonts w:asciiTheme="majorBidi" w:hAnsiTheme="majorBidi" w:cstheme="majorBidi"/>
              </w:rPr>
            </w:pPr>
          </w:p>
        </w:tc>
        <w:tc>
          <w:tcPr>
            <w:tcW w:w="5243" w:type="dxa"/>
            <w:vMerge/>
            <w:hideMark/>
          </w:tcPr>
          <w:p w14:paraId="688C856D"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851" w:type="dxa"/>
            <w:noWrap/>
            <w:hideMark/>
          </w:tcPr>
          <w:p w14:paraId="71E7A57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5EC31A79"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r>
      <w:tr w:rsidR="00275879" w:rsidRPr="00237A53" w14:paraId="29689703" w14:textId="77777777" w:rsidTr="00D014E8">
        <w:trPr>
          <w:trHeight w:val="195"/>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659D01F4" w14:textId="77777777" w:rsidR="00275879" w:rsidRPr="00237A53" w:rsidRDefault="00275879">
            <w:pPr>
              <w:rPr>
                <w:rFonts w:asciiTheme="majorBidi" w:hAnsiTheme="majorBidi" w:cstheme="majorBidi"/>
              </w:rPr>
            </w:pPr>
            <w:proofErr w:type="spellStart"/>
            <w:r w:rsidRPr="00237A53">
              <w:rPr>
                <w:rFonts w:asciiTheme="majorBidi" w:hAnsiTheme="majorBidi" w:cstheme="majorBidi"/>
              </w:rPr>
              <w:t>Grh</w:t>
            </w:r>
            <w:proofErr w:type="spellEnd"/>
          </w:p>
        </w:tc>
        <w:tc>
          <w:tcPr>
            <w:tcW w:w="5243" w:type="dxa"/>
            <w:vMerge w:val="restart"/>
            <w:hideMark/>
          </w:tcPr>
          <w:p w14:paraId="5360D29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Gestion des dossiers des employés</w:t>
            </w:r>
            <w:r w:rsidRPr="00237A53">
              <w:rPr>
                <w:rFonts w:asciiTheme="majorBidi" w:hAnsiTheme="majorBidi" w:cstheme="majorBidi"/>
              </w:rPr>
              <w:br/>
              <w:t>Gestion des congés.</w:t>
            </w:r>
            <w:r w:rsidRPr="00237A53">
              <w:rPr>
                <w:rFonts w:asciiTheme="majorBidi" w:hAnsiTheme="majorBidi" w:cstheme="majorBidi"/>
              </w:rPr>
              <w:br/>
              <w:t>Gestion de la présence.</w:t>
            </w:r>
            <w:r w:rsidRPr="00237A53">
              <w:rPr>
                <w:rFonts w:asciiTheme="majorBidi" w:hAnsiTheme="majorBidi" w:cstheme="majorBidi"/>
              </w:rPr>
              <w:br/>
              <w:t>Gestion des carrières.</w:t>
            </w:r>
            <w:r w:rsidRPr="00237A53">
              <w:rPr>
                <w:rFonts w:asciiTheme="majorBidi" w:hAnsiTheme="majorBidi" w:cstheme="majorBidi"/>
              </w:rPr>
              <w:br/>
              <w:t>Gestion des formations.</w:t>
            </w:r>
            <w:r w:rsidRPr="00237A53">
              <w:rPr>
                <w:rFonts w:asciiTheme="majorBidi" w:hAnsiTheme="majorBidi" w:cstheme="majorBidi"/>
              </w:rPr>
              <w:br/>
              <w:t>Gestion des missions</w:t>
            </w:r>
            <w:r w:rsidRPr="00237A53">
              <w:rPr>
                <w:rFonts w:asciiTheme="majorBidi" w:hAnsiTheme="majorBidi" w:cstheme="majorBidi"/>
              </w:rPr>
              <w:br/>
              <w:t>Gestion des avantages en natures.</w:t>
            </w:r>
            <w:r w:rsidRPr="00237A53">
              <w:rPr>
                <w:rFonts w:asciiTheme="majorBidi" w:hAnsiTheme="majorBidi" w:cstheme="majorBidi"/>
              </w:rPr>
              <w:br/>
              <w:t>Gestion de l'assurance maladie.</w:t>
            </w:r>
          </w:p>
        </w:tc>
        <w:tc>
          <w:tcPr>
            <w:tcW w:w="851" w:type="dxa"/>
            <w:noWrap/>
            <w:hideMark/>
          </w:tcPr>
          <w:p w14:paraId="447AF837"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3C913344"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05</w:t>
            </w:r>
          </w:p>
        </w:tc>
      </w:tr>
      <w:tr w:rsidR="00275879" w:rsidRPr="00237A53" w14:paraId="5AAFDADB" w14:textId="77777777" w:rsidTr="00D014E8">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99" w:type="dxa"/>
            <w:vMerge/>
            <w:hideMark/>
          </w:tcPr>
          <w:p w14:paraId="2C7629BB" w14:textId="77777777" w:rsidR="00275879" w:rsidRPr="00237A53" w:rsidRDefault="00275879">
            <w:pPr>
              <w:rPr>
                <w:rFonts w:asciiTheme="majorBidi" w:hAnsiTheme="majorBidi" w:cstheme="majorBidi"/>
              </w:rPr>
            </w:pPr>
          </w:p>
        </w:tc>
        <w:tc>
          <w:tcPr>
            <w:tcW w:w="5243" w:type="dxa"/>
            <w:vMerge/>
            <w:hideMark/>
          </w:tcPr>
          <w:p w14:paraId="4C2BA40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851" w:type="dxa"/>
            <w:noWrap/>
            <w:hideMark/>
          </w:tcPr>
          <w:p w14:paraId="41408A1E"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4D3848EA" w14:textId="77777777" w:rsidR="00275879"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p w14:paraId="7E7BE292" w14:textId="77777777" w:rsidR="00DF274B" w:rsidRDefault="00DF274B" w:rsidP="00DF274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0597359A" w14:textId="77777777" w:rsidR="00DF274B" w:rsidRDefault="00DF274B" w:rsidP="00DF274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3FF781D" w14:textId="77777777" w:rsidR="00DF274B" w:rsidRPr="00DF274B" w:rsidRDefault="00DF274B" w:rsidP="00DF274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0FDA4F4D" w14:textId="77777777" w:rsidTr="00D014E8">
        <w:trPr>
          <w:trHeight w:val="610"/>
        </w:trPr>
        <w:tc>
          <w:tcPr>
            <w:cnfStyle w:val="001000000000" w:firstRow="0" w:lastRow="0" w:firstColumn="1" w:lastColumn="0" w:oddVBand="0" w:evenVBand="0" w:oddHBand="0" w:evenHBand="0" w:firstRowFirstColumn="0" w:firstRowLastColumn="0" w:lastRowFirstColumn="0" w:lastRowLastColumn="0"/>
            <w:tcW w:w="1999" w:type="dxa"/>
            <w:hideMark/>
          </w:tcPr>
          <w:p w14:paraId="276BFA19" w14:textId="77777777" w:rsidR="00275879" w:rsidRPr="00237A53" w:rsidRDefault="00275879">
            <w:pPr>
              <w:rPr>
                <w:rFonts w:asciiTheme="majorBidi" w:hAnsiTheme="majorBidi" w:cstheme="majorBidi"/>
              </w:rPr>
            </w:pPr>
            <w:r w:rsidRPr="00237A53">
              <w:rPr>
                <w:rFonts w:asciiTheme="majorBidi" w:hAnsiTheme="majorBidi" w:cstheme="majorBidi"/>
              </w:rPr>
              <w:t>GRH-Service</w:t>
            </w:r>
          </w:p>
        </w:tc>
        <w:tc>
          <w:tcPr>
            <w:tcW w:w="5243" w:type="dxa"/>
            <w:hideMark/>
          </w:tcPr>
          <w:p w14:paraId="7466523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Consultation du pointage.</w:t>
            </w:r>
            <w:r w:rsidRPr="00237A53">
              <w:rPr>
                <w:rFonts w:asciiTheme="majorBidi" w:hAnsiTheme="majorBidi" w:cstheme="majorBidi"/>
              </w:rPr>
              <w:br/>
              <w:t>Suivi des heures supplémentaires.</w:t>
            </w:r>
            <w:r w:rsidRPr="00237A53">
              <w:rPr>
                <w:rFonts w:asciiTheme="majorBidi" w:hAnsiTheme="majorBidi" w:cstheme="majorBidi"/>
              </w:rPr>
              <w:br/>
              <w:t>Consultation des soldes des congés.</w:t>
            </w:r>
            <w:r w:rsidRPr="00237A53">
              <w:rPr>
                <w:rFonts w:asciiTheme="majorBidi" w:hAnsiTheme="majorBidi" w:cstheme="majorBidi"/>
              </w:rPr>
              <w:br/>
              <w:t>Notation mensuelle des employés.</w:t>
            </w:r>
            <w:r w:rsidRPr="00237A53">
              <w:rPr>
                <w:rFonts w:asciiTheme="majorBidi" w:hAnsiTheme="majorBidi" w:cstheme="majorBidi"/>
              </w:rPr>
              <w:br/>
              <w:t>Gestion des autorisations en HS</w:t>
            </w:r>
          </w:p>
        </w:tc>
        <w:tc>
          <w:tcPr>
            <w:tcW w:w="851" w:type="dxa"/>
            <w:noWrap/>
            <w:hideMark/>
          </w:tcPr>
          <w:p w14:paraId="146C1C1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127E3C41"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w:t>
            </w:r>
          </w:p>
        </w:tc>
      </w:tr>
      <w:tr w:rsidR="00275879" w:rsidRPr="00237A53" w14:paraId="64F6E990" w14:textId="77777777" w:rsidTr="00D014E8">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4520ED9A" w14:textId="77777777" w:rsidR="00275879" w:rsidRPr="00237A53" w:rsidRDefault="00275879">
            <w:pPr>
              <w:rPr>
                <w:rFonts w:asciiTheme="majorBidi" w:hAnsiTheme="majorBidi" w:cstheme="majorBidi"/>
              </w:rPr>
            </w:pPr>
            <w:r w:rsidRPr="00237A53">
              <w:rPr>
                <w:rFonts w:asciiTheme="majorBidi" w:hAnsiTheme="majorBidi" w:cstheme="majorBidi"/>
              </w:rPr>
              <w:t>Comptabilité</w:t>
            </w:r>
          </w:p>
        </w:tc>
        <w:tc>
          <w:tcPr>
            <w:tcW w:w="5243" w:type="dxa"/>
            <w:vMerge w:val="restart"/>
            <w:hideMark/>
          </w:tcPr>
          <w:p w14:paraId="1B48025E"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Définition du plan comptable</w:t>
            </w:r>
            <w:r w:rsidRPr="00237A53">
              <w:rPr>
                <w:rFonts w:asciiTheme="majorBidi" w:hAnsiTheme="majorBidi" w:cstheme="majorBidi"/>
              </w:rPr>
              <w:br/>
              <w:t xml:space="preserve">Saisie des </w:t>
            </w:r>
            <w:proofErr w:type="spellStart"/>
            <w:r w:rsidRPr="00237A53">
              <w:rPr>
                <w:rFonts w:asciiTheme="majorBidi" w:hAnsiTheme="majorBidi" w:cstheme="majorBidi"/>
              </w:rPr>
              <w:t>ecritures</w:t>
            </w:r>
            <w:proofErr w:type="spellEnd"/>
            <w:r w:rsidRPr="00237A53">
              <w:rPr>
                <w:rFonts w:asciiTheme="majorBidi" w:hAnsiTheme="majorBidi" w:cstheme="majorBidi"/>
              </w:rPr>
              <w:t xml:space="preserve"> comptables.</w:t>
            </w:r>
          </w:p>
        </w:tc>
        <w:tc>
          <w:tcPr>
            <w:tcW w:w="851" w:type="dxa"/>
            <w:noWrap/>
            <w:hideMark/>
          </w:tcPr>
          <w:p w14:paraId="348F865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0120DE2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6A2779A7" w14:textId="77777777" w:rsidTr="00D014E8">
        <w:trPr>
          <w:trHeight w:val="138"/>
        </w:trPr>
        <w:tc>
          <w:tcPr>
            <w:cnfStyle w:val="001000000000" w:firstRow="0" w:lastRow="0" w:firstColumn="1" w:lastColumn="0" w:oddVBand="0" w:evenVBand="0" w:oddHBand="0" w:evenHBand="0" w:firstRowFirstColumn="0" w:firstRowLastColumn="0" w:lastRowFirstColumn="0" w:lastRowLastColumn="0"/>
            <w:tcW w:w="1999" w:type="dxa"/>
            <w:vMerge/>
            <w:hideMark/>
          </w:tcPr>
          <w:p w14:paraId="6F6B1506" w14:textId="77777777" w:rsidR="00275879" w:rsidRPr="00237A53" w:rsidRDefault="00275879">
            <w:pPr>
              <w:rPr>
                <w:rFonts w:asciiTheme="majorBidi" w:hAnsiTheme="majorBidi" w:cstheme="majorBidi"/>
              </w:rPr>
            </w:pPr>
          </w:p>
        </w:tc>
        <w:tc>
          <w:tcPr>
            <w:tcW w:w="5243" w:type="dxa"/>
            <w:vMerge/>
            <w:hideMark/>
          </w:tcPr>
          <w:p w14:paraId="7A12791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31BB84F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01E931C8"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r>
      <w:tr w:rsidR="00275879" w:rsidRPr="00237A53" w14:paraId="07481414" w14:textId="77777777" w:rsidTr="00D014E8">
        <w:trPr>
          <w:cnfStyle w:val="000000100000" w:firstRow="0" w:lastRow="0" w:firstColumn="0" w:lastColumn="0" w:oddVBand="0" w:evenVBand="0" w:oddHBand="1"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0772FE20" w14:textId="77777777" w:rsidR="00275879" w:rsidRPr="00237A53" w:rsidRDefault="00275879">
            <w:pPr>
              <w:rPr>
                <w:rFonts w:asciiTheme="majorBidi" w:hAnsiTheme="majorBidi" w:cstheme="majorBidi"/>
              </w:rPr>
            </w:pPr>
            <w:r w:rsidRPr="00237A53">
              <w:rPr>
                <w:rFonts w:asciiTheme="majorBidi" w:hAnsiTheme="majorBidi" w:cstheme="majorBidi"/>
              </w:rPr>
              <w:t>Suivi FCF</w:t>
            </w:r>
          </w:p>
        </w:tc>
        <w:tc>
          <w:tcPr>
            <w:tcW w:w="5243" w:type="dxa"/>
            <w:vMerge w:val="restart"/>
            <w:hideMark/>
          </w:tcPr>
          <w:p w14:paraId="618BBECE"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Saisie des Factures</w:t>
            </w:r>
            <w:r w:rsidRPr="00237A53">
              <w:rPr>
                <w:rFonts w:asciiTheme="majorBidi" w:hAnsiTheme="majorBidi" w:cstheme="majorBidi"/>
              </w:rPr>
              <w:br/>
            </w:r>
            <w:proofErr w:type="spellStart"/>
            <w:r w:rsidRPr="00237A53">
              <w:rPr>
                <w:rFonts w:asciiTheme="majorBidi" w:hAnsiTheme="majorBidi" w:cstheme="majorBidi"/>
              </w:rPr>
              <w:t>Reglement</w:t>
            </w:r>
            <w:proofErr w:type="spellEnd"/>
            <w:r w:rsidRPr="00237A53">
              <w:rPr>
                <w:rFonts w:asciiTheme="majorBidi" w:hAnsiTheme="majorBidi" w:cstheme="majorBidi"/>
              </w:rPr>
              <w:t xml:space="preserve"> des factures </w:t>
            </w:r>
            <w:r w:rsidRPr="00237A53">
              <w:rPr>
                <w:rFonts w:asciiTheme="majorBidi" w:hAnsiTheme="majorBidi" w:cstheme="majorBidi"/>
              </w:rPr>
              <w:br/>
              <w:t xml:space="preserve">Virement des </w:t>
            </w:r>
            <w:proofErr w:type="spellStart"/>
            <w:r w:rsidRPr="00237A53">
              <w:rPr>
                <w:rFonts w:asciiTheme="majorBidi" w:hAnsiTheme="majorBidi" w:cstheme="majorBidi"/>
              </w:rPr>
              <w:t>reglements</w:t>
            </w:r>
            <w:proofErr w:type="spellEnd"/>
          </w:p>
        </w:tc>
        <w:tc>
          <w:tcPr>
            <w:tcW w:w="851" w:type="dxa"/>
            <w:noWrap/>
            <w:hideMark/>
          </w:tcPr>
          <w:p w14:paraId="4923D2FB"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7E61C178"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r>
      <w:tr w:rsidR="00275879" w:rsidRPr="00237A53" w14:paraId="3F5B16B1" w14:textId="77777777" w:rsidTr="00D014E8">
        <w:trPr>
          <w:trHeight w:val="233"/>
        </w:trPr>
        <w:tc>
          <w:tcPr>
            <w:cnfStyle w:val="001000000000" w:firstRow="0" w:lastRow="0" w:firstColumn="1" w:lastColumn="0" w:oddVBand="0" w:evenVBand="0" w:oddHBand="0" w:evenHBand="0" w:firstRowFirstColumn="0" w:firstRowLastColumn="0" w:lastRowFirstColumn="0" w:lastRowLastColumn="0"/>
            <w:tcW w:w="1999" w:type="dxa"/>
            <w:vMerge/>
            <w:hideMark/>
          </w:tcPr>
          <w:p w14:paraId="733703ED" w14:textId="77777777" w:rsidR="00275879" w:rsidRPr="00237A53" w:rsidRDefault="00275879">
            <w:pPr>
              <w:rPr>
                <w:rFonts w:asciiTheme="majorBidi" w:hAnsiTheme="majorBidi" w:cstheme="majorBidi"/>
              </w:rPr>
            </w:pPr>
          </w:p>
        </w:tc>
        <w:tc>
          <w:tcPr>
            <w:tcW w:w="5243" w:type="dxa"/>
            <w:vMerge/>
            <w:hideMark/>
          </w:tcPr>
          <w:p w14:paraId="209E91F0"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7E515AF5"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121B60BE"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572812C8" w14:textId="77777777" w:rsidTr="00D014E8">
        <w:trPr>
          <w:cnfStyle w:val="000000100000" w:firstRow="0" w:lastRow="0" w:firstColumn="0" w:lastColumn="0" w:oddVBand="0" w:evenVBand="0" w:oddHBand="1"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24824A96" w14:textId="77777777" w:rsidR="00275879" w:rsidRPr="00237A53" w:rsidRDefault="00275879">
            <w:pPr>
              <w:rPr>
                <w:rFonts w:asciiTheme="majorBidi" w:hAnsiTheme="majorBidi" w:cstheme="majorBidi"/>
              </w:rPr>
            </w:pPr>
            <w:r w:rsidRPr="00237A53">
              <w:rPr>
                <w:rFonts w:asciiTheme="majorBidi" w:hAnsiTheme="majorBidi" w:cstheme="majorBidi"/>
              </w:rPr>
              <w:t>Trésorerie</w:t>
            </w:r>
          </w:p>
        </w:tc>
        <w:tc>
          <w:tcPr>
            <w:tcW w:w="5243" w:type="dxa"/>
            <w:vMerge w:val="restart"/>
            <w:hideMark/>
          </w:tcPr>
          <w:p w14:paraId="35741E81"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Saisie des </w:t>
            </w:r>
            <w:proofErr w:type="spellStart"/>
            <w:r w:rsidRPr="00237A53">
              <w:rPr>
                <w:rFonts w:asciiTheme="majorBidi" w:hAnsiTheme="majorBidi" w:cstheme="majorBidi"/>
              </w:rPr>
              <w:t>operations</w:t>
            </w:r>
            <w:proofErr w:type="spellEnd"/>
            <w:r w:rsidRPr="00237A53">
              <w:rPr>
                <w:rFonts w:asciiTheme="majorBidi" w:hAnsiTheme="majorBidi" w:cstheme="majorBidi"/>
              </w:rPr>
              <w:t xml:space="preserve"> de </w:t>
            </w:r>
            <w:proofErr w:type="spellStart"/>
            <w:r w:rsidRPr="00237A53">
              <w:rPr>
                <w:rFonts w:asciiTheme="majorBidi" w:hAnsiTheme="majorBidi" w:cstheme="majorBidi"/>
              </w:rPr>
              <w:t>tresorerie</w:t>
            </w:r>
            <w:proofErr w:type="spellEnd"/>
          </w:p>
        </w:tc>
        <w:tc>
          <w:tcPr>
            <w:tcW w:w="851" w:type="dxa"/>
            <w:noWrap/>
            <w:hideMark/>
          </w:tcPr>
          <w:p w14:paraId="42C315AD"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51236D61"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0520342D" w14:textId="77777777" w:rsidTr="00D014E8">
        <w:trPr>
          <w:trHeight w:val="126"/>
        </w:trPr>
        <w:tc>
          <w:tcPr>
            <w:cnfStyle w:val="001000000000" w:firstRow="0" w:lastRow="0" w:firstColumn="1" w:lastColumn="0" w:oddVBand="0" w:evenVBand="0" w:oddHBand="0" w:evenHBand="0" w:firstRowFirstColumn="0" w:firstRowLastColumn="0" w:lastRowFirstColumn="0" w:lastRowLastColumn="0"/>
            <w:tcW w:w="1999" w:type="dxa"/>
            <w:vMerge/>
            <w:hideMark/>
          </w:tcPr>
          <w:p w14:paraId="376555C1" w14:textId="77777777" w:rsidR="00275879" w:rsidRPr="00237A53" w:rsidRDefault="00275879">
            <w:pPr>
              <w:rPr>
                <w:rFonts w:asciiTheme="majorBidi" w:hAnsiTheme="majorBidi" w:cstheme="majorBidi"/>
              </w:rPr>
            </w:pPr>
          </w:p>
        </w:tc>
        <w:tc>
          <w:tcPr>
            <w:tcW w:w="5243" w:type="dxa"/>
            <w:vMerge/>
            <w:hideMark/>
          </w:tcPr>
          <w:p w14:paraId="45979173"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62B3B56D"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23440FD5"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r>
      <w:tr w:rsidR="00275879" w:rsidRPr="00237A53" w14:paraId="6DFCC3A4" w14:textId="77777777" w:rsidTr="00D014E8">
        <w:trPr>
          <w:cnfStyle w:val="000000100000" w:firstRow="0" w:lastRow="0" w:firstColumn="0" w:lastColumn="0" w:oddVBand="0" w:evenVBand="0" w:oddHBand="1"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1999" w:type="dxa"/>
            <w:hideMark/>
          </w:tcPr>
          <w:p w14:paraId="3F7E5500" w14:textId="77777777" w:rsidR="00275879" w:rsidRPr="00237A53" w:rsidRDefault="00275879">
            <w:pPr>
              <w:rPr>
                <w:rFonts w:asciiTheme="majorBidi" w:hAnsiTheme="majorBidi" w:cstheme="majorBidi"/>
              </w:rPr>
            </w:pPr>
            <w:r w:rsidRPr="00237A53">
              <w:rPr>
                <w:rFonts w:asciiTheme="majorBidi" w:hAnsiTheme="majorBidi" w:cstheme="majorBidi"/>
              </w:rPr>
              <w:t>Suivi d'Exploitation</w:t>
            </w:r>
          </w:p>
        </w:tc>
        <w:tc>
          <w:tcPr>
            <w:tcW w:w="5243" w:type="dxa"/>
            <w:hideMark/>
          </w:tcPr>
          <w:p w14:paraId="6C8FB2BF"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Gestion des </w:t>
            </w:r>
            <w:proofErr w:type="spellStart"/>
            <w:r w:rsidRPr="00237A53">
              <w:rPr>
                <w:rFonts w:asciiTheme="majorBidi" w:hAnsiTheme="majorBidi" w:cstheme="majorBidi"/>
              </w:rPr>
              <w:t>receptions</w:t>
            </w:r>
            <w:proofErr w:type="spellEnd"/>
            <w:r w:rsidRPr="00237A53">
              <w:rPr>
                <w:rFonts w:asciiTheme="majorBidi" w:hAnsiTheme="majorBidi" w:cstheme="majorBidi"/>
              </w:rPr>
              <w:t xml:space="preserve"> des MP et Emballages</w:t>
            </w:r>
            <w:r w:rsidRPr="00237A53">
              <w:rPr>
                <w:rFonts w:asciiTheme="majorBidi" w:hAnsiTheme="majorBidi" w:cstheme="majorBidi"/>
              </w:rPr>
              <w:br w:type="page"/>
              <w:t xml:space="preserve">Gestion des </w:t>
            </w:r>
            <w:proofErr w:type="spellStart"/>
            <w:r w:rsidRPr="00237A53">
              <w:rPr>
                <w:rFonts w:asciiTheme="majorBidi" w:hAnsiTheme="majorBidi" w:cstheme="majorBidi"/>
              </w:rPr>
              <w:t>expeditions</w:t>
            </w:r>
            <w:proofErr w:type="spellEnd"/>
            <w:r w:rsidRPr="00237A53">
              <w:rPr>
                <w:rFonts w:asciiTheme="majorBidi" w:hAnsiTheme="majorBidi" w:cstheme="majorBidi"/>
              </w:rPr>
              <w:t xml:space="preserve"> du PF</w:t>
            </w:r>
            <w:r w:rsidRPr="00237A53">
              <w:rPr>
                <w:rFonts w:asciiTheme="majorBidi" w:hAnsiTheme="majorBidi" w:cstheme="majorBidi"/>
              </w:rPr>
              <w:br w:type="page"/>
              <w:t xml:space="preserve">Ensachage </w:t>
            </w:r>
            <w:proofErr w:type="spellStart"/>
            <w:r w:rsidRPr="00237A53">
              <w:rPr>
                <w:rFonts w:asciiTheme="majorBidi" w:hAnsiTheme="majorBidi" w:cstheme="majorBidi"/>
              </w:rPr>
              <w:t>Matiere</w:t>
            </w:r>
            <w:proofErr w:type="spellEnd"/>
            <w:r w:rsidRPr="00237A53">
              <w:rPr>
                <w:rFonts w:asciiTheme="majorBidi" w:hAnsiTheme="majorBidi" w:cstheme="majorBidi"/>
              </w:rPr>
              <w:t>.</w:t>
            </w:r>
            <w:r w:rsidRPr="00237A53">
              <w:rPr>
                <w:rFonts w:asciiTheme="majorBidi" w:hAnsiTheme="majorBidi" w:cstheme="majorBidi"/>
              </w:rPr>
              <w:br w:type="page"/>
              <w:t>Reconditionnement</w:t>
            </w:r>
            <w:r w:rsidRPr="00237A53">
              <w:rPr>
                <w:rFonts w:asciiTheme="majorBidi" w:hAnsiTheme="majorBidi" w:cstheme="majorBidi"/>
              </w:rPr>
              <w:br w:type="page"/>
              <w:t xml:space="preserve">Gestion des stocks </w:t>
            </w:r>
            <w:proofErr w:type="spellStart"/>
            <w:r w:rsidRPr="00237A53">
              <w:rPr>
                <w:rFonts w:asciiTheme="majorBidi" w:hAnsiTheme="majorBidi" w:cstheme="majorBidi"/>
              </w:rPr>
              <w:t>matiere</w:t>
            </w:r>
            <w:proofErr w:type="spellEnd"/>
            <w:r w:rsidRPr="00237A53">
              <w:rPr>
                <w:rFonts w:asciiTheme="majorBidi" w:hAnsiTheme="majorBidi" w:cstheme="majorBidi"/>
              </w:rPr>
              <w:t>.</w:t>
            </w:r>
            <w:r w:rsidRPr="00237A53">
              <w:rPr>
                <w:rFonts w:asciiTheme="majorBidi" w:hAnsiTheme="majorBidi" w:cstheme="majorBidi"/>
              </w:rPr>
              <w:br w:type="page"/>
              <w:t xml:space="preserve">Gestion des points </w:t>
            </w:r>
            <w:proofErr w:type="spellStart"/>
            <w:r w:rsidRPr="00237A53">
              <w:rPr>
                <w:rFonts w:asciiTheme="majorBidi" w:hAnsiTheme="majorBidi" w:cstheme="majorBidi"/>
              </w:rPr>
              <w:t>zero</w:t>
            </w:r>
            <w:proofErr w:type="spellEnd"/>
            <w:r w:rsidRPr="00237A53">
              <w:rPr>
                <w:rFonts w:asciiTheme="majorBidi" w:hAnsiTheme="majorBidi" w:cstheme="majorBidi"/>
              </w:rPr>
              <w:br w:type="page"/>
              <w:t>Gestion de la production</w:t>
            </w:r>
            <w:r w:rsidRPr="00237A53">
              <w:rPr>
                <w:rFonts w:asciiTheme="majorBidi" w:hAnsiTheme="majorBidi" w:cstheme="majorBidi"/>
              </w:rPr>
              <w:br w:type="page"/>
              <w:t>Consommation des utilités et adjuvants.</w:t>
            </w:r>
            <w:r w:rsidRPr="00237A53">
              <w:rPr>
                <w:rFonts w:asciiTheme="majorBidi" w:hAnsiTheme="majorBidi" w:cstheme="majorBidi"/>
              </w:rPr>
              <w:br w:type="page"/>
              <w:t xml:space="preserve">Enregistrement des bulletins d'analyses des </w:t>
            </w:r>
            <w:proofErr w:type="spellStart"/>
            <w:r w:rsidRPr="00237A53">
              <w:rPr>
                <w:rFonts w:asciiTheme="majorBidi" w:hAnsiTheme="majorBidi" w:cstheme="majorBidi"/>
              </w:rPr>
              <w:t>matieres</w:t>
            </w:r>
            <w:proofErr w:type="spellEnd"/>
          </w:p>
        </w:tc>
        <w:tc>
          <w:tcPr>
            <w:tcW w:w="851" w:type="dxa"/>
            <w:noWrap/>
            <w:hideMark/>
          </w:tcPr>
          <w:p w14:paraId="5FC929BE"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43534EA4"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w:t>
            </w:r>
          </w:p>
        </w:tc>
      </w:tr>
      <w:tr w:rsidR="00275879" w:rsidRPr="00237A53" w14:paraId="2A188BFD" w14:textId="77777777" w:rsidTr="00D014E8">
        <w:trPr>
          <w:trHeight w:val="340"/>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14EA5128" w14:textId="77777777" w:rsidR="00275879" w:rsidRPr="00237A53" w:rsidRDefault="00275879">
            <w:pPr>
              <w:jc w:val="center"/>
              <w:rPr>
                <w:rFonts w:asciiTheme="majorBidi" w:hAnsiTheme="majorBidi" w:cstheme="majorBidi"/>
              </w:rPr>
            </w:pPr>
            <w:r w:rsidRPr="00237A53">
              <w:rPr>
                <w:rFonts w:asciiTheme="majorBidi" w:hAnsiTheme="majorBidi" w:cstheme="majorBidi"/>
              </w:rPr>
              <w:t>Immobilisation</w:t>
            </w:r>
          </w:p>
        </w:tc>
        <w:tc>
          <w:tcPr>
            <w:tcW w:w="5243" w:type="dxa"/>
            <w:vMerge w:val="restart"/>
            <w:hideMark/>
          </w:tcPr>
          <w:p w14:paraId="7C3838A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Gestion des biens </w:t>
            </w:r>
            <w:r w:rsidRPr="00237A53">
              <w:rPr>
                <w:rFonts w:asciiTheme="majorBidi" w:hAnsiTheme="majorBidi" w:cstheme="majorBidi"/>
              </w:rPr>
              <w:br/>
              <w:t xml:space="preserve">Gestion du cycle de vie des </w:t>
            </w:r>
            <w:proofErr w:type="spellStart"/>
            <w:r w:rsidRPr="00237A53">
              <w:rPr>
                <w:rFonts w:asciiTheme="majorBidi" w:hAnsiTheme="majorBidi" w:cstheme="majorBidi"/>
              </w:rPr>
              <w:t>equipements</w:t>
            </w:r>
            <w:proofErr w:type="spellEnd"/>
            <w:r w:rsidRPr="00237A53">
              <w:rPr>
                <w:rFonts w:asciiTheme="majorBidi" w:hAnsiTheme="majorBidi" w:cstheme="majorBidi"/>
              </w:rPr>
              <w:t>.</w:t>
            </w:r>
            <w:r w:rsidRPr="00237A53">
              <w:rPr>
                <w:rFonts w:asciiTheme="majorBidi" w:hAnsiTheme="majorBidi" w:cstheme="majorBidi"/>
              </w:rPr>
              <w:br/>
              <w:t>Gestion des amortissements</w:t>
            </w:r>
          </w:p>
        </w:tc>
        <w:tc>
          <w:tcPr>
            <w:tcW w:w="851" w:type="dxa"/>
            <w:noWrap/>
            <w:hideMark/>
          </w:tcPr>
          <w:p w14:paraId="13E1752C"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4B58D60D"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794CF389" w14:textId="77777777" w:rsidTr="00D014E8">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99" w:type="dxa"/>
            <w:vMerge/>
            <w:hideMark/>
          </w:tcPr>
          <w:p w14:paraId="0ABF2588" w14:textId="77777777" w:rsidR="00275879" w:rsidRPr="00237A53" w:rsidRDefault="00275879">
            <w:pPr>
              <w:rPr>
                <w:rFonts w:asciiTheme="majorBidi" w:hAnsiTheme="majorBidi" w:cstheme="majorBidi"/>
              </w:rPr>
            </w:pPr>
          </w:p>
        </w:tc>
        <w:tc>
          <w:tcPr>
            <w:tcW w:w="5243" w:type="dxa"/>
            <w:vMerge/>
            <w:hideMark/>
          </w:tcPr>
          <w:p w14:paraId="620F83DB"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851" w:type="dxa"/>
            <w:noWrap/>
            <w:hideMark/>
          </w:tcPr>
          <w:p w14:paraId="0842644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760D5A4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147792AA" w14:textId="77777777" w:rsidTr="00D014E8">
        <w:trPr>
          <w:trHeight w:val="346"/>
        </w:trPr>
        <w:tc>
          <w:tcPr>
            <w:cnfStyle w:val="001000000000" w:firstRow="0" w:lastRow="0" w:firstColumn="1" w:lastColumn="0" w:oddVBand="0" w:evenVBand="0" w:oddHBand="0" w:evenHBand="0" w:firstRowFirstColumn="0" w:firstRowLastColumn="0" w:lastRowFirstColumn="0" w:lastRowLastColumn="0"/>
            <w:tcW w:w="1999" w:type="dxa"/>
            <w:hideMark/>
          </w:tcPr>
          <w:p w14:paraId="1827D352" w14:textId="77777777" w:rsidR="00275879" w:rsidRPr="00237A53" w:rsidRDefault="00275879">
            <w:pPr>
              <w:rPr>
                <w:rFonts w:asciiTheme="majorBidi" w:hAnsiTheme="majorBidi" w:cstheme="majorBidi"/>
              </w:rPr>
            </w:pPr>
            <w:r w:rsidRPr="00237A53">
              <w:rPr>
                <w:rFonts w:asciiTheme="majorBidi" w:hAnsiTheme="majorBidi" w:cstheme="majorBidi"/>
              </w:rPr>
              <w:t>CGEN</w:t>
            </w:r>
          </w:p>
        </w:tc>
        <w:tc>
          <w:tcPr>
            <w:tcW w:w="5243" w:type="dxa"/>
            <w:hideMark/>
          </w:tcPr>
          <w:p w14:paraId="4AE2B0B4"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Intégration avec la comptabilité, génération des </w:t>
            </w:r>
            <w:proofErr w:type="spellStart"/>
            <w:r w:rsidRPr="00237A53">
              <w:rPr>
                <w:rFonts w:asciiTheme="majorBidi" w:hAnsiTheme="majorBidi" w:cstheme="majorBidi"/>
              </w:rPr>
              <w:t>ecritures</w:t>
            </w:r>
            <w:proofErr w:type="spellEnd"/>
            <w:r w:rsidRPr="00237A53">
              <w:rPr>
                <w:rFonts w:asciiTheme="majorBidi" w:hAnsiTheme="majorBidi" w:cstheme="majorBidi"/>
              </w:rPr>
              <w:t xml:space="preserve"> Comptables.</w:t>
            </w:r>
          </w:p>
        </w:tc>
        <w:tc>
          <w:tcPr>
            <w:tcW w:w="851" w:type="dxa"/>
            <w:noWrap/>
            <w:hideMark/>
          </w:tcPr>
          <w:p w14:paraId="75A1C0E7"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5972641D"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r>
      <w:tr w:rsidR="00275879" w:rsidRPr="00237A53" w14:paraId="2D74B89D" w14:textId="77777777" w:rsidTr="00D014E8">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4A424D56" w14:textId="77777777" w:rsidR="00275879" w:rsidRPr="00237A53" w:rsidRDefault="00275879">
            <w:pPr>
              <w:rPr>
                <w:rFonts w:asciiTheme="majorBidi" w:hAnsiTheme="majorBidi" w:cstheme="majorBidi"/>
              </w:rPr>
            </w:pPr>
            <w:r w:rsidRPr="00237A53">
              <w:rPr>
                <w:rFonts w:asciiTheme="majorBidi" w:hAnsiTheme="majorBidi" w:cstheme="majorBidi"/>
              </w:rPr>
              <w:t>Déclaration Employeur</w:t>
            </w:r>
          </w:p>
        </w:tc>
        <w:tc>
          <w:tcPr>
            <w:tcW w:w="5243" w:type="dxa"/>
            <w:vMerge w:val="restart"/>
            <w:hideMark/>
          </w:tcPr>
          <w:p w14:paraId="6C9DC451"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Génération de la déclaration de l'employeur sur support magnétique</w:t>
            </w:r>
          </w:p>
        </w:tc>
        <w:tc>
          <w:tcPr>
            <w:tcW w:w="851" w:type="dxa"/>
            <w:noWrap/>
            <w:hideMark/>
          </w:tcPr>
          <w:p w14:paraId="7B813CB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28039B97"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72CB19E2" w14:textId="77777777" w:rsidTr="00D014E8">
        <w:trPr>
          <w:trHeight w:val="132"/>
        </w:trPr>
        <w:tc>
          <w:tcPr>
            <w:cnfStyle w:val="001000000000" w:firstRow="0" w:lastRow="0" w:firstColumn="1" w:lastColumn="0" w:oddVBand="0" w:evenVBand="0" w:oddHBand="0" w:evenHBand="0" w:firstRowFirstColumn="0" w:firstRowLastColumn="0" w:lastRowFirstColumn="0" w:lastRowLastColumn="0"/>
            <w:tcW w:w="1999" w:type="dxa"/>
            <w:vMerge/>
            <w:hideMark/>
          </w:tcPr>
          <w:p w14:paraId="71DB20D2" w14:textId="77777777" w:rsidR="00275879" w:rsidRPr="00237A53" w:rsidRDefault="00275879">
            <w:pPr>
              <w:rPr>
                <w:rFonts w:asciiTheme="majorBidi" w:hAnsiTheme="majorBidi" w:cstheme="majorBidi"/>
              </w:rPr>
            </w:pPr>
          </w:p>
        </w:tc>
        <w:tc>
          <w:tcPr>
            <w:tcW w:w="5243" w:type="dxa"/>
            <w:vMerge/>
            <w:hideMark/>
          </w:tcPr>
          <w:p w14:paraId="7E87048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1CC6CDEC"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11D6A6D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2AA9DC9E" w14:textId="77777777" w:rsidTr="00D014E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999" w:type="dxa"/>
            <w:hideMark/>
          </w:tcPr>
          <w:p w14:paraId="74ACF181" w14:textId="77777777" w:rsidR="00275879" w:rsidRPr="00237A53" w:rsidRDefault="00275879">
            <w:pPr>
              <w:rPr>
                <w:rFonts w:asciiTheme="majorBidi" w:hAnsiTheme="majorBidi" w:cstheme="majorBidi"/>
              </w:rPr>
            </w:pPr>
            <w:r w:rsidRPr="00237A53">
              <w:rPr>
                <w:rFonts w:asciiTheme="majorBidi" w:hAnsiTheme="majorBidi" w:cstheme="majorBidi"/>
              </w:rPr>
              <w:t>Application juridique</w:t>
            </w:r>
          </w:p>
        </w:tc>
        <w:tc>
          <w:tcPr>
            <w:tcW w:w="5243" w:type="dxa"/>
            <w:hideMark/>
          </w:tcPr>
          <w:p w14:paraId="29B9CC30"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Gestion des affaires juridique de la société</w:t>
            </w:r>
            <w:r w:rsidRPr="00237A53">
              <w:rPr>
                <w:rFonts w:asciiTheme="majorBidi" w:hAnsiTheme="majorBidi" w:cstheme="majorBidi"/>
              </w:rPr>
              <w:br/>
              <w:t>Gestion des expertises.</w:t>
            </w:r>
            <w:r w:rsidRPr="00237A53">
              <w:rPr>
                <w:rFonts w:asciiTheme="majorBidi" w:hAnsiTheme="majorBidi" w:cstheme="majorBidi"/>
              </w:rPr>
              <w:br/>
              <w:t>Les jugements.</w:t>
            </w:r>
          </w:p>
        </w:tc>
        <w:tc>
          <w:tcPr>
            <w:tcW w:w="851" w:type="dxa"/>
            <w:noWrap/>
            <w:hideMark/>
          </w:tcPr>
          <w:p w14:paraId="57DB1DAF"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0C0EB106"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2AB898D1" w14:textId="77777777" w:rsidTr="00D014E8">
        <w:trPr>
          <w:trHeight w:val="227"/>
        </w:trPr>
        <w:tc>
          <w:tcPr>
            <w:cnfStyle w:val="001000000000" w:firstRow="0" w:lastRow="0" w:firstColumn="1" w:lastColumn="0" w:oddVBand="0" w:evenVBand="0" w:oddHBand="0" w:evenHBand="0" w:firstRowFirstColumn="0" w:firstRowLastColumn="0" w:lastRowFirstColumn="0" w:lastRowLastColumn="0"/>
            <w:tcW w:w="1999" w:type="dxa"/>
            <w:hideMark/>
          </w:tcPr>
          <w:p w14:paraId="51815E08" w14:textId="77777777" w:rsidR="00275879" w:rsidRPr="00237A53" w:rsidRDefault="00275879">
            <w:pPr>
              <w:rPr>
                <w:rFonts w:asciiTheme="majorBidi" w:hAnsiTheme="majorBidi" w:cstheme="majorBidi"/>
              </w:rPr>
            </w:pPr>
            <w:r w:rsidRPr="00237A53">
              <w:rPr>
                <w:rFonts w:asciiTheme="majorBidi" w:hAnsiTheme="majorBidi" w:cstheme="majorBidi"/>
              </w:rPr>
              <w:t>Tableau de bord</w:t>
            </w:r>
          </w:p>
        </w:tc>
        <w:tc>
          <w:tcPr>
            <w:tcW w:w="5243" w:type="dxa"/>
            <w:hideMark/>
          </w:tcPr>
          <w:p w14:paraId="6B01416E"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Tableau de bord et rapports d'activité de l'usine</w:t>
            </w:r>
          </w:p>
        </w:tc>
        <w:tc>
          <w:tcPr>
            <w:tcW w:w="851" w:type="dxa"/>
            <w:noWrap/>
            <w:hideMark/>
          </w:tcPr>
          <w:p w14:paraId="2A3801B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Siège</w:t>
            </w:r>
          </w:p>
        </w:tc>
        <w:tc>
          <w:tcPr>
            <w:tcW w:w="1087" w:type="dxa"/>
            <w:noWrap/>
            <w:hideMark/>
          </w:tcPr>
          <w:p w14:paraId="41A67A8F"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r>
    </w:tbl>
    <w:p w14:paraId="06CB4DBD" w14:textId="77777777" w:rsidR="00275879" w:rsidRDefault="00275879" w:rsidP="008521E2">
      <w:pPr>
        <w:jc w:val="both"/>
        <w:rPr>
          <w:rFonts w:ascii="Century Gothic" w:hAnsi="Century Gothic"/>
          <w:b/>
          <w:bCs/>
        </w:rPr>
      </w:pPr>
    </w:p>
    <w:p w14:paraId="1CF33121" w14:textId="77777777" w:rsidR="005111AD" w:rsidRDefault="005111AD" w:rsidP="008521E2">
      <w:pPr>
        <w:tabs>
          <w:tab w:val="left" w:pos="3585"/>
        </w:tabs>
        <w:jc w:val="center"/>
        <w:rPr>
          <w:rFonts w:asciiTheme="majorBidi" w:hAnsiTheme="majorBidi" w:cstheme="majorBidi"/>
        </w:rPr>
      </w:pPr>
    </w:p>
    <w:p w14:paraId="3AE01BC5" w14:textId="77777777" w:rsidR="00CB3E1B" w:rsidRPr="00CB3E1B" w:rsidRDefault="005111AD" w:rsidP="00CB3E1B">
      <w:pPr>
        <w:rPr>
          <w:sz w:val="28"/>
          <w:szCs w:val="28"/>
        </w:rPr>
      </w:pPr>
      <w:r>
        <w:rPr>
          <w:b/>
          <w:bCs/>
          <w:color w:val="275317" w:themeColor="accent6" w:themeShade="80"/>
          <w:sz w:val="48"/>
          <w:szCs w:val="48"/>
          <w:u w:val="single"/>
        </w:rPr>
        <w:br w:type="page"/>
      </w:r>
      <w:r w:rsidR="00CB3E1B" w:rsidRPr="00CB3E1B">
        <w:rPr>
          <w:sz w:val="28"/>
          <w:szCs w:val="28"/>
        </w:rPr>
        <w:lastRenderedPageBreak/>
        <w:t>L'infrastructure informatique de l'Industrie Chimique du Fluor (ICF) repose sur plusieurs technologies modernes, notamment la virtualisation des serveurs. Voici une description plus détaillée des principaux concepts :</w:t>
      </w:r>
    </w:p>
    <w:p w14:paraId="42961F58" w14:textId="77777777" w:rsidR="00CB3E1B" w:rsidRPr="00CB3E1B" w:rsidRDefault="00CB3E1B" w:rsidP="00CB3E1B">
      <w:pPr>
        <w:rPr>
          <w:color w:val="153D63" w:themeColor="text2" w:themeTint="E6"/>
          <w:sz w:val="28"/>
          <w:szCs w:val="28"/>
        </w:rPr>
      </w:pPr>
      <w:r w:rsidRPr="00CB3E1B">
        <w:rPr>
          <w:color w:val="153D63" w:themeColor="text2" w:themeTint="E6"/>
          <w:sz w:val="28"/>
          <w:szCs w:val="28"/>
        </w:rPr>
        <w:t>1. Virtualisation des Serveurs</w:t>
      </w:r>
    </w:p>
    <w:p w14:paraId="143D5773" w14:textId="77777777" w:rsidR="00CB3E1B" w:rsidRPr="00CB3E1B" w:rsidRDefault="00CB3E1B" w:rsidP="00CB3E1B">
      <w:pPr>
        <w:numPr>
          <w:ilvl w:val="0"/>
          <w:numId w:val="32"/>
        </w:numPr>
        <w:rPr>
          <w:sz w:val="28"/>
          <w:szCs w:val="28"/>
        </w:rPr>
      </w:pPr>
      <w:r w:rsidRPr="00CB3E1B">
        <w:rPr>
          <w:sz w:val="28"/>
          <w:szCs w:val="28"/>
        </w:rPr>
        <w:t>Définition : La virtualisation des serveurs permet d'exécuter plusieurs systèmes d'exploitation et applications sur un seul serveur physique, en créant des environnements virtuels isolés appelés machines virtuelles (VM).</w:t>
      </w:r>
    </w:p>
    <w:p w14:paraId="1050A083" w14:textId="77777777" w:rsidR="00CB3E1B" w:rsidRPr="00CB3E1B" w:rsidRDefault="00CB3E1B" w:rsidP="00CB3E1B">
      <w:pPr>
        <w:numPr>
          <w:ilvl w:val="0"/>
          <w:numId w:val="32"/>
        </w:numPr>
        <w:rPr>
          <w:sz w:val="28"/>
          <w:szCs w:val="28"/>
        </w:rPr>
      </w:pPr>
      <w:r w:rsidRPr="00CB3E1B">
        <w:rPr>
          <w:sz w:val="28"/>
          <w:szCs w:val="28"/>
        </w:rPr>
        <w:t>Avantages :</w:t>
      </w:r>
    </w:p>
    <w:p w14:paraId="002A6AE1" w14:textId="77777777" w:rsidR="00CB3E1B" w:rsidRPr="00CB3E1B" w:rsidRDefault="00CB3E1B" w:rsidP="00CB3E1B">
      <w:pPr>
        <w:numPr>
          <w:ilvl w:val="1"/>
          <w:numId w:val="32"/>
        </w:numPr>
        <w:rPr>
          <w:sz w:val="28"/>
          <w:szCs w:val="28"/>
        </w:rPr>
      </w:pPr>
      <w:r w:rsidRPr="00CB3E1B">
        <w:rPr>
          <w:sz w:val="28"/>
          <w:szCs w:val="28"/>
        </w:rPr>
        <w:t>Maximisation des ressources matérielles.</w:t>
      </w:r>
    </w:p>
    <w:p w14:paraId="7652F06F" w14:textId="77777777" w:rsidR="00CB3E1B" w:rsidRPr="00CB3E1B" w:rsidRDefault="00CB3E1B" w:rsidP="00CB3E1B">
      <w:pPr>
        <w:numPr>
          <w:ilvl w:val="1"/>
          <w:numId w:val="32"/>
        </w:numPr>
        <w:rPr>
          <w:sz w:val="28"/>
          <w:szCs w:val="28"/>
        </w:rPr>
      </w:pPr>
      <w:r w:rsidRPr="00CB3E1B">
        <w:rPr>
          <w:sz w:val="28"/>
          <w:szCs w:val="28"/>
        </w:rPr>
        <w:t>Réduction des coûts d'infrastructure.</w:t>
      </w:r>
    </w:p>
    <w:p w14:paraId="66DEC317" w14:textId="77777777" w:rsidR="00CB3E1B" w:rsidRPr="00CB3E1B" w:rsidRDefault="00CB3E1B" w:rsidP="00CB3E1B">
      <w:pPr>
        <w:numPr>
          <w:ilvl w:val="1"/>
          <w:numId w:val="32"/>
        </w:numPr>
        <w:rPr>
          <w:sz w:val="28"/>
          <w:szCs w:val="28"/>
        </w:rPr>
      </w:pPr>
      <w:r w:rsidRPr="00CB3E1B">
        <w:rPr>
          <w:sz w:val="28"/>
          <w:szCs w:val="28"/>
        </w:rPr>
        <w:t>Simplification de la gestion des serveurs.</w:t>
      </w:r>
    </w:p>
    <w:p w14:paraId="0AEF3FD2" w14:textId="77777777" w:rsidR="00CB3E1B" w:rsidRPr="00CB3E1B" w:rsidRDefault="00CB3E1B" w:rsidP="00CB3E1B">
      <w:pPr>
        <w:numPr>
          <w:ilvl w:val="0"/>
          <w:numId w:val="32"/>
        </w:numPr>
        <w:rPr>
          <w:sz w:val="28"/>
          <w:szCs w:val="28"/>
        </w:rPr>
      </w:pPr>
      <w:r w:rsidRPr="00CB3E1B">
        <w:rPr>
          <w:sz w:val="28"/>
          <w:szCs w:val="28"/>
        </w:rPr>
        <w:t>Source : Selon Red Hat, la virtualisation "permet d'exécuter plusieurs environnements de serveur isolés sur un même serveur physique" .</w:t>
      </w:r>
    </w:p>
    <w:p w14:paraId="17701570" w14:textId="77777777" w:rsidR="00CB3E1B" w:rsidRPr="00CB3E1B" w:rsidRDefault="00CB3E1B" w:rsidP="00CB3E1B">
      <w:pPr>
        <w:rPr>
          <w:color w:val="153D63" w:themeColor="text2" w:themeTint="E6"/>
          <w:sz w:val="28"/>
          <w:szCs w:val="28"/>
        </w:rPr>
      </w:pPr>
      <w:r w:rsidRPr="00CB3E1B">
        <w:rPr>
          <w:color w:val="153D63" w:themeColor="text2" w:themeTint="E6"/>
          <w:sz w:val="28"/>
          <w:szCs w:val="28"/>
        </w:rPr>
        <w:t>2. Hyperviseur</w:t>
      </w:r>
    </w:p>
    <w:p w14:paraId="41F31B5D" w14:textId="77777777" w:rsidR="00CB3E1B" w:rsidRPr="00CB3E1B" w:rsidRDefault="00CB3E1B" w:rsidP="00CB3E1B">
      <w:pPr>
        <w:numPr>
          <w:ilvl w:val="0"/>
          <w:numId w:val="33"/>
        </w:numPr>
        <w:rPr>
          <w:sz w:val="28"/>
          <w:szCs w:val="28"/>
        </w:rPr>
      </w:pPr>
      <w:r w:rsidRPr="00CB3E1B">
        <w:rPr>
          <w:sz w:val="28"/>
          <w:szCs w:val="28"/>
        </w:rPr>
        <w:t>Rôle : L'hyperviseur est un logiciel qui permet la création et la gestion des machines virtuelles. Il gère la distribution des ressources physiques (processeur, mémoire, stockage) aux VM.</w:t>
      </w:r>
    </w:p>
    <w:p w14:paraId="266DA909" w14:textId="77777777" w:rsidR="00CB3E1B" w:rsidRPr="00CB3E1B" w:rsidRDefault="00CB3E1B" w:rsidP="00CB3E1B">
      <w:pPr>
        <w:numPr>
          <w:ilvl w:val="0"/>
          <w:numId w:val="33"/>
        </w:numPr>
        <w:rPr>
          <w:sz w:val="28"/>
          <w:szCs w:val="28"/>
        </w:rPr>
      </w:pPr>
      <w:r w:rsidRPr="00CB3E1B">
        <w:rPr>
          <w:sz w:val="28"/>
          <w:szCs w:val="28"/>
        </w:rPr>
        <w:t>Types :</w:t>
      </w:r>
    </w:p>
    <w:p w14:paraId="57FA8779" w14:textId="77777777" w:rsidR="00CB3E1B" w:rsidRPr="00CB3E1B" w:rsidRDefault="00CB3E1B" w:rsidP="00CB3E1B">
      <w:pPr>
        <w:numPr>
          <w:ilvl w:val="1"/>
          <w:numId w:val="33"/>
        </w:numPr>
        <w:rPr>
          <w:sz w:val="28"/>
          <w:szCs w:val="28"/>
        </w:rPr>
      </w:pPr>
      <w:r w:rsidRPr="00CB3E1B">
        <w:rPr>
          <w:sz w:val="28"/>
          <w:szCs w:val="28"/>
        </w:rPr>
        <w:t>Hyperviseur de type 1 ("bare-metal") : Fonctionne directement sur le matériel physique sans passer par un système d'exploitation intermédiaire (ex : VMware vSphere).</w:t>
      </w:r>
    </w:p>
    <w:p w14:paraId="412C188E" w14:textId="77777777" w:rsidR="00CB3E1B" w:rsidRPr="00CB3E1B" w:rsidRDefault="00CB3E1B" w:rsidP="00CB3E1B">
      <w:pPr>
        <w:numPr>
          <w:ilvl w:val="1"/>
          <w:numId w:val="33"/>
        </w:numPr>
        <w:rPr>
          <w:sz w:val="28"/>
          <w:szCs w:val="28"/>
        </w:rPr>
      </w:pPr>
      <w:r w:rsidRPr="00CB3E1B">
        <w:rPr>
          <w:sz w:val="28"/>
          <w:szCs w:val="28"/>
        </w:rPr>
        <w:t>Hyperviseur de type 2 : Fonctionne au-dessus d’un système d’exploitation hôte.</w:t>
      </w:r>
    </w:p>
    <w:p w14:paraId="53B6D321" w14:textId="77777777" w:rsidR="00CB3E1B" w:rsidRPr="00CB3E1B" w:rsidRDefault="00CB3E1B" w:rsidP="00CB3E1B">
      <w:pPr>
        <w:numPr>
          <w:ilvl w:val="0"/>
          <w:numId w:val="33"/>
        </w:numPr>
        <w:rPr>
          <w:sz w:val="28"/>
          <w:szCs w:val="28"/>
        </w:rPr>
      </w:pPr>
      <w:r w:rsidRPr="00CB3E1B">
        <w:rPr>
          <w:sz w:val="28"/>
          <w:szCs w:val="28"/>
        </w:rPr>
        <w:t>Source : D’après VMware, un hyperviseur "crée et exécute des machines virtuelles en gérant la distribution des ressources matérielles" .</w:t>
      </w:r>
    </w:p>
    <w:p w14:paraId="6BCEAD37" w14:textId="77777777" w:rsidR="00CB3E1B" w:rsidRDefault="00CB3E1B" w:rsidP="00CB3E1B">
      <w:pPr>
        <w:rPr>
          <w:sz w:val="28"/>
          <w:szCs w:val="28"/>
        </w:rPr>
      </w:pPr>
    </w:p>
    <w:p w14:paraId="23D4A9D7" w14:textId="77777777" w:rsidR="00FE3890" w:rsidRDefault="00FE3890" w:rsidP="00CB3E1B">
      <w:pPr>
        <w:rPr>
          <w:color w:val="153D63" w:themeColor="text2" w:themeTint="E6"/>
          <w:sz w:val="28"/>
          <w:szCs w:val="28"/>
        </w:rPr>
      </w:pPr>
    </w:p>
    <w:p w14:paraId="27CE8722" w14:textId="27F602C3" w:rsidR="00CB3E1B" w:rsidRPr="00CB3E1B" w:rsidRDefault="00CB3E1B" w:rsidP="00CB3E1B">
      <w:pPr>
        <w:rPr>
          <w:color w:val="153D63" w:themeColor="text2" w:themeTint="E6"/>
          <w:sz w:val="28"/>
          <w:szCs w:val="28"/>
        </w:rPr>
      </w:pPr>
      <w:r w:rsidRPr="00CB3E1B">
        <w:rPr>
          <w:color w:val="153D63" w:themeColor="text2" w:themeTint="E6"/>
          <w:sz w:val="28"/>
          <w:szCs w:val="28"/>
        </w:rPr>
        <w:t>3. Outils de Gestion de la Virtualisation (VMware vSphere)</w:t>
      </w:r>
    </w:p>
    <w:p w14:paraId="3922FDA4" w14:textId="77777777" w:rsidR="00CB3E1B" w:rsidRPr="00CB3E1B" w:rsidRDefault="00CB3E1B" w:rsidP="00CB3E1B">
      <w:pPr>
        <w:numPr>
          <w:ilvl w:val="0"/>
          <w:numId w:val="34"/>
        </w:numPr>
        <w:rPr>
          <w:sz w:val="28"/>
          <w:szCs w:val="28"/>
        </w:rPr>
      </w:pPr>
      <w:r w:rsidRPr="00CB3E1B">
        <w:rPr>
          <w:sz w:val="28"/>
          <w:szCs w:val="28"/>
        </w:rPr>
        <w:t>Présentation : VMware vSphere est une plateforme de virtualisation largement utilisée pour gérer les environnements virtuels de manière centralisée.</w:t>
      </w:r>
    </w:p>
    <w:p w14:paraId="0E6951B3" w14:textId="77777777" w:rsidR="00CB3E1B" w:rsidRPr="00CB3E1B" w:rsidRDefault="00CB3E1B" w:rsidP="00CB3E1B">
      <w:pPr>
        <w:numPr>
          <w:ilvl w:val="0"/>
          <w:numId w:val="34"/>
        </w:numPr>
        <w:rPr>
          <w:sz w:val="28"/>
          <w:szCs w:val="28"/>
        </w:rPr>
      </w:pPr>
      <w:r w:rsidRPr="00CB3E1B">
        <w:rPr>
          <w:sz w:val="28"/>
          <w:szCs w:val="28"/>
        </w:rPr>
        <w:t>Fonctionnalités Clés :</w:t>
      </w:r>
    </w:p>
    <w:p w14:paraId="797000B0" w14:textId="1536DFAA" w:rsidR="00CB3E1B" w:rsidRPr="00CB3E1B" w:rsidRDefault="00CB3E1B" w:rsidP="00CB3E1B">
      <w:pPr>
        <w:numPr>
          <w:ilvl w:val="1"/>
          <w:numId w:val="34"/>
        </w:numPr>
        <w:rPr>
          <w:sz w:val="28"/>
          <w:szCs w:val="28"/>
        </w:rPr>
      </w:pPr>
      <w:r w:rsidRPr="00CB3E1B">
        <w:rPr>
          <w:sz w:val="28"/>
          <w:szCs w:val="28"/>
        </w:rPr>
        <w:t>Migration à chaud (</w:t>
      </w:r>
      <w:proofErr w:type="spellStart"/>
      <w:r w:rsidRPr="00CB3E1B">
        <w:rPr>
          <w:sz w:val="28"/>
          <w:szCs w:val="28"/>
        </w:rPr>
        <w:t>vMotion</w:t>
      </w:r>
      <w:proofErr w:type="spellEnd"/>
      <w:r w:rsidRPr="00CB3E1B">
        <w:rPr>
          <w:sz w:val="28"/>
          <w:szCs w:val="28"/>
        </w:rPr>
        <w:t>) : Déplacement de VM entre serveurs sans interruption de service.</w:t>
      </w:r>
    </w:p>
    <w:p w14:paraId="58D756C6" w14:textId="77777777" w:rsidR="00CB3E1B" w:rsidRPr="00CB3E1B" w:rsidRDefault="00CB3E1B" w:rsidP="00CB3E1B">
      <w:pPr>
        <w:numPr>
          <w:ilvl w:val="1"/>
          <w:numId w:val="34"/>
        </w:numPr>
        <w:rPr>
          <w:sz w:val="28"/>
          <w:szCs w:val="28"/>
        </w:rPr>
      </w:pPr>
      <w:r w:rsidRPr="00CB3E1B">
        <w:rPr>
          <w:sz w:val="28"/>
          <w:szCs w:val="28"/>
        </w:rPr>
        <w:t>Répartition automatique des ressources (DRS) : Optimisation de la répartition des charges de travail.</w:t>
      </w:r>
    </w:p>
    <w:p w14:paraId="5828C710" w14:textId="77777777" w:rsidR="00CB3E1B" w:rsidRPr="00CB3E1B" w:rsidRDefault="00CB3E1B" w:rsidP="00CB3E1B">
      <w:pPr>
        <w:numPr>
          <w:ilvl w:val="1"/>
          <w:numId w:val="34"/>
        </w:numPr>
        <w:rPr>
          <w:sz w:val="28"/>
          <w:szCs w:val="28"/>
        </w:rPr>
      </w:pPr>
      <w:r w:rsidRPr="00CB3E1B">
        <w:rPr>
          <w:sz w:val="28"/>
          <w:szCs w:val="28"/>
        </w:rPr>
        <w:t>Haute disponibilité (HA) : Garantit une continuité des services en cas de panne matérielle.</w:t>
      </w:r>
    </w:p>
    <w:p w14:paraId="2F69A88D" w14:textId="77777777" w:rsidR="00CB3E1B" w:rsidRPr="00CB3E1B" w:rsidRDefault="00CB3E1B" w:rsidP="00CB3E1B">
      <w:pPr>
        <w:numPr>
          <w:ilvl w:val="0"/>
          <w:numId w:val="34"/>
        </w:numPr>
        <w:rPr>
          <w:sz w:val="28"/>
          <w:szCs w:val="28"/>
        </w:rPr>
      </w:pPr>
      <w:r w:rsidRPr="00CB3E1B">
        <w:rPr>
          <w:sz w:val="28"/>
          <w:szCs w:val="28"/>
        </w:rPr>
        <w:t>Source : VMware décrit vSphere comme "une plateforme de virtualisation leader conçue pour centraliser et automatiser la gestion des machines virtuelles" .</w:t>
      </w:r>
    </w:p>
    <w:p w14:paraId="5EB5325B" w14:textId="0373E6BE" w:rsidR="005111AD" w:rsidRPr="00CB3E1B" w:rsidRDefault="005111AD">
      <w:pPr>
        <w:rPr>
          <w:b/>
          <w:bCs/>
          <w:sz w:val="48"/>
          <w:szCs w:val="48"/>
          <w:u w:val="single"/>
        </w:rPr>
      </w:pPr>
    </w:p>
    <w:p w14:paraId="64468F59" w14:textId="77777777" w:rsidR="00DF274B" w:rsidRDefault="00DF274B" w:rsidP="00897EBE">
      <w:pPr>
        <w:tabs>
          <w:tab w:val="left" w:pos="3585"/>
        </w:tabs>
        <w:spacing w:line="360" w:lineRule="auto"/>
        <w:jc w:val="center"/>
        <w:rPr>
          <w:b/>
          <w:bCs/>
          <w:color w:val="275317" w:themeColor="accent6" w:themeShade="80"/>
          <w:sz w:val="48"/>
          <w:szCs w:val="48"/>
          <w:u w:val="single"/>
        </w:rPr>
      </w:pPr>
    </w:p>
    <w:p w14:paraId="67940180"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24279B7"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DD0AD95"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39B9DAF7"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381737B"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430FC60B"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B1270FB"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78280077" w14:textId="08E287D0" w:rsidR="00F70A0A" w:rsidRPr="00CB3E1B" w:rsidRDefault="002F2767" w:rsidP="00CB3E1B">
      <w:pPr>
        <w:tabs>
          <w:tab w:val="left" w:pos="3585"/>
        </w:tabs>
        <w:spacing w:line="360" w:lineRule="auto"/>
        <w:jc w:val="center"/>
        <w:rPr>
          <w:rFonts w:asciiTheme="majorBidi" w:hAnsiTheme="majorBidi" w:cstheme="majorBidi"/>
          <w:b/>
          <w:bCs/>
          <w:color w:val="275317" w:themeColor="accent6" w:themeShade="80"/>
          <w:sz w:val="36"/>
          <w:szCs w:val="36"/>
        </w:rPr>
      </w:pPr>
      <w:r w:rsidRPr="00897EBE">
        <w:rPr>
          <w:rFonts w:asciiTheme="majorBidi" w:hAnsiTheme="majorBidi" w:cstheme="majorBidi"/>
          <w:b/>
          <w:bCs/>
          <w:color w:val="275317" w:themeColor="accent6" w:themeShade="80"/>
          <w:sz w:val="36"/>
          <w:szCs w:val="36"/>
        </w:rPr>
        <w:t>Chapitre 3 :Travail demandé</w:t>
      </w:r>
    </w:p>
    <w:p w14:paraId="4E4DAEA6" w14:textId="77777777" w:rsidR="00CB3E1B" w:rsidRDefault="00CB3E1B" w:rsidP="00CB3E1B">
      <w:pPr>
        <w:rPr>
          <w:rFonts w:ascii="Times New Roman" w:eastAsia="Times New Roman" w:hAnsi="Times New Roman" w:cs="Times New Roman"/>
          <w:kern w:val="0"/>
          <w14:ligatures w14:val="none"/>
        </w:rPr>
      </w:pPr>
      <w:r w:rsidRPr="002F2767">
        <w:rPr>
          <w:b/>
          <w:bCs/>
          <w:color w:val="275317" w:themeColor="accent6" w:themeShade="80"/>
          <w:sz w:val="48"/>
          <w:szCs w:val="48"/>
          <w:u w:val="single"/>
        </w:rPr>
        <w:drawing>
          <wp:inline distT="0" distB="0" distL="0" distR="0" wp14:anchorId="36257FB7" wp14:editId="716A80B9">
            <wp:extent cx="4599296" cy="3152140"/>
            <wp:effectExtent l="0" t="0" r="0" b="0"/>
            <wp:docPr id="85728844"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8844" name="Image 1" descr="Une image contenant texte, capture d’écran, Police, document&#10;&#10;Description générée automatiquement"/>
                    <pic:cNvPicPr/>
                  </pic:nvPicPr>
                  <pic:blipFill>
                    <a:blip r:embed="rId14"/>
                    <a:stretch>
                      <a:fillRect/>
                    </a:stretch>
                  </pic:blipFill>
                  <pic:spPr>
                    <a:xfrm>
                      <a:off x="0" y="0"/>
                      <a:ext cx="4606134" cy="3156827"/>
                    </a:xfrm>
                    <a:prstGeom prst="rect">
                      <a:avLst/>
                    </a:prstGeom>
                  </pic:spPr>
                </pic:pic>
              </a:graphicData>
            </a:graphic>
          </wp:inline>
        </w:drawing>
      </w:r>
      <w:r w:rsidRPr="00CB3E1B">
        <w:rPr>
          <w:rFonts w:ascii="Times New Roman" w:eastAsia="Times New Roman" w:hAnsi="Times New Roman" w:cs="Times New Roman"/>
          <w:kern w:val="0"/>
          <w14:ligatures w14:val="none"/>
        </w:rPr>
        <w:t xml:space="preserve"> </w:t>
      </w:r>
    </w:p>
    <w:p w14:paraId="36E9E30B" w14:textId="2CAEF083" w:rsidR="00CB3E1B" w:rsidRPr="00CB3E1B" w:rsidRDefault="00CB3E1B" w:rsidP="00CB3E1B">
      <w:pPr>
        <w:rPr>
          <w:rFonts w:ascii="Helvetica" w:eastAsia="Open Sans Bold" w:hAnsi="Helvetica" w:cs="Times New Roman"/>
          <w:color w:val="000000"/>
        </w:rPr>
      </w:pPr>
      <w:r w:rsidRPr="00CB3E1B">
        <w:rPr>
          <w:rFonts w:ascii="Helvetica" w:eastAsia="Open Sans Bold" w:hAnsi="Helvetica" w:cs="Times New Roman"/>
          <w:color w:val="000000"/>
        </w:rPr>
        <w:t>Le stage effectué au sein de l'Industrie Chimique du Fluor (ICF) avait pour but principal de me familiariser avec l'infrastructure informatique d'une entreprise industrielle et de mettre en pratique mes connaissances théoriques acquises durant mes études. Plus spécifiquement, les objectifs du stage étaient :</w:t>
      </w:r>
    </w:p>
    <w:p w14:paraId="45B7F530" w14:textId="77777777" w:rsidR="00CB3E1B" w:rsidRPr="00CB3E1B" w:rsidRDefault="00CB3E1B" w:rsidP="00CB3E1B">
      <w:pPr>
        <w:numPr>
          <w:ilvl w:val="0"/>
          <w:numId w:val="35"/>
        </w:numPr>
        <w:rPr>
          <w:color w:val="153D63" w:themeColor="text2" w:themeTint="E6"/>
          <w:u w:val="single"/>
        </w:rPr>
      </w:pPr>
      <w:r w:rsidRPr="00CB3E1B">
        <w:rPr>
          <w:b/>
          <w:bCs/>
          <w:color w:val="153D63" w:themeColor="text2" w:themeTint="E6"/>
          <w:u w:val="single"/>
        </w:rPr>
        <w:t>Approfondissement des Compétences en SGBD</w:t>
      </w:r>
      <w:r w:rsidRPr="00CB3E1B">
        <w:rPr>
          <w:color w:val="153D63" w:themeColor="text2" w:themeTint="E6"/>
          <w:u w:val="single"/>
        </w:rPr>
        <w:t xml:space="preserve"> :</w:t>
      </w:r>
    </w:p>
    <w:p w14:paraId="3D460442" w14:textId="77777777" w:rsidR="00CB3E1B" w:rsidRPr="00CB3E1B" w:rsidRDefault="00CB3E1B" w:rsidP="00CB3E1B">
      <w:pPr>
        <w:numPr>
          <w:ilvl w:val="1"/>
          <w:numId w:val="35"/>
        </w:numPr>
      </w:pPr>
      <w:r w:rsidRPr="00CB3E1B">
        <w:t>Utilisation du Système de Gestion de Bases de Données (SGBD) PostgreSQL.</w:t>
      </w:r>
    </w:p>
    <w:p w14:paraId="421E3F4E" w14:textId="77777777" w:rsidR="00CB3E1B" w:rsidRPr="00CB3E1B" w:rsidRDefault="00CB3E1B" w:rsidP="00CB3E1B">
      <w:pPr>
        <w:numPr>
          <w:ilvl w:val="1"/>
          <w:numId w:val="35"/>
        </w:numPr>
      </w:pPr>
      <w:r w:rsidRPr="00CB3E1B">
        <w:t>Application des connaissances en SQL pour la gestion des bases de données.</w:t>
      </w:r>
    </w:p>
    <w:p w14:paraId="1D6F5952" w14:textId="77777777" w:rsidR="00CB3E1B" w:rsidRPr="00CB3E1B" w:rsidRDefault="00CB3E1B" w:rsidP="00CB3E1B">
      <w:pPr>
        <w:numPr>
          <w:ilvl w:val="1"/>
          <w:numId w:val="35"/>
        </w:numPr>
      </w:pPr>
      <w:r w:rsidRPr="00CB3E1B">
        <w:t>Création et manipulation de tables, requêtes complexes et gestion des relations entre entités.</w:t>
      </w:r>
    </w:p>
    <w:p w14:paraId="53C26B4A" w14:textId="77777777" w:rsidR="00CB3E1B" w:rsidRPr="00CB3E1B" w:rsidRDefault="00CB3E1B" w:rsidP="00CB3E1B">
      <w:pPr>
        <w:numPr>
          <w:ilvl w:val="0"/>
          <w:numId w:val="35"/>
        </w:numPr>
        <w:rPr>
          <w:color w:val="153D63" w:themeColor="text2" w:themeTint="E6"/>
          <w:u w:val="single"/>
        </w:rPr>
      </w:pPr>
      <w:r w:rsidRPr="00CB3E1B">
        <w:rPr>
          <w:b/>
          <w:bCs/>
          <w:color w:val="153D63" w:themeColor="text2" w:themeTint="E6"/>
          <w:u w:val="single"/>
        </w:rPr>
        <w:t>Intégration des Bases de Données avec Python</w:t>
      </w:r>
      <w:r w:rsidRPr="00CB3E1B">
        <w:rPr>
          <w:color w:val="153D63" w:themeColor="text2" w:themeTint="E6"/>
          <w:u w:val="single"/>
        </w:rPr>
        <w:t xml:space="preserve"> :</w:t>
      </w:r>
    </w:p>
    <w:p w14:paraId="649AE12E" w14:textId="77777777" w:rsidR="00CB3E1B" w:rsidRPr="00CB3E1B" w:rsidRDefault="00CB3E1B" w:rsidP="00CB3E1B">
      <w:pPr>
        <w:numPr>
          <w:ilvl w:val="1"/>
          <w:numId w:val="35"/>
        </w:numPr>
      </w:pPr>
      <w:r w:rsidRPr="00CB3E1B">
        <w:t>Connexion de bases de données PostgreSQL à des applications Python.</w:t>
      </w:r>
    </w:p>
    <w:p w14:paraId="24BD7FBF" w14:textId="77777777" w:rsidR="00CB3E1B" w:rsidRPr="00CB3E1B" w:rsidRDefault="00CB3E1B" w:rsidP="00CB3E1B">
      <w:pPr>
        <w:numPr>
          <w:ilvl w:val="1"/>
          <w:numId w:val="35"/>
        </w:numPr>
      </w:pPr>
      <w:r w:rsidRPr="00CB3E1B">
        <w:t>Développement d'applications interactives pour gérer et interroger des données en temps réel.</w:t>
      </w:r>
    </w:p>
    <w:p w14:paraId="1A7AAC66" w14:textId="14DA9AA8" w:rsidR="00F70A0A" w:rsidRPr="00CB3E1B" w:rsidRDefault="002F2767" w:rsidP="00CB3E1B">
      <w:r w:rsidRPr="00F70A0A">
        <w:br w:type="page"/>
      </w:r>
      <w:r w:rsidR="00F70A0A" w:rsidRPr="006F15F2">
        <w:rPr>
          <w:b/>
          <w:bCs/>
          <w:color w:val="275317" w:themeColor="accent6" w:themeShade="80"/>
          <w:sz w:val="28"/>
          <w:szCs w:val="28"/>
          <w:u w:val="single"/>
        </w:rPr>
        <w:lastRenderedPageBreak/>
        <w:t>Dictionnaire de données :</w:t>
      </w:r>
    </w:p>
    <w:p w14:paraId="6F347FB9" w14:textId="77777777" w:rsidR="00F70A0A" w:rsidRPr="00442928" w:rsidRDefault="00F70A0A" w:rsidP="00F70A0A">
      <w:pPr>
        <w:rPr>
          <w:b/>
          <w:bCs/>
          <w:color w:val="002060"/>
        </w:rPr>
      </w:pPr>
      <w:r w:rsidRPr="00442928">
        <w:rPr>
          <w:b/>
          <w:bCs/>
          <w:color w:val="002060"/>
        </w:rPr>
        <w:t>Table : “Employé “ :</w:t>
      </w:r>
    </w:p>
    <w:tbl>
      <w:tblPr>
        <w:tblStyle w:val="Grilledutableau"/>
        <w:tblpPr w:leftFromText="141" w:rightFromText="141" w:vertAnchor="text" w:horzAnchor="margin" w:tblpY="160"/>
        <w:tblW w:w="0" w:type="auto"/>
        <w:tblLook w:val="04A0" w:firstRow="1" w:lastRow="0" w:firstColumn="1" w:lastColumn="0" w:noHBand="0" w:noVBand="1"/>
      </w:tblPr>
      <w:tblGrid>
        <w:gridCol w:w="2265"/>
        <w:gridCol w:w="2265"/>
        <w:gridCol w:w="2266"/>
      </w:tblGrid>
      <w:tr w:rsidR="00F70A0A" w14:paraId="748704EE" w14:textId="77777777" w:rsidTr="004B5C8C">
        <w:tc>
          <w:tcPr>
            <w:tcW w:w="2265" w:type="dxa"/>
          </w:tcPr>
          <w:p w14:paraId="4C14BEAA" w14:textId="77777777" w:rsidR="00F70A0A" w:rsidRDefault="00F70A0A" w:rsidP="004B5C8C">
            <w:r>
              <w:t>élément</w:t>
            </w:r>
          </w:p>
        </w:tc>
        <w:tc>
          <w:tcPr>
            <w:tcW w:w="2265" w:type="dxa"/>
          </w:tcPr>
          <w:p w14:paraId="52E34D4F" w14:textId="77777777" w:rsidR="00F70A0A" w:rsidRDefault="00F70A0A" w:rsidP="004B5C8C">
            <w:r>
              <w:t>Type de données</w:t>
            </w:r>
          </w:p>
        </w:tc>
        <w:tc>
          <w:tcPr>
            <w:tcW w:w="2266" w:type="dxa"/>
          </w:tcPr>
          <w:p w14:paraId="7519A976" w14:textId="77777777" w:rsidR="00F70A0A" w:rsidRDefault="00F70A0A" w:rsidP="004B5C8C">
            <w:r>
              <w:t>Contraintes</w:t>
            </w:r>
          </w:p>
        </w:tc>
      </w:tr>
      <w:tr w:rsidR="00F70A0A" w14:paraId="0D9A98D3" w14:textId="77777777" w:rsidTr="004B5C8C">
        <w:tc>
          <w:tcPr>
            <w:tcW w:w="2265" w:type="dxa"/>
          </w:tcPr>
          <w:p w14:paraId="7AD52268" w14:textId="77777777" w:rsidR="00F70A0A" w:rsidRDefault="00F70A0A" w:rsidP="004B5C8C">
            <w:r>
              <w:t>Matricule</w:t>
            </w:r>
          </w:p>
        </w:tc>
        <w:tc>
          <w:tcPr>
            <w:tcW w:w="2265" w:type="dxa"/>
          </w:tcPr>
          <w:p w14:paraId="5D95EB09" w14:textId="77777777" w:rsidR="00F70A0A" w:rsidRDefault="00F70A0A" w:rsidP="004B5C8C">
            <w:r>
              <w:t>Varchar</w:t>
            </w:r>
          </w:p>
        </w:tc>
        <w:tc>
          <w:tcPr>
            <w:tcW w:w="2266" w:type="dxa"/>
          </w:tcPr>
          <w:p w14:paraId="5B66B0D4" w14:textId="77777777" w:rsidR="00F70A0A" w:rsidRDefault="00F70A0A" w:rsidP="004B5C8C">
            <w:r>
              <w:t>Clé primaire</w:t>
            </w:r>
          </w:p>
        </w:tc>
      </w:tr>
      <w:tr w:rsidR="00F70A0A" w14:paraId="2D72B04F" w14:textId="77777777" w:rsidTr="004B5C8C">
        <w:tc>
          <w:tcPr>
            <w:tcW w:w="2265" w:type="dxa"/>
          </w:tcPr>
          <w:p w14:paraId="7EE58807" w14:textId="77777777" w:rsidR="00F70A0A" w:rsidRDefault="00F70A0A" w:rsidP="004B5C8C">
            <w:r>
              <w:t>Nom</w:t>
            </w:r>
          </w:p>
        </w:tc>
        <w:tc>
          <w:tcPr>
            <w:tcW w:w="2265" w:type="dxa"/>
          </w:tcPr>
          <w:p w14:paraId="46A06948" w14:textId="77777777" w:rsidR="00F70A0A" w:rsidRDefault="00F70A0A" w:rsidP="004B5C8C">
            <w:r>
              <w:t>Varchar</w:t>
            </w:r>
          </w:p>
        </w:tc>
        <w:tc>
          <w:tcPr>
            <w:tcW w:w="2266" w:type="dxa"/>
          </w:tcPr>
          <w:p w14:paraId="12F3C900" w14:textId="77777777" w:rsidR="00F70A0A" w:rsidRDefault="00F70A0A" w:rsidP="004B5C8C"/>
        </w:tc>
      </w:tr>
      <w:tr w:rsidR="00F70A0A" w14:paraId="4CFA4D14" w14:textId="77777777" w:rsidTr="004B5C8C">
        <w:tc>
          <w:tcPr>
            <w:tcW w:w="2265" w:type="dxa"/>
          </w:tcPr>
          <w:p w14:paraId="23E2A017" w14:textId="77777777" w:rsidR="00F70A0A" w:rsidRDefault="00F70A0A" w:rsidP="004B5C8C">
            <w:r>
              <w:t>Prénom</w:t>
            </w:r>
          </w:p>
        </w:tc>
        <w:tc>
          <w:tcPr>
            <w:tcW w:w="2265" w:type="dxa"/>
          </w:tcPr>
          <w:p w14:paraId="48246095" w14:textId="77777777" w:rsidR="00F70A0A" w:rsidRDefault="00F70A0A" w:rsidP="004B5C8C">
            <w:r>
              <w:t>Varchar</w:t>
            </w:r>
          </w:p>
        </w:tc>
        <w:tc>
          <w:tcPr>
            <w:tcW w:w="2266" w:type="dxa"/>
          </w:tcPr>
          <w:p w14:paraId="3699FFE2" w14:textId="77777777" w:rsidR="00F70A0A" w:rsidRDefault="00F70A0A" w:rsidP="004B5C8C"/>
        </w:tc>
      </w:tr>
    </w:tbl>
    <w:p w14:paraId="396BD926" w14:textId="77777777" w:rsidR="00F70A0A" w:rsidRDefault="00F70A0A" w:rsidP="00F70A0A"/>
    <w:p w14:paraId="79765B52" w14:textId="77777777" w:rsidR="00F70A0A" w:rsidRDefault="00F70A0A" w:rsidP="00F70A0A"/>
    <w:p w14:paraId="4C9A54CC" w14:textId="77777777" w:rsidR="00F70A0A" w:rsidRDefault="00F70A0A" w:rsidP="00F70A0A"/>
    <w:tbl>
      <w:tblPr>
        <w:tblStyle w:val="Grilledutableau"/>
        <w:tblpPr w:leftFromText="141" w:rightFromText="141" w:vertAnchor="text" w:horzAnchor="margin" w:tblpY="1080"/>
        <w:tblW w:w="0" w:type="auto"/>
        <w:tblLook w:val="04A0" w:firstRow="1" w:lastRow="0" w:firstColumn="1" w:lastColumn="0" w:noHBand="0" w:noVBand="1"/>
      </w:tblPr>
      <w:tblGrid>
        <w:gridCol w:w="2265"/>
        <w:gridCol w:w="2265"/>
        <w:gridCol w:w="2266"/>
      </w:tblGrid>
      <w:tr w:rsidR="00F70A0A" w14:paraId="43025B9B" w14:textId="77777777" w:rsidTr="004B5C8C">
        <w:tc>
          <w:tcPr>
            <w:tcW w:w="2265" w:type="dxa"/>
          </w:tcPr>
          <w:p w14:paraId="57B3E143" w14:textId="77777777" w:rsidR="00F70A0A" w:rsidRDefault="00F70A0A" w:rsidP="004B5C8C">
            <w:r>
              <w:t>élément</w:t>
            </w:r>
          </w:p>
        </w:tc>
        <w:tc>
          <w:tcPr>
            <w:tcW w:w="2265" w:type="dxa"/>
          </w:tcPr>
          <w:p w14:paraId="2AD5A84C" w14:textId="77777777" w:rsidR="00F70A0A" w:rsidRDefault="00F70A0A" w:rsidP="004B5C8C">
            <w:r>
              <w:t>Type de données</w:t>
            </w:r>
          </w:p>
        </w:tc>
        <w:tc>
          <w:tcPr>
            <w:tcW w:w="2266" w:type="dxa"/>
          </w:tcPr>
          <w:p w14:paraId="61A64718" w14:textId="77777777" w:rsidR="00F70A0A" w:rsidRDefault="00F70A0A" w:rsidP="004B5C8C">
            <w:r>
              <w:t>contraintes</w:t>
            </w:r>
          </w:p>
        </w:tc>
      </w:tr>
      <w:tr w:rsidR="00F70A0A" w14:paraId="7F3E7468" w14:textId="77777777" w:rsidTr="004B5C8C">
        <w:tc>
          <w:tcPr>
            <w:tcW w:w="2265" w:type="dxa"/>
          </w:tcPr>
          <w:p w14:paraId="4C8114C3" w14:textId="77777777" w:rsidR="00F70A0A" w:rsidRDefault="00F70A0A" w:rsidP="004B5C8C">
            <w:r>
              <w:t>Equipement_Id</w:t>
            </w:r>
          </w:p>
        </w:tc>
        <w:tc>
          <w:tcPr>
            <w:tcW w:w="2265" w:type="dxa"/>
          </w:tcPr>
          <w:p w14:paraId="0F06534F" w14:textId="77777777" w:rsidR="00F70A0A" w:rsidRDefault="00F70A0A" w:rsidP="004B5C8C">
            <w:r>
              <w:t>varchar</w:t>
            </w:r>
          </w:p>
        </w:tc>
        <w:tc>
          <w:tcPr>
            <w:tcW w:w="2266" w:type="dxa"/>
          </w:tcPr>
          <w:p w14:paraId="00B6C8B5" w14:textId="77777777" w:rsidR="00F70A0A" w:rsidRDefault="00F70A0A" w:rsidP="004B5C8C">
            <w:r>
              <w:t xml:space="preserve">Clé </w:t>
            </w:r>
            <w:proofErr w:type="spellStart"/>
            <w:r>
              <w:t>prmaire</w:t>
            </w:r>
            <w:proofErr w:type="spellEnd"/>
          </w:p>
        </w:tc>
      </w:tr>
      <w:tr w:rsidR="00F70A0A" w14:paraId="1C413558" w14:textId="77777777" w:rsidTr="004B5C8C">
        <w:tc>
          <w:tcPr>
            <w:tcW w:w="2265" w:type="dxa"/>
          </w:tcPr>
          <w:p w14:paraId="1A04C3E1" w14:textId="77777777" w:rsidR="00F70A0A" w:rsidRDefault="00F70A0A" w:rsidP="004B5C8C">
            <w:r>
              <w:t>Description</w:t>
            </w:r>
          </w:p>
        </w:tc>
        <w:tc>
          <w:tcPr>
            <w:tcW w:w="2265" w:type="dxa"/>
          </w:tcPr>
          <w:p w14:paraId="43DB44C3" w14:textId="77777777" w:rsidR="00F70A0A" w:rsidRDefault="00F70A0A" w:rsidP="004B5C8C">
            <w:proofErr w:type="spellStart"/>
            <w:r>
              <w:t>Text</w:t>
            </w:r>
            <w:proofErr w:type="spellEnd"/>
          </w:p>
        </w:tc>
        <w:tc>
          <w:tcPr>
            <w:tcW w:w="2266" w:type="dxa"/>
          </w:tcPr>
          <w:p w14:paraId="4DE9C541" w14:textId="77777777" w:rsidR="00F70A0A" w:rsidRDefault="00F70A0A" w:rsidP="004B5C8C"/>
        </w:tc>
      </w:tr>
      <w:tr w:rsidR="00F70A0A" w14:paraId="055DB4DF" w14:textId="77777777" w:rsidTr="004B5C8C">
        <w:tc>
          <w:tcPr>
            <w:tcW w:w="2265" w:type="dxa"/>
          </w:tcPr>
          <w:p w14:paraId="0CA82592" w14:textId="77777777" w:rsidR="00F70A0A" w:rsidRDefault="00F70A0A" w:rsidP="004B5C8C">
            <w:r>
              <w:t>Date_acquisation</w:t>
            </w:r>
          </w:p>
        </w:tc>
        <w:tc>
          <w:tcPr>
            <w:tcW w:w="2265" w:type="dxa"/>
          </w:tcPr>
          <w:p w14:paraId="29B61926" w14:textId="77777777" w:rsidR="00F70A0A" w:rsidRDefault="00F70A0A" w:rsidP="004B5C8C">
            <w:r>
              <w:t>Date</w:t>
            </w:r>
          </w:p>
        </w:tc>
        <w:tc>
          <w:tcPr>
            <w:tcW w:w="2266" w:type="dxa"/>
          </w:tcPr>
          <w:p w14:paraId="49EF88BE" w14:textId="77777777" w:rsidR="00F70A0A" w:rsidRDefault="00F70A0A" w:rsidP="004B5C8C"/>
        </w:tc>
      </w:tr>
      <w:tr w:rsidR="00F70A0A" w14:paraId="27E85A7A" w14:textId="77777777" w:rsidTr="004B5C8C">
        <w:tc>
          <w:tcPr>
            <w:tcW w:w="2265" w:type="dxa"/>
          </w:tcPr>
          <w:p w14:paraId="76F08C4D" w14:textId="77777777" w:rsidR="00F70A0A" w:rsidRDefault="00F70A0A" w:rsidP="004B5C8C">
            <w:proofErr w:type="spellStart"/>
            <w:r>
              <w:t>Type_equipement</w:t>
            </w:r>
            <w:proofErr w:type="spellEnd"/>
          </w:p>
        </w:tc>
        <w:tc>
          <w:tcPr>
            <w:tcW w:w="2265" w:type="dxa"/>
          </w:tcPr>
          <w:p w14:paraId="05435625" w14:textId="77777777" w:rsidR="00F70A0A" w:rsidRDefault="00F70A0A" w:rsidP="004B5C8C">
            <w:r>
              <w:t>Varchar</w:t>
            </w:r>
          </w:p>
        </w:tc>
        <w:tc>
          <w:tcPr>
            <w:tcW w:w="2266" w:type="dxa"/>
          </w:tcPr>
          <w:p w14:paraId="034C79C6" w14:textId="77777777" w:rsidR="00F70A0A" w:rsidRDefault="00F70A0A" w:rsidP="004B5C8C"/>
        </w:tc>
      </w:tr>
    </w:tbl>
    <w:p w14:paraId="17E3C0FC" w14:textId="77777777" w:rsidR="00F70A0A" w:rsidRDefault="00F70A0A" w:rsidP="00F70A0A"/>
    <w:p w14:paraId="176F32AE" w14:textId="77777777" w:rsidR="00F70A0A" w:rsidRPr="00442928" w:rsidRDefault="00F70A0A" w:rsidP="00F70A0A">
      <w:pPr>
        <w:rPr>
          <w:b/>
          <w:bCs/>
          <w:color w:val="002060"/>
        </w:rPr>
      </w:pPr>
      <w:r w:rsidRPr="00442928">
        <w:rPr>
          <w:b/>
          <w:bCs/>
          <w:color w:val="002060"/>
        </w:rPr>
        <w:t>Table : “Equipement “ :</w:t>
      </w:r>
    </w:p>
    <w:p w14:paraId="1FF7FA5B" w14:textId="77777777" w:rsidR="00F70A0A" w:rsidRDefault="00F70A0A" w:rsidP="00F70A0A"/>
    <w:p w14:paraId="074C30EE" w14:textId="77777777" w:rsidR="00F70A0A" w:rsidRDefault="00F70A0A" w:rsidP="00F70A0A"/>
    <w:p w14:paraId="10FDD2F6" w14:textId="77777777" w:rsidR="00F70A0A" w:rsidRDefault="00F70A0A" w:rsidP="00F70A0A"/>
    <w:p w14:paraId="7492D931" w14:textId="77777777" w:rsidR="00F70A0A" w:rsidRDefault="00F70A0A" w:rsidP="00F70A0A"/>
    <w:p w14:paraId="40A324FC" w14:textId="77777777" w:rsidR="00F70A0A" w:rsidRPr="00442928" w:rsidRDefault="00F70A0A" w:rsidP="00F70A0A">
      <w:pPr>
        <w:rPr>
          <w:b/>
          <w:bCs/>
          <w:color w:val="002060"/>
        </w:rPr>
      </w:pPr>
      <w:r w:rsidRPr="00442928">
        <w:rPr>
          <w:b/>
          <w:bCs/>
          <w:color w:val="002060"/>
        </w:rPr>
        <w:t>Table : “Service“ :</w:t>
      </w:r>
    </w:p>
    <w:tbl>
      <w:tblPr>
        <w:tblStyle w:val="Grilledutableau"/>
        <w:tblpPr w:leftFromText="141" w:rightFromText="141" w:vertAnchor="text" w:horzAnchor="margin" w:tblpY="203"/>
        <w:tblW w:w="0" w:type="auto"/>
        <w:tblLook w:val="04A0" w:firstRow="1" w:lastRow="0" w:firstColumn="1" w:lastColumn="0" w:noHBand="0" w:noVBand="1"/>
      </w:tblPr>
      <w:tblGrid>
        <w:gridCol w:w="2265"/>
        <w:gridCol w:w="2265"/>
        <w:gridCol w:w="2266"/>
      </w:tblGrid>
      <w:tr w:rsidR="00F70A0A" w14:paraId="000D6F09" w14:textId="77777777" w:rsidTr="004B5C8C">
        <w:tc>
          <w:tcPr>
            <w:tcW w:w="2265" w:type="dxa"/>
          </w:tcPr>
          <w:p w14:paraId="4DCEBEDF" w14:textId="77777777" w:rsidR="00F70A0A" w:rsidRDefault="00F70A0A" w:rsidP="004B5C8C">
            <w:r>
              <w:t>élément</w:t>
            </w:r>
          </w:p>
        </w:tc>
        <w:tc>
          <w:tcPr>
            <w:tcW w:w="2265" w:type="dxa"/>
          </w:tcPr>
          <w:p w14:paraId="0F7D5D5C" w14:textId="77777777" w:rsidR="00F70A0A" w:rsidRDefault="00F70A0A" w:rsidP="004B5C8C">
            <w:r>
              <w:t>Type de données</w:t>
            </w:r>
          </w:p>
        </w:tc>
        <w:tc>
          <w:tcPr>
            <w:tcW w:w="2266" w:type="dxa"/>
          </w:tcPr>
          <w:p w14:paraId="57735EEC" w14:textId="77777777" w:rsidR="00F70A0A" w:rsidRDefault="00F70A0A" w:rsidP="004B5C8C">
            <w:r>
              <w:t>contraintes</w:t>
            </w:r>
          </w:p>
        </w:tc>
      </w:tr>
      <w:tr w:rsidR="00F70A0A" w14:paraId="5A330626" w14:textId="77777777" w:rsidTr="004B5C8C">
        <w:tc>
          <w:tcPr>
            <w:tcW w:w="2265" w:type="dxa"/>
          </w:tcPr>
          <w:p w14:paraId="1E6963F2" w14:textId="77777777" w:rsidR="00F70A0A" w:rsidRDefault="00F70A0A" w:rsidP="004B5C8C">
            <w:r>
              <w:t>Service_Id</w:t>
            </w:r>
          </w:p>
        </w:tc>
        <w:tc>
          <w:tcPr>
            <w:tcW w:w="2265" w:type="dxa"/>
          </w:tcPr>
          <w:p w14:paraId="4C2BECD1" w14:textId="77777777" w:rsidR="00F70A0A" w:rsidRDefault="00F70A0A" w:rsidP="004B5C8C">
            <w:r>
              <w:t>INT</w:t>
            </w:r>
          </w:p>
        </w:tc>
        <w:tc>
          <w:tcPr>
            <w:tcW w:w="2266" w:type="dxa"/>
          </w:tcPr>
          <w:p w14:paraId="4C28F45A" w14:textId="77777777" w:rsidR="00F70A0A" w:rsidRDefault="00F70A0A" w:rsidP="004B5C8C">
            <w:r>
              <w:t>Clé primaire</w:t>
            </w:r>
          </w:p>
        </w:tc>
      </w:tr>
      <w:tr w:rsidR="00F70A0A" w14:paraId="37C25DBE" w14:textId="77777777" w:rsidTr="004B5C8C">
        <w:tc>
          <w:tcPr>
            <w:tcW w:w="2265" w:type="dxa"/>
          </w:tcPr>
          <w:p w14:paraId="727FB765" w14:textId="77777777" w:rsidR="00F70A0A" w:rsidRDefault="00F70A0A" w:rsidP="004B5C8C">
            <w:r>
              <w:t>Nom_service</w:t>
            </w:r>
          </w:p>
        </w:tc>
        <w:tc>
          <w:tcPr>
            <w:tcW w:w="2265" w:type="dxa"/>
          </w:tcPr>
          <w:p w14:paraId="28AB847F" w14:textId="77777777" w:rsidR="00F70A0A" w:rsidRDefault="00F70A0A" w:rsidP="004B5C8C">
            <w:r>
              <w:t>varchar</w:t>
            </w:r>
          </w:p>
        </w:tc>
        <w:tc>
          <w:tcPr>
            <w:tcW w:w="2266" w:type="dxa"/>
          </w:tcPr>
          <w:p w14:paraId="5706B7B4" w14:textId="77777777" w:rsidR="00F70A0A" w:rsidRDefault="00F70A0A" w:rsidP="004B5C8C"/>
        </w:tc>
      </w:tr>
    </w:tbl>
    <w:p w14:paraId="36930456" w14:textId="77777777" w:rsidR="00F70A0A" w:rsidRPr="00173AEF" w:rsidRDefault="00F70A0A" w:rsidP="00F70A0A"/>
    <w:p w14:paraId="411A2791" w14:textId="77777777" w:rsidR="00F70A0A" w:rsidRDefault="00F70A0A" w:rsidP="00F70A0A"/>
    <w:p w14:paraId="236CB4BA" w14:textId="77777777" w:rsidR="00F70A0A" w:rsidRPr="006F15F2" w:rsidRDefault="00F70A0A" w:rsidP="00F70A0A">
      <w:pPr>
        <w:rPr>
          <w:b/>
          <w:bCs/>
          <w:color w:val="275317" w:themeColor="accent6" w:themeShade="80"/>
          <w:sz w:val="32"/>
          <w:szCs w:val="32"/>
          <w:u w:val="single"/>
        </w:rPr>
      </w:pPr>
      <w:r>
        <w:rPr>
          <w:noProof/>
        </w:rPr>
        <w:pict w14:anchorId="1CC99FF0">
          <v:rect id="Rectangle 1" o:spid="_x0000_s1091" style="position:absolute;margin-left:0;margin-top:461.55pt;width:129.85pt;height:159.8pt;z-index:-251113472;visibility:visible;mso-wrap-style:square;mso-wrap-distance-left:9pt;mso-wrap-distance-top:0;mso-wrap-distance-right:9pt;mso-wrap-distance-bottom:0;mso-position-horizontal:left;mso-position-horizontal-relative:margin;mso-position-vertical:absolute;mso-position-vertical-relative:page;v-text-anchor:middle" fillcolor="white [3201]" strokecolor="#002060" strokeweight="1pt">
            <v:textbox style="mso-next-textbox:#Rectangle 1">
              <w:txbxContent>
                <w:p w14:paraId="0697E90F" w14:textId="77777777" w:rsidR="00F70A0A" w:rsidRPr="006F15F2" w:rsidRDefault="00F70A0A" w:rsidP="00F70A0A">
                  <w:pPr>
                    <w:jc w:val="center"/>
                    <w:rPr>
                      <w:sz w:val="22"/>
                      <w:szCs w:val="22"/>
                      <w:u w:val="single"/>
                    </w:rPr>
                  </w:pPr>
                  <w:r w:rsidRPr="006F15F2">
                    <w:rPr>
                      <w:sz w:val="22"/>
                      <w:szCs w:val="22"/>
                      <w:u w:val="single"/>
                    </w:rPr>
                    <w:t>Matricule</w:t>
                  </w:r>
                </w:p>
                <w:p w14:paraId="0CD4A6B0"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Nom</w:t>
                  </w:r>
                </w:p>
                <w:p w14:paraId="550B774B"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Prénom</w:t>
                  </w:r>
                </w:p>
              </w:txbxContent>
            </v:textbox>
            <w10:wrap anchorx="margin" anchory="page"/>
          </v:rect>
        </w:pict>
      </w:r>
      <w:r>
        <w:rPr>
          <w:color w:val="4EA72E" w:themeColor="accent6"/>
        </w:rPr>
        <w:t xml:space="preserve">                                        </w:t>
      </w:r>
      <w:r w:rsidRPr="006F15F2">
        <w:rPr>
          <w:b/>
          <w:bCs/>
          <w:color w:val="275317" w:themeColor="accent6" w:themeShade="80"/>
          <w:sz w:val="32"/>
          <w:szCs w:val="32"/>
          <w:u w:val="single"/>
        </w:rPr>
        <w:t>MCD (modèle conceptuel de données) :</w:t>
      </w:r>
    </w:p>
    <w:p w14:paraId="1C5E0F40" w14:textId="77777777" w:rsidR="00F70A0A" w:rsidRPr="00B210CF" w:rsidRDefault="00F70A0A" w:rsidP="00F70A0A">
      <w:pPr>
        <w:rPr>
          <w:b/>
          <w:bCs/>
          <w:color w:val="002060"/>
        </w:rPr>
      </w:pPr>
      <w:r>
        <w:rPr>
          <w:b/>
          <w:bCs/>
          <w:noProof/>
          <w:color w:val="002060"/>
        </w:rPr>
        <w:pict w14:anchorId="7E0987E2">
          <v:rect id="_x0000_s1093" style="position:absolute;margin-left:349.25pt;margin-top:469.1pt;width:129.85pt;height:154.35pt;z-index:-251111424;visibility:visible;mso-wrap-style:square;mso-wrap-distance-left:9pt;mso-wrap-distance-top:0;mso-wrap-distance-right:9pt;mso-wrap-distance-bottom:0;mso-position-horizontal:absolute;mso-position-horizontal-relative:text;mso-position-vertical:absolute;mso-position-vertical-relative:page;v-text-anchor:middle" fillcolor="white [3201]" strokecolor="#002060" strokeweight="1pt">
            <v:textbox style="mso-next-textbox:#_x0000_s1093">
              <w:txbxContent>
                <w:p w14:paraId="33EC4B6B" w14:textId="77777777" w:rsidR="00F70A0A" w:rsidRPr="00B210CF" w:rsidRDefault="00F70A0A" w:rsidP="00F70A0A">
                  <w:pPr>
                    <w:jc w:val="center"/>
                    <w:rPr>
                      <w:b/>
                      <w:bCs/>
                      <w:color w:val="002060"/>
                    </w:rPr>
                  </w:pPr>
                  <w:r w:rsidRPr="00B210CF">
                    <w:rPr>
                      <w:b/>
                      <w:bCs/>
                      <w:color w:val="002060"/>
                    </w:rPr>
                    <w:t>Equipement</w:t>
                  </w:r>
                </w:p>
                <w:p w14:paraId="0B16132D" w14:textId="77777777" w:rsidR="00F70A0A" w:rsidRDefault="00F70A0A" w:rsidP="00F70A0A">
                  <w:pPr>
                    <w:jc w:val="center"/>
                  </w:pPr>
                </w:p>
                <w:p w14:paraId="68EA6DE0" w14:textId="77777777" w:rsidR="00F70A0A" w:rsidRPr="009611D0" w:rsidRDefault="00F70A0A" w:rsidP="00F70A0A">
                  <w:pPr>
                    <w:jc w:val="center"/>
                    <w:rPr>
                      <w:rFonts w:ascii="Helvetica" w:eastAsia="Open Sans Bold" w:hAnsi="Helvetica" w:cs="Times New Roman"/>
                      <w:color w:val="000000"/>
                      <w:sz w:val="20"/>
                      <w:szCs w:val="20"/>
                      <w:u w:val="single"/>
                    </w:rPr>
                  </w:pPr>
                  <w:r w:rsidRPr="009611D0">
                    <w:rPr>
                      <w:rFonts w:ascii="Helvetica" w:eastAsia="Open Sans Bold" w:hAnsi="Helvetica" w:cs="Times New Roman"/>
                      <w:color w:val="000000"/>
                      <w:sz w:val="20"/>
                      <w:szCs w:val="20"/>
                      <w:u w:val="single"/>
                    </w:rPr>
                    <w:t>Equipement_Id</w:t>
                  </w:r>
                </w:p>
                <w:p w14:paraId="048623FD"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Date_acquisation</w:t>
                  </w:r>
                </w:p>
                <w:p w14:paraId="291F4CD2"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Description</w:t>
                  </w:r>
                </w:p>
                <w:p w14:paraId="30D2D8B3" w14:textId="77777777" w:rsidR="00F70A0A" w:rsidRDefault="00F70A0A" w:rsidP="00F70A0A">
                  <w:pPr>
                    <w:jc w:val="center"/>
                  </w:pPr>
                </w:p>
                <w:p w14:paraId="23D01EA6" w14:textId="77777777" w:rsidR="00F70A0A" w:rsidRDefault="00F70A0A" w:rsidP="00F70A0A">
                  <w:pPr>
                    <w:jc w:val="center"/>
                  </w:pPr>
                </w:p>
                <w:p w14:paraId="0234950F" w14:textId="77777777" w:rsidR="00F70A0A" w:rsidRDefault="00F70A0A" w:rsidP="00F70A0A">
                  <w:pPr>
                    <w:jc w:val="center"/>
                  </w:pPr>
                </w:p>
              </w:txbxContent>
            </v:textbox>
            <w10:wrap anchory="page"/>
          </v:rect>
        </w:pict>
      </w:r>
      <w:r w:rsidRPr="00B210CF">
        <w:rPr>
          <w:b/>
          <w:bCs/>
          <w:color w:val="002060"/>
        </w:rPr>
        <w:t xml:space="preserve">                  Employé</w:t>
      </w:r>
    </w:p>
    <w:p w14:paraId="5F7BCF42"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ctia" w:hAnsi="Helvectia"/>
        </w:rPr>
        <w:pict w14:anchorId="4EAEF72A">
          <v:line id="Connecteur droit 4" o:spid="_x0000_s1095" style="position:absolute;left:0;text-align:left;z-index:252207104;visibility:visible;mso-wrap-style:square;mso-wrap-distance-left:9pt;mso-wrap-distance-top:0;mso-wrap-distance-right:9pt;mso-wrap-distance-bottom:0;mso-position-horizontal-relative:text;mso-position-vertical-relative:text" from="351.6pt,9.45pt" to="480.7pt,10.95pt" strokecolor="#002060" strokeweight="1.5pt">
            <v:stroke joinstyle="miter"/>
          </v:line>
        </w:pict>
      </w:r>
      <w:r w:rsidRPr="006F15F2">
        <w:rPr>
          <w:rFonts w:ascii="Helvectia" w:hAnsi="Helvectia"/>
        </w:rPr>
        <w:pict w14:anchorId="294CEF16">
          <v:line id="Connecteur droit 3" o:spid="_x0000_s1094" style="position:absolute;left:0;text-align:left;z-index:252206080;visibility:visible;mso-wrap-style:square;mso-wrap-distance-left:9pt;mso-wrap-distance-top:0;mso-wrap-distance-right:9pt;mso-wrap-distance-bottom:0;mso-position-horizontal-relative:text;mso-position-vertical-relative:text" from="-1.05pt,9.45pt" to="129.6pt,9.45pt" strokecolor="#002060" strokeweight="1.5pt">
            <v:stroke joinstyle="miter"/>
          </v:line>
        </w:pict>
      </w:r>
      <w:r w:rsidRPr="006F15F2">
        <w:rPr>
          <w:rFonts w:ascii="Helvectia" w:hAnsi="Helvectia"/>
        </w:rPr>
        <w:pict w14:anchorId="077CD6E4">
          <v:oval id="Ellipse 8" o:spid="_x0000_s1097" style="position:absolute;left:0;text-align:left;margin-left:179.65pt;margin-top:.5pt;width:117.8pt;height:87.55pt;z-index:-25110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fillcolor="white [3201]" strokecolor="#002060" strokeweight="1pt">
            <v:stroke joinstyle="miter"/>
            <v:textbox style="mso-next-textbox:#Ellipse 8">
              <w:txbxContent>
                <w:p w14:paraId="36471041" w14:textId="77777777" w:rsidR="00F70A0A" w:rsidRPr="00B210CF" w:rsidRDefault="00F70A0A" w:rsidP="00F70A0A">
                  <w:pPr>
                    <w:jc w:val="center"/>
                    <w:rPr>
                      <w:color w:val="002060"/>
                    </w:rPr>
                  </w:pPr>
                  <w:r w:rsidRPr="00B210CF">
                    <w:rPr>
                      <w:color w:val="002060"/>
                    </w:rPr>
                    <w:t>Posséder</w:t>
                  </w:r>
                </w:p>
                <w:p w14:paraId="5F47631B" w14:textId="77777777" w:rsidR="00F70A0A" w:rsidRPr="006F15F2" w:rsidRDefault="00F70A0A" w:rsidP="00F70A0A">
                  <w:pPr>
                    <w:jc w:val="center"/>
                    <w:rPr>
                      <w:sz w:val="22"/>
                      <w:szCs w:val="22"/>
                    </w:rPr>
                  </w:pPr>
                  <w:r w:rsidRPr="006F15F2">
                    <w:rPr>
                      <w:sz w:val="22"/>
                      <w:szCs w:val="22"/>
                    </w:rPr>
                    <w:t>Date d’affectation</w:t>
                  </w:r>
                </w:p>
                <w:p w14:paraId="50B1FD51" w14:textId="77777777" w:rsidR="00F70A0A" w:rsidRDefault="00F70A0A" w:rsidP="00F70A0A">
                  <w:pPr>
                    <w:jc w:val="center"/>
                  </w:pPr>
                </w:p>
              </w:txbxContent>
            </v:textbox>
          </v:oval>
        </w:pict>
      </w:r>
      <w:r w:rsidRPr="006F15F2">
        <w:rPr>
          <w:rFonts w:ascii="Helvectia" w:hAnsi="Helvectia"/>
        </w:rPr>
        <w:pict w14:anchorId="5B4CAFA2">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105" type="#_x0000_t185" style="position:absolute;left:0;text-align:left;margin-left:306.1pt;margin-top:6.4pt;width:35.25pt;height:23.3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_x0000_s1105">
              <w:txbxContent>
                <w:p w14:paraId="574FE597" w14:textId="77777777" w:rsidR="00F70A0A" w:rsidRDefault="00F70A0A" w:rsidP="00F70A0A">
                  <w:pPr>
                    <w:jc w:val="center"/>
                  </w:pPr>
                  <w:r>
                    <w:t>1,n</w:t>
                  </w:r>
                </w:p>
                <w:p w14:paraId="2F27B18A" w14:textId="77777777" w:rsidR="00F70A0A" w:rsidRDefault="00F70A0A" w:rsidP="00F70A0A">
                  <w:pPr>
                    <w:jc w:val="center"/>
                  </w:pPr>
                </w:p>
              </w:txbxContent>
            </v:textbox>
          </v:shape>
        </w:pict>
      </w:r>
      <w:r w:rsidRPr="006F15F2">
        <w:rPr>
          <w:rFonts w:ascii="Helvectia" w:hAnsi="Helvectia"/>
        </w:rPr>
        <w:pict w14:anchorId="27FACCA5">
          <v:shape id="Parenthèses 16" o:spid="_x0000_s1102" type="#_x0000_t185" style="position:absolute;left:0;text-align:left;margin-left:133.75pt;margin-top:4.35pt;width:35.25pt;height:23.3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Parenthèses 16">
              <w:txbxContent>
                <w:p w14:paraId="20D2D340" w14:textId="77777777" w:rsidR="00F70A0A" w:rsidRDefault="00F70A0A" w:rsidP="00F70A0A">
                  <w:pPr>
                    <w:jc w:val="center"/>
                  </w:pPr>
                  <w:r>
                    <w:t>1,n</w:t>
                  </w:r>
                </w:p>
                <w:p w14:paraId="52FF091A" w14:textId="77777777" w:rsidR="00F70A0A" w:rsidRDefault="00F70A0A" w:rsidP="00F70A0A">
                  <w:pPr>
                    <w:jc w:val="center"/>
                  </w:pPr>
                </w:p>
              </w:txbxContent>
            </v:textbox>
          </v:shape>
        </w:pict>
      </w:r>
      <w:r>
        <w:rPr>
          <w:rFonts w:ascii="Helvetica" w:eastAsia="Open Sans Bold" w:hAnsi="Helvetica" w:cs="Times New Roman"/>
          <w:color w:val="000000"/>
          <w:sz w:val="20"/>
          <w:szCs w:val="20"/>
        </w:rPr>
        <w:t xml:space="preserve"> </w:t>
      </w:r>
      <w:r w:rsidRPr="006F15F2">
        <w:rPr>
          <w:rFonts w:ascii="Helvetica" w:eastAsia="Open Sans Bold" w:hAnsi="Helvetica" w:cs="Times New Roman"/>
          <w:color w:val="000000"/>
          <w:sz w:val="20"/>
          <w:szCs w:val="20"/>
        </w:rPr>
        <w:tab/>
        <w:t xml:space="preserve"> </w:t>
      </w:r>
    </w:p>
    <w:p w14:paraId="2BCAFBFB"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pict w14:anchorId="5B8993E8">
          <v:line id="Connecteur droit 9" o:spid="_x0000_s1098" style="position:absolute;left:0;text-align:left;z-index:252210176;visibility:visible;mso-wrap-style:square;mso-wrap-distance-left:9pt;mso-wrap-distance-top:0;mso-wrap-distance-right:9pt;mso-wrap-distance-bottom:0;mso-position-horizontal:absolute;mso-position-horizontal-relative:text;mso-position-vertical:absolute;mso-position-vertical-relative:text" from="129.5pt,12.3pt" to="349.25pt,13.8pt" strokecolor="#002060" strokeweight="1pt">
            <v:stroke joinstyle="miter"/>
          </v:line>
        </w:pict>
      </w:r>
    </w:p>
    <w:p w14:paraId="2531A054" w14:textId="77777777" w:rsidR="00F70A0A" w:rsidRPr="00A776B1" w:rsidRDefault="00F70A0A" w:rsidP="00F70A0A">
      <w:pPr>
        <w:jc w:val="center"/>
        <w:rPr>
          <w:color w:val="002060"/>
        </w:rPr>
      </w:pPr>
    </w:p>
    <w:p w14:paraId="7BE08FAD" w14:textId="77777777" w:rsidR="00F70A0A" w:rsidRPr="00A776B1" w:rsidRDefault="00F70A0A" w:rsidP="00F70A0A">
      <w:pPr>
        <w:rPr>
          <w:color w:val="002060"/>
        </w:rPr>
      </w:pPr>
      <w:r>
        <w:rPr>
          <w:noProof/>
          <w:color w:val="002060"/>
        </w:rPr>
        <w:pict w14:anchorId="47FC0D70">
          <v:oval id="Ellipse 14" o:spid="_x0000_s1100" style="position:absolute;margin-left:45.35pt;margin-top:93.95pt;width:96.8pt;height:59.4pt;z-index:252212224;visibility:visible;mso-wrap-distance-left:9pt;mso-wrap-distance-top:0;mso-wrap-distance-right:9pt;mso-wrap-distance-bottom:0;mso-position-horizontal:absolute;mso-position-horizontal-relative:text;mso-position-vertical:absolute;mso-position-vertical-relative:text;v-text-anchor:middle" fillcolor="white [3201]" strokecolor="#002060" strokeweight="1pt">
            <v:stroke joinstyle="miter"/>
            <v:textbox style="mso-next-textbox:#Ellipse 14">
              <w:txbxContent>
                <w:p w14:paraId="1A0DB7CD" w14:textId="77777777" w:rsidR="00F70A0A" w:rsidRPr="00B210CF" w:rsidRDefault="00F70A0A" w:rsidP="00F70A0A">
                  <w:pPr>
                    <w:jc w:val="center"/>
                    <w:rPr>
                      <w:color w:val="002060"/>
                    </w:rPr>
                  </w:pPr>
                  <w:r w:rsidRPr="00B210CF">
                    <w:rPr>
                      <w:color w:val="002060"/>
                    </w:rPr>
                    <w:t>Appartenir</w:t>
                  </w:r>
                </w:p>
                <w:p w14:paraId="1B510380" w14:textId="77777777" w:rsidR="00F70A0A" w:rsidRDefault="00F70A0A" w:rsidP="00F70A0A">
                  <w:pPr>
                    <w:jc w:val="center"/>
                  </w:pPr>
                </w:p>
              </w:txbxContent>
            </v:textbox>
          </v:oval>
        </w:pict>
      </w:r>
      <w:r>
        <w:rPr>
          <w:noProof/>
          <w:color w:val="002060"/>
        </w:rPr>
        <w:pict w14:anchorId="2B9C5994">
          <v:shape id="_x0000_s1112" type="#_x0000_t185" style="position:absolute;margin-left:427.35pt;margin-top:102.05pt;width:35.25pt;height:23.35pt;z-index:25222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strokecolor="#002060" strokeweight="1.5pt">
            <v:stroke joinstyle="miter"/>
            <v:textbox style="mso-next-textbox:#_x0000_s1112">
              <w:txbxContent>
                <w:p w14:paraId="2FF3E103" w14:textId="77777777" w:rsidR="00F70A0A" w:rsidRDefault="00F70A0A" w:rsidP="00F70A0A">
                  <w:pPr>
                    <w:jc w:val="center"/>
                  </w:pPr>
                  <w:r>
                    <w:t>1,n</w:t>
                  </w:r>
                </w:p>
                <w:p w14:paraId="3A0BF39A" w14:textId="77777777" w:rsidR="00F70A0A" w:rsidRDefault="00F70A0A" w:rsidP="00F70A0A">
                  <w:pPr>
                    <w:jc w:val="center"/>
                  </w:pPr>
                </w:p>
              </w:txbxContent>
            </v:textbox>
            <w10:wrap anchorx="margin"/>
          </v:shape>
        </w:pict>
      </w:r>
      <w:r>
        <w:rPr>
          <w:noProof/>
          <w:color w:val="002060"/>
        </w:rPr>
        <w:pict w14:anchorId="28255F14">
          <v:shape id="_x0000_s1113" type="#_x0000_t185" style="position:absolute;margin-left:-31.9pt;margin-top:57.75pt;width:35.25pt;height:23.35pt;z-index:252225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strokecolor="#002060" strokeweight="1.5pt">
            <v:stroke joinstyle="miter"/>
            <v:textbox style="mso-next-textbox:#_x0000_s1113">
              <w:txbxContent>
                <w:p w14:paraId="7D37CB52" w14:textId="77777777" w:rsidR="00F70A0A" w:rsidRDefault="00F70A0A" w:rsidP="00F70A0A">
                  <w:pPr>
                    <w:jc w:val="center"/>
                  </w:pPr>
                  <w:r>
                    <w:t>1,1</w:t>
                  </w:r>
                </w:p>
                <w:p w14:paraId="608000E6" w14:textId="77777777" w:rsidR="00F70A0A" w:rsidRDefault="00F70A0A" w:rsidP="00F70A0A">
                  <w:pPr>
                    <w:jc w:val="center"/>
                  </w:pPr>
                </w:p>
              </w:txbxContent>
            </v:textbox>
            <w10:wrap anchorx="margin"/>
          </v:shape>
        </w:pict>
      </w:r>
      <w:r>
        <w:rPr>
          <w:noProof/>
          <w:color w:val="002060"/>
        </w:rPr>
        <w:pict w14:anchorId="3CBD53B7">
          <v:line id="Connecteur droit 21" o:spid="_x0000_s1110"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347.45pt,100.95pt" to="427.2pt,101.55pt" strokecolor="#002060" strokeweight="1pt">
            <v:stroke joinstyle="miter"/>
          </v:line>
        </w:pict>
      </w:r>
      <w:r>
        <w:rPr>
          <w:noProof/>
          <w:color w:val="002060"/>
        </w:rPr>
        <w:pict w14:anchorId="464157F7">
          <v:oval id="Ellipse 20" o:spid="_x0000_s1109" style="position:absolute;margin-left:348.05pt;margin-top:77pt;width:77.95pt;height:36.3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fillcolor="white [3201]" strokecolor="#002060" strokeweight="1pt">
            <v:stroke joinstyle="miter"/>
            <v:textbox style="mso-next-textbox:#Ellipse 20">
              <w:txbxContent>
                <w:p w14:paraId="46CF55FC" w14:textId="77777777" w:rsidR="00F70A0A" w:rsidRPr="00B210CF" w:rsidRDefault="00F70A0A" w:rsidP="00F70A0A">
                  <w:pPr>
                    <w:jc w:val="center"/>
                    <w:rPr>
                      <w:color w:val="002060"/>
                    </w:rPr>
                  </w:pPr>
                  <w:r w:rsidRPr="00B210CF">
                    <w:rPr>
                      <w:color w:val="002060"/>
                    </w:rPr>
                    <w:t>Être</w:t>
                  </w:r>
                </w:p>
                <w:p w14:paraId="1B226C8E" w14:textId="77777777" w:rsidR="00F70A0A" w:rsidRDefault="00F70A0A" w:rsidP="00F70A0A"/>
              </w:txbxContent>
            </v:textbox>
          </v:oval>
        </w:pict>
      </w:r>
      <w:r w:rsidRPr="004E1E2D">
        <w:rPr>
          <w:noProof/>
        </w:rPr>
        <w:pict w14:anchorId="53D87951">
          <v:line id="Connecteur droit 19" o:spid="_x0000_s1108" style="position:absolute;z-index:252220416;visibility:visible;mso-wrap-style:square;mso-wrap-distance-left:9pt;mso-wrap-distance-top:0;mso-wrap-distance-right:9pt;mso-wrap-distance-bottom:0;mso-position-horizontal:absolute;mso-position-horizontal-relative:text;mso-position-vertical:absolute;mso-position-vertical-relative:text" from="387.35pt,56.75pt" to="389.15pt,129.35pt" strokecolor="#002060" strokeweight="1pt">
            <v:stroke joinstyle="miter"/>
          </v:line>
        </w:pict>
      </w:r>
      <w:r>
        <w:rPr>
          <w:noProof/>
          <w:color w:val="002060"/>
        </w:rPr>
        <w:pict w14:anchorId="32B3096B">
          <v:shape id="_x0000_s1103" type="#_x0000_t185" style="position:absolute;margin-left:93.95pt;margin-top:204.1pt;width:44.5pt;height:25.2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_x0000_s1103">
              <w:txbxContent>
                <w:p w14:paraId="509F6DA0" w14:textId="77777777" w:rsidR="00F70A0A" w:rsidRDefault="00F70A0A" w:rsidP="00F70A0A">
                  <w:pPr>
                    <w:jc w:val="center"/>
                  </w:pPr>
                  <w:r>
                    <w:t>1,n</w:t>
                  </w:r>
                </w:p>
                <w:p w14:paraId="0F3D7B47" w14:textId="77777777" w:rsidR="00F70A0A" w:rsidRDefault="00F70A0A" w:rsidP="00F70A0A">
                  <w:pPr>
                    <w:jc w:val="center"/>
                  </w:pPr>
                </w:p>
              </w:txbxContent>
            </v:textbox>
          </v:shape>
        </w:pict>
      </w:r>
      <w:r>
        <w:rPr>
          <w:noProof/>
          <w:color w:val="002060"/>
        </w:rPr>
        <w:pict w14:anchorId="197D246A">
          <v:line id="Connecteur droit 5" o:spid="_x0000_s1096" style="position:absolute;z-index:252208128;visibility:visible;mso-wrap-style:square;mso-wrap-distance-left:9pt;mso-wrap-distance-top:0;mso-wrap-distance-right:9pt;mso-wrap-distance-bottom:0;mso-position-horizontal:absolute;mso-position-horizontal-relative:text;mso-position-vertical:absolute;mso-position-vertical-relative:text" from="145.15pt,115.7pt" to="276.55pt,116.45pt" strokecolor="#002060" strokeweight="1.5pt">
            <v:stroke joinstyle="miter"/>
          </v:line>
        </w:pict>
      </w:r>
      <w:r>
        <w:rPr>
          <w:noProof/>
          <w:color w:val="002060"/>
        </w:rPr>
        <w:pict w14:anchorId="70EAC87A">
          <v:rect id="_x0000_s1092" style="position:absolute;margin-left:145.1pt;margin-top:648.7pt;width:129.85pt;height:154.35pt;z-index:-251112448;visibility:visible;mso-wrap-style:square;mso-wrap-distance-left:9pt;mso-wrap-distance-top:0;mso-wrap-distance-right:9pt;mso-wrap-distance-bottom:0;mso-position-horizontal:absolute;mso-position-horizontal-relative:text;mso-position-vertical:absolute;mso-position-vertical-relative:page;v-text-anchor:middle" fillcolor="white [3201]" strokecolor="#002060" strokeweight="1pt">
            <v:textbox style="mso-next-textbox:#_x0000_s1092">
              <w:txbxContent>
                <w:p w14:paraId="0C5376ED" w14:textId="77777777" w:rsidR="00F70A0A" w:rsidRPr="00B210CF" w:rsidRDefault="00F70A0A" w:rsidP="00F70A0A">
                  <w:pPr>
                    <w:jc w:val="center"/>
                    <w:rPr>
                      <w:b/>
                      <w:bCs/>
                      <w:color w:val="002060"/>
                    </w:rPr>
                  </w:pPr>
                  <w:r w:rsidRPr="00B210CF">
                    <w:rPr>
                      <w:b/>
                      <w:bCs/>
                      <w:color w:val="002060"/>
                    </w:rPr>
                    <w:t>Service</w:t>
                  </w:r>
                </w:p>
                <w:p w14:paraId="79062B26" w14:textId="77777777" w:rsidR="00F70A0A" w:rsidRPr="006F15F2" w:rsidRDefault="00F70A0A" w:rsidP="00F70A0A">
                  <w:pPr>
                    <w:jc w:val="center"/>
                    <w:rPr>
                      <w:sz w:val="22"/>
                      <w:szCs w:val="22"/>
                    </w:rPr>
                  </w:pPr>
                </w:p>
                <w:p w14:paraId="7CB254D3" w14:textId="77777777" w:rsidR="00F70A0A" w:rsidRPr="009611D0" w:rsidRDefault="00F70A0A" w:rsidP="00F70A0A">
                  <w:pPr>
                    <w:jc w:val="center"/>
                    <w:rPr>
                      <w:rFonts w:ascii="Helvetica" w:eastAsia="Open Sans Bold" w:hAnsi="Helvetica" w:cs="Times New Roman"/>
                      <w:color w:val="000000"/>
                      <w:sz w:val="20"/>
                      <w:szCs w:val="20"/>
                      <w:u w:val="single"/>
                    </w:rPr>
                  </w:pPr>
                  <w:r w:rsidRPr="009611D0">
                    <w:rPr>
                      <w:rFonts w:ascii="Helvetica" w:eastAsia="Open Sans Bold" w:hAnsi="Helvetica" w:cs="Times New Roman"/>
                      <w:color w:val="000000"/>
                      <w:sz w:val="20"/>
                      <w:szCs w:val="20"/>
                      <w:u w:val="single"/>
                    </w:rPr>
                    <w:t>Service_ID</w:t>
                  </w:r>
                </w:p>
                <w:p w14:paraId="606D24F3"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Nom_Service</w:t>
                  </w:r>
                </w:p>
                <w:p w14:paraId="562F79AF" w14:textId="77777777" w:rsidR="00F70A0A" w:rsidRDefault="00F70A0A" w:rsidP="00F70A0A">
                  <w:pPr>
                    <w:jc w:val="center"/>
                  </w:pPr>
                </w:p>
                <w:p w14:paraId="765C0EA1" w14:textId="77777777" w:rsidR="00F70A0A" w:rsidRDefault="00F70A0A" w:rsidP="00F70A0A">
                  <w:pPr>
                    <w:jc w:val="center"/>
                  </w:pPr>
                </w:p>
                <w:p w14:paraId="44AA3172" w14:textId="77777777" w:rsidR="00F70A0A" w:rsidRDefault="00F70A0A" w:rsidP="00F70A0A">
                  <w:pPr>
                    <w:jc w:val="center"/>
                  </w:pPr>
                </w:p>
              </w:txbxContent>
            </v:textbox>
            <w10:wrap anchory="page"/>
          </v:rect>
        </w:pict>
      </w:r>
      <w:r>
        <w:rPr>
          <w:noProof/>
          <w:color w:val="002060"/>
        </w:rPr>
        <w:pict w14:anchorId="7A19E594">
          <v:shape id="_x0000_s1104" type="#_x0000_t185" style="position:absolute;margin-left:37.15pt;margin-top:61.05pt;width:35.25pt;height:23.3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_x0000_s1104">
              <w:txbxContent>
                <w:p w14:paraId="05AB1660" w14:textId="77777777" w:rsidR="00F70A0A" w:rsidRDefault="00F70A0A" w:rsidP="00F70A0A">
                  <w:pPr>
                    <w:jc w:val="center"/>
                  </w:pPr>
                  <w:r>
                    <w:t>1,1</w:t>
                  </w:r>
                </w:p>
                <w:p w14:paraId="0F8610C2" w14:textId="77777777" w:rsidR="00F70A0A" w:rsidRDefault="00F70A0A" w:rsidP="00F70A0A">
                  <w:pPr>
                    <w:jc w:val="center"/>
                  </w:pPr>
                </w:p>
              </w:txbxContent>
            </v:textbox>
          </v:shape>
        </w:pict>
      </w:r>
      <w:r>
        <w:rPr>
          <w:noProof/>
          <w:color w:val="002060"/>
        </w:rPr>
        <w:pict w14:anchorId="4E89694F">
          <v:line id="Connecteur droit 15" o:spid="_x0000_s1101" style="position:absolute;z-index:252213248;visibility:visible;mso-wrap-style:square;mso-wrap-distance-left:9pt;mso-wrap-distance-top:0;mso-wrap-distance-right:9pt;mso-wrap-distance-bottom:0;mso-position-horizontal:absolute;mso-position-horizontal-relative:text;mso-position-vertical:absolute;mso-position-vertical-relative:text" from="47.85pt,123.05pt" to="135.45pt,123.8pt" strokecolor="#002060" strokeweight="1pt">
            <v:stroke joinstyle="miter"/>
          </v:line>
        </w:pict>
      </w:r>
    </w:p>
    <w:p w14:paraId="70F4E5E4" w14:textId="77777777" w:rsidR="00F70A0A" w:rsidRPr="00A776B1" w:rsidRDefault="00F70A0A" w:rsidP="00F70A0A">
      <w:pPr>
        <w:rPr>
          <w:color w:val="002060"/>
        </w:rPr>
      </w:pPr>
      <w:r>
        <w:rPr>
          <w:noProof/>
          <w:color w:val="002060"/>
        </w:rPr>
        <w:pict w14:anchorId="0899CFFF">
          <v:line id="Connecteur droit 18" o:spid="_x0000_s1107" style="position:absolute;z-index:252219392;visibility:visible;mso-wrap-style:square;mso-wrap-distance-left:9pt;mso-wrap-distance-top:0;mso-wrap-distance-right:9pt;mso-wrap-distance-bottom:0;mso-position-horizontal-relative:text;mso-position-vertical-relative:text" from="314.7pt,128.4pt" to="433.7pt,128.4pt" strokecolor="#002060" strokeweight="1.5pt">
            <v:stroke joinstyle="miter"/>
          </v:line>
        </w:pict>
      </w:r>
      <w:r>
        <w:rPr>
          <w:color w:val="002060"/>
        </w:rPr>
        <w:t xml:space="preserve"> </w:t>
      </w:r>
    </w:p>
    <w:p w14:paraId="7E245A61" w14:textId="77777777" w:rsidR="00F70A0A" w:rsidRPr="00A776B1" w:rsidRDefault="00F70A0A" w:rsidP="00F70A0A">
      <w:pPr>
        <w:rPr>
          <w:color w:val="002060"/>
        </w:rPr>
      </w:pPr>
      <w:r>
        <w:rPr>
          <w:noProof/>
          <w:color w:val="002060"/>
        </w:rPr>
        <w:pict w14:anchorId="0FCD2A61">
          <v:shapetype id="_x0000_t202" coordsize="21600,21600" o:spt="202" path="m,l,21600r21600,l21600,xe">
            <v:stroke joinstyle="miter"/>
            <v:path gradientshapeok="t" o:connecttype="rect"/>
          </v:shapetype>
          <v:shape id="Zone de texte 22" o:spid="_x0000_s1111" type="#_x0000_t202" style="position:absolute;margin-left:-66.35pt;margin-top:24.3pt;width:99.35pt;height:131.7pt;z-index:252223488;visibility:visible;mso-wrap-style:squar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" fillcolor="white [3201]" strokeweight=".5pt">
            <v:textbox style="mso-next-textbox:#Zone de texte 22">
              <w:txbxContent>
                <w:p w14:paraId="47131EC9" w14:textId="77777777" w:rsidR="00F70A0A" w:rsidRDefault="00F70A0A" w:rsidP="00F70A0A">
                  <w:r>
                    <w:t>Type_id Peut être :</w:t>
                  </w:r>
                </w:p>
                <w:p w14:paraId="4390E7A0" w14:textId="77777777" w:rsidR="00F70A0A" w:rsidRDefault="00F70A0A" w:rsidP="00F70A0A">
                  <w:r>
                    <w:t>1-imprimante</w:t>
                  </w:r>
                </w:p>
                <w:p w14:paraId="2912C077" w14:textId="77777777" w:rsidR="00F70A0A" w:rsidRDefault="00F70A0A" w:rsidP="00F70A0A">
                  <w:r>
                    <w:t>2-ordinateur</w:t>
                  </w:r>
                </w:p>
                <w:p w14:paraId="4F6E58D1" w14:textId="77777777" w:rsidR="00F70A0A" w:rsidRDefault="00F70A0A" w:rsidP="00F70A0A">
                  <w:r>
                    <w:t>3-scanner</w:t>
                  </w:r>
                </w:p>
              </w:txbxContent>
            </v:textbox>
          </v:shape>
        </w:pict>
      </w:r>
      <w:r>
        <w:rPr>
          <w:noProof/>
          <w:color w:val="002060"/>
        </w:rPr>
        <w:pict w14:anchorId="4CDF7C5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3" o:spid="_x0000_s1099" type="#_x0000_t34" style="position:absolute;margin-left:40.4pt;margin-top:10.1pt;width:105.4pt;height:136.6pt;z-index:252211200;visibility:visible;mso-wrap-style:square;mso-wrap-distance-left:9pt;mso-wrap-distance-top:0;mso-wrap-distance-right:9pt;mso-wrap-distance-bottom:0;mso-position-horizontal-relative:text;mso-position-vertical-relative:text" strokecolor="#002060" strokeweight=".5pt"/>
        </w:pict>
      </w:r>
    </w:p>
    <w:p w14:paraId="53AC337F" w14:textId="77777777" w:rsidR="00F70A0A" w:rsidRPr="00A776B1" w:rsidRDefault="00F70A0A" w:rsidP="00F70A0A">
      <w:pPr>
        <w:rPr>
          <w:color w:val="002060"/>
        </w:rPr>
      </w:pPr>
    </w:p>
    <w:p w14:paraId="10407D82" w14:textId="77777777" w:rsidR="00F70A0A" w:rsidRPr="00A776B1" w:rsidRDefault="00F70A0A" w:rsidP="00F70A0A">
      <w:pPr>
        <w:rPr>
          <w:color w:val="002060"/>
        </w:rPr>
      </w:pPr>
    </w:p>
    <w:p w14:paraId="151BAD0F" w14:textId="77777777" w:rsidR="00F70A0A" w:rsidRDefault="00F70A0A" w:rsidP="00F70A0A">
      <w:r>
        <w:rPr>
          <w:noProof/>
          <w:color w:val="002060"/>
        </w:rPr>
        <w:pict w14:anchorId="34B1084B">
          <v:rect id="Rectangle 17" o:spid="_x0000_s1106" style="position:absolute;margin-left:313.9pt;margin-top:7.05pt;width:118.4pt;height:120.2pt;z-index:252218368;visibility:visible;mso-wrap-style:square;mso-wrap-distance-left:9pt;mso-wrap-distance-top:0;mso-wrap-distance-right:9pt;mso-wrap-distance-bottom:0;mso-position-horizontal-relative:text;mso-position-vertical-relative:text;v-text-anchor:middle" fillcolor="white [3201]" strokecolor="#002060" strokeweight="1pt">
            <v:textbox style="mso-next-textbox:#Rectangle 17">
              <w:txbxContent>
                <w:p w14:paraId="0447327C" w14:textId="77777777" w:rsidR="00F70A0A" w:rsidRPr="00B210CF" w:rsidRDefault="00F70A0A" w:rsidP="00F70A0A">
                  <w:pPr>
                    <w:jc w:val="center"/>
                    <w:rPr>
                      <w:b/>
                      <w:bCs/>
                      <w:color w:val="002060"/>
                    </w:rPr>
                  </w:pPr>
                  <w:r w:rsidRPr="00B210CF">
                    <w:rPr>
                      <w:b/>
                      <w:bCs/>
                      <w:color w:val="002060"/>
                    </w:rPr>
                    <w:t>Type_Equipment</w:t>
                  </w:r>
                </w:p>
                <w:p w14:paraId="3A686ABB" w14:textId="77777777" w:rsidR="00F70A0A" w:rsidRDefault="00F70A0A" w:rsidP="00F70A0A"/>
                <w:p w14:paraId="52D35DCD" w14:textId="77777777" w:rsidR="00F70A0A" w:rsidRPr="009611D0" w:rsidRDefault="00F70A0A" w:rsidP="00F70A0A">
                  <w:pPr>
                    <w:jc w:val="center"/>
                    <w:rPr>
                      <w:rFonts w:ascii="Helvetica" w:eastAsia="Open Sans Bold" w:hAnsi="Helvetica" w:cs="Times New Roman"/>
                      <w:color w:val="000000"/>
                      <w:sz w:val="20"/>
                      <w:szCs w:val="20"/>
                      <w:u w:val="single"/>
                    </w:rPr>
                  </w:pPr>
                  <w:r w:rsidRPr="009611D0">
                    <w:rPr>
                      <w:rFonts w:ascii="Helvetica" w:eastAsia="Open Sans Bold" w:hAnsi="Helvetica" w:cs="Times New Roman"/>
                      <w:color w:val="000000"/>
                      <w:sz w:val="20"/>
                      <w:szCs w:val="20"/>
                      <w:u w:val="single"/>
                    </w:rPr>
                    <w:t>Type_id</w:t>
                  </w:r>
                </w:p>
                <w:p w14:paraId="11C26175"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 xml:space="preserve">Nom_equipement </w:t>
                  </w:r>
                </w:p>
                <w:p w14:paraId="69219321" w14:textId="77777777" w:rsidR="00F70A0A" w:rsidRPr="001D5FB2" w:rsidRDefault="00F70A0A" w:rsidP="00F70A0A">
                  <w:pPr>
                    <w:rPr>
                      <w:u w:val="single"/>
                    </w:rPr>
                  </w:pPr>
                </w:p>
                <w:p w14:paraId="481639B8" w14:textId="77777777" w:rsidR="00F70A0A" w:rsidRDefault="00F70A0A" w:rsidP="00F70A0A"/>
                <w:p w14:paraId="17B134CB" w14:textId="77777777" w:rsidR="00F70A0A" w:rsidRDefault="00F70A0A" w:rsidP="00F70A0A"/>
              </w:txbxContent>
            </v:textbox>
          </v:rect>
        </w:pict>
      </w:r>
    </w:p>
    <w:p w14:paraId="61CAE134" w14:textId="77777777" w:rsidR="00F70A0A" w:rsidRDefault="00F70A0A" w:rsidP="00F70A0A"/>
    <w:p w14:paraId="3F2E700B" w14:textId="77777777" w:rsidR="00F70A0A" w:rsidRDefault="00F70A0A" w:rsidP="00F70A0A">
      <w:r>
        <w:t xml:space="preserve"> </w:t>
      </w:r>
    </w:p>
    <w:p w14:paraId="738D1BE7" w14:textId="77777777" w:rsidR="00F70A0A" w:rsidRPr="000F5DEC" w:rsidRDefault="00F70A0A" w:rsidP="00F70A0A">
      <w:r w:rsidRPr="006F15F2">
        <w:rPr>
          <w:b/>
          <w:bCs/>
          <w:color w:val="275317" w:themeColor="accent6" w:themeShade="80"/>
          <w:sz w:val="32"/>
          <w:szCs w:val="32"/>
          <w:u w:val="single"/>
        </w:rPr>
        <w:lastRenderedPageBreak/>
        <w:t>MLD (modèle logique de données) :</w:t>
      </w:r>
    </w:p>
    <w:p w14:paraId="077458D2" w14:textId="77777777" w:rsidR="00F70A0A" w:rsidRPr="006F15F2" w:rsidRDefault="00F70A0A" w:rsidP="00F70A0A">
      <w:pPr>
        <w:rPr>
          <w:rFonts w:ascii="Helvetica" w:eastAsia="Open Sans Bold" w:hAnsi="Helvetica" w:cs="Times New Roman"/>
          <w:color w:val="000000"/>
          <w:sz w:val="20"/>
          <w:szCs w:val="20"/>
        </w:rPr>
      </w:pPr>
      <w:r w:rsidRPr="006F15F2">
        <w:rPr>
          <w:rFonts w:ascii="Helvectia" w:hAnsi="Helvectia"/>
          <w:color w:val="002060"/>
        </w:rPr>
        <w:t>Employé</w:t>
      </w:r>
      <w:r w:rsidRPr="00442928">
        <w:rPr>
          <w:color w:val="002060"/>
        </w:rPr>
        <w:t xml:space="preserve"> </w:t>
      </w:r>
      <w:r w:rsidRPr="006F15F2">
        <w:rPr>
          <w:rFonts w:ascii="Helvetica" w:eastAsia="Open Sans Bold" w:hAnsi="Helvetica" w:cs="Times New Roman"/>
          <w:color w:val="000000"/>
          <w:sz w:val="20"/>
          <w:szCs w:val="20"/>
        </w:rPr>
        <w:t xml:space="preserve">( </w:t>
      </w:r>
      <w:r w:rsidRPr="002020F6">
        <w:rPr>
          <w:rFonts w:ascii="Helvetica" w:eastAsia="Open Sans Bold" w:hAnsi="Helvetica" w:cs="Times New Roman"/>
          <w:color w:val="000000"/>
          <w:sz w:val="20"/>
          <w:szCs w:val="20"/>
          <w:u w:val="single"/>
        </w:rPr>
        <w:t>Matricule</w:t>
      </w:r>
      <w:r w:rsidRPr="006F15F2">
        <w:rPr>
          <w:rFonts w:ascii="Helvetica" w:eastAsia="Open Sans Bold" w:hAnsi="Helvetica" w:cs="Times New Roman"/>
          <w:color w:val="000000"/>
          <w:sz w:val="20"/>
          <w:szCs w:val="20"/>
        </w:rPr>
        <w:t xml:space="preserve"> ,nom,Prénom,#Service_Id)</w:t>
      </w:r>
    </w:p>
    <w:p w14:paraId="158012FC" w14:textId="77777777" w:rsidR="00F70A0A" w:rsidRPr="006F15F2" w:rsidRDefault="00F70A0A" w:rsidP="00F70A0A">
      <w:pPr>
        <w:rPr>
          <w:rFonts w:ascii="Helvectia" w:hAnsi="Helvectia"/>
          <w:u w:val="single"/>
        </w:rPr>
      </w:pPr>
      <w:r w:rsidRPr="006F15F2">
        <w:rPr>
          <w:rFonts w:ascii="Helvectia" w:hAnsi="Helvectia"/>
          <w:color w:val="002060"/>
        </w:rPr>
        <w:t>Equipement</w:t>
      </w:r>
      <w:r w:rsidRPr="00442928">
        <w:t xml:space="preserve"> </w:t>
      </w:r>
      <w:r w:rsidRPr="006F15F2">
        <w:rPr>
          <w:rFonts w:ascii="Helvetica" w:eastAsia="Open Sans Bold" w:hAnsi="Helvetica" w:cs="Times New Roman"/>
          <w:color w:val="000000"/>
          <w:sz w:val="20"/>
          <w:szCs w:val="20"/>
        </w:rPr>
        <w:t>(</w:t>
      </w:r>
      <w:r w:rsidRPr="002020F6">
        <w:rPr>
          <w:rFonts w:ascii="Helvetica" w:eastAsia="Open Sans Bold" w:hAnsi="Helvetica" w:cs="Times New Roman"/>
          <w:color w:val="000000"/>
          <w:sz w:val="20"/>
          <w:szCs w:val="20"/>
          <w:u w:val="single"/>
        </w:rPr>
        <w:t>equipement_id</w:t>
      </w:r>
      <w:r w:rsidRPr="006F15F2">
        <w:rPr>
          <w:rFonts w:ascii="Helvetica" w:eastAsia="Open Sans Bold" w:hAnsi="Helvetica" w:cs="Times New Roman"/>
          <w:color w:val="000000"/>
          <w:sz w:val="20"/>
          <w:szCs w:val="20"/>
        </w:rPr>
        <w:t>,Description,Date_acquisation ,#type_id)</w:t>
      </w:r>
    </w:p>
    <w:p w14:paraId="6D6504D7" w14:textId="77777777" w:rsidR="00F70A0A" w:rsidRPr="006F15F2" w:rsidRDefault="00F70A0A" w:rsidP="00F70A0A">
      <w:pPr>
        <w:rPr>
          <w:rFonts w:ascii="Helvetica" w:eastAsia="Open Sans Bold" w:hAnsi="Helvetica" w:cs="Times New Roman"/>
          <w:color w:val="000000"/>
          <w:sz w:val="20"/>
          <w:szCs w:val="20"/>
        </w:rPr>
      </w:pPr>
      <w:r w:rsidRPr="006F15F2">
        <w:rPr>
          <w:rFonts w:ascii="Helvectia" w:hAnsi="Helvectia"/>
          <w:color w:val="002060"/>
        </w:rPr>
        <w:t>Service</w:t>
      </w:r>
      <w:r w:rsidRPr="006F15F2">
        <w:rPr>
          <w:rFonts w:ascii="Helvetica" w:eastAsia="Open Sans Bold" w:hAnsi="Helvetica" w:cs="Times New Roman"/>
          <w:color w:val="000000"/>
          <w:sz w:val="20"/>
          <w:szCs w:val="20"/>
        </w:rPr>
        <w:t xml:space="preserve"> (</w:t>
      </w:r>
      <w:r w:rsidRPr="002020F6">
        <w:rPr>
          <w:rFonts w:ascii="Helvetica" w:eastAsia="Open Sans Bold" w:hAnsi="Helvetica" w:cs="Times New Roman"/>
          <w:color w:val="000000"/>
          <w:sz w:val="20"/>
          <w:szCs w:val="20"/>
          <w:u w:val="single"/>
        </w:rPr>
        <w:t>Service_Id</w:t>
      </w:r>
      <w:r w:rsidRPr="006F15F2">
        <w:rPr>
          <w:rFonts w:ascii="Helvetica" w:eastAsia="Open Sans Bold" w:hAnsi="Helvetica" w:cs="Times New Roman"/>
          <w:color w:val="000000"/>
          <w:sz w:val="20"/>
          <w:szCs w:val="20"/>
        </w:rPr>
        <w:t>,Nom_Service)</w:t>
      </w:r>
    </w:p>
    <w:p w14:paraId="5777AE41" w14:textId="77777777" w:rsidR="00F70A0A" w:rsidRPr="00442928" w:rsidRDefault="00F70A0A" w:rsidP="00F70A0A">
      <w:pPr>
        <w:rPr>
          <w:color w:val="002060"/>
        </w:rPr>
      </w:pPr>
      <w:r w:rsidRPr="006F15F2">
        <w:rPr>
          <w:rFonts w:ascii="Helvectia" w:hAnsi="Helvectia"/>
          <w:color w:val="002060"/>
        </w:rPr>
        <w:t>Posséder</w:t>
      </w:r>
      <w:r w:rsidRPr="006F15F2">
        <w:rPr>
          <w:rFonts w:ascii="Helvectia" w:hAnsi="Helvectia"/>
          <w:b/>
          <w:bCs/>
          <w:color w:val="002060"/>
        </w:rPr>
        <w:t xml:space="preserve"> </w:t>
      </w:r>
      <w:r w:rsidRPr="002020F6">
        <w:rPr>
          <w:rFonts w:ascii="Helvetica" w:eastAsia="Open Sans Bold" w:hAnsi="Helvetica" w:cs="Times New Roman"/>
          <w:color w:val="000000"/>
          <w:sz w:val="20"/>
          <w:szCs w:val="20"/>
          <w:u w:val="single"/>
        </w:rPr>
        <w:t xml:space="preserve">(#Matricule,#Equipement_id </w:t>
      </w:r>
      <w:r w:rsidRPr="006F15F2">
        <w:rPr>
          <w:rFonts w:ascii="Helvetica" w:eastAsia="Open Sans Bold" w:hAnsi="Helvetica" w:cs="Times New Roman"/>
          <w:color w:val="000000"/>
          <w:sz w:val="20"/>
          <w:szCs w:val="20"/>
        </w:rPr>
        <w:t>, date d’affectation).</w:t>
      </w:r>
    </w:p>
    <w:p w14:paraId="2564E116" w14:textId="77777777" w:rsidR="00F70A0A" w:rsidRDefault="00F70A0A" w:rsidP="00F70A0A">
      <w:pPr>
        <w:rPr>
          <w:rFonts w:ascii="Helvetica" w:eastAsia="Open Sans Bold" w:hAnsi="Helvetica" w:cs="Times New Roman"/>
          <w:color w:val="000000"/>
          <w:sz w:val="20"/>
          <w:szCs w:val="20"/>
        </w:rPr>
      </w:pPr>
      <w:r w:rsidRPr="006F15F2">
        <w:rPr>
          <w:color w:val="002060"/>
        </w:rPr>
        <w:t>Type équipement</w:t>
      </w:r>
      <w:r w:rsidRPr="006F15F2">
        <w:rPr>
          <w:rFonts w:ascii="Helvetica" w:eastAsia="Open Sans Bold" w:hAnsi="Helvetica" w:cs="Times New Roman"/>
          <w:color w:val="000000"/>
          <w:sz w:val="20"/>
          <w:szCs w:val="20"/>
        </w:rPr>
        <w:t>(</w:t>
      </w:r>
      <w:r w:rsidRPr="002020F6">
        <w:rPr>
          <w:rFonts w:ascii="Helvetica" w:eastAsia="Open Sans Bold" w:hAnsi="Helvetica" w:cs="Times New Roman"/>
          <w:color w:val="000000"/>
          <w:sz w:val="20"/>
          <w:szCs w:val="20"/>
          <w:u w:val="single"/>
        </w:rPr>
        <w:t>Type_id</w:t>
      </w:r>
      <w:r w:rsidRPr="006F15F2">
        <w:rPr>
          <w:rFonts w:ascii="Helvetica" w:eastAsia="Open Sans Bold" w:hAnsi="Helvetica" w:cs="Times New Roman"/>
          <w:color w:val="000000"/>
          <w:sz w:val="20"/>
          <w:szCs w:val="20"/>
        </w:rPr>
        <w:t>,nom_equipement)</w:t>
      </w:r>
    </w:p>
    <w:p w14:paraId="69671FD7" w14:textId="569FEBB0" w:rsidR="00583A5B" w:rsidRPr="00FA658A" w:rsidRDefault="00583A5B" w:rsidP="00FA658A">
      <w:pPr>
        <w:rPr>
          <w:rFonts w:ascii="Helvetica" w:eastAsia="Open Sans Bold" w:hAnsi="Helvetica" w:cs="Times New Roman"/>
          <w:b/>
          <w:bCs/>
          <w:color w:val="002060"/>
          <w:sz w:val="28"/>
          <w:szCs w:val="28"/>
        </w:rPr>
      </w:pPr>
      <w:r>
        <w:rPr>
          <w:rFonts w:ascii="Helvetica" w:eastAsia="Open Sans Bold" w:hAnsi="Helvetica" w:cs="Times New Roman"/>
          <w:b/>
          <w:bCs/>
          <w:color w:val="002060"/>
          <w:sz w:val="28"/>
          <w:szCs w:val="28"/>
        </w:rPr>
        <w:t>1.</w:t>
      </w:r>
      <w:r w:rsidRPr="00583A5B">
        <w:rPr>
          <w:rFonts w:ascii="Helvetica" w:eastAsia="Open Sans Bold" w:hAnsi="Helvetica" w:cs="Times New Roman"/>
          <w:b/>
          <w:bCs/>
          <w:color w:val="002060"/>
          <w:sz w:val="28"/>
          <w:szCs w:val="28"/>
        </w:rPr>
        <w:t>PostgreSQL : Présentation rapide.</w:t>
      </w:r>
    </w:p>
    <w:p w14:paraId="343D783D"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Objet :</w:t>
      </w:r>
    </w:p>
    <w:p w14:paraId="1FCDBB63" w14:textId="3484683E" w:rsidR="00583A5B" w:rsidRPr="00583A5B" w:rsidRDefault="00583A5B" w:rsidP="00FA658A">
      <w:pPr>
        <w:rPr>
          <w:rFonts w:ascii="Helvectia" w:hAnsi="Helvectia"/>
          <w:sz w:val="28"/>
          <w:szCs w:val="28"/>
        </w:rPr>
      </w:pPr>
      <w:r w:rsidRPr="00583A5B">
        <w:rPr>
          <w:rFonts w:ascii="Helvectia" w:hAnsi="Helvectia"/>
          <w:sz w:val="28"/>
          <w:szCs w:val="28"/>
        </w:rPr>
        <w:t>Cet article a pour objectif de présenter brièvement PostgreSQL aux professionnels de l’informatique amenés à faire le choix d’un SGBD pour leur entreprise ou leur organisation.</w:t>
      </w:r>
    </w:p>
    <w:p w14:paraId="329A83D5"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Qu’est-ce que PostgreSQL ?</w:t>
      </w:r>
    </w:p>
    <w:p w14:paraId="272669FB" w14:textId="5F4350EC" w:rsidR="00583A5B" w:rsidRPr="00583A5B" w:rsidRDefault="00583A5B" w:rsidP="00FA658A">
      <w:pPr>
        <w:rPr>
          <w:rFonts w:ascii="Helvectia" w:hAnsi="Helvectia"/>
          <w:sz w:val="28"/>
          <w:szCs w:val="28"/>
        </w:rPr>
      </w:pPr>
      <w:r w:rsidRPr="00583A5B">
        <w:rPr>
          <w:rFonts w:ascii="Helvectia" w:hAnsi="Helvectia"/>
          <w:sz w:val="28"/>
          <w:szCs w:val="28"/>
        </w:rPr>
        <w:t xml:space="preserve">PostgreSQL(dit aussi </w:t>
      </w:r>
      <w:proofErr w:type="spellStart"/>
      <w:r w:rsidRPr="00583A5B">
        <w:rPr>
          <w:rFonts w:ascii="Helvectia" w:hAnsi="Helvectia"/>
          <w:sz w:val="28"/>
          <w:szCs w:val="28"/>
        </w:rPr>
        <w:t>Postgres</w:t>
      </w:r>
      <w:proofErr w:type="spellEnd"/>
      <w:r w:rsidRPr="00583A5B">
        <w:rPr>
          <w:rFonts w:ascii="Helvectia" w:hAnsi="Helvectia"/>
          <w:sz w:val="28"/>
          <w:szCs w:val="28"/>
        </w:rPr>
        <w:t>) est un des principaux SGBD-R (systèmes de gestion de bases de données relationnelles) du marché. Il est libre et gratuit.</w:t>
      </w:r>
    </w:p>
    <w:p w14:paraId="1536715C" w14:textId="7E8213EC" w:rsidR="00583A5B" w:rsidRPr="00583A5B" w:rsidRDefault="00583A5B" w:rsidP="00FA658A">
      <w:pPr>
        <w:rPr>
          <w:rFonts w:ascii="Helvectia" w:hAnsi="Helvectia"/>
          <w:sz w:val="28"/>
          <w:szCs w:val="28"/>
        </w:rPr>
      </w:pPr>
      <w:r w:rsidRPr="00583A5B">
        <w:rPr>
          <w:rFonts w:ascii="Helvectia" w:hAnsi="Helvectia"/>
          <w:sz w:val="28"/>
          <w:szCs w:val="28"/>
        </w:rPr>
        <w:t>On prononce Post-</w:t>
      </w:r>
      <w:proofErr w:type="spellStart"/>
      <w:r w:rsidRPr="00583A5B">
        <w:rPr>
          <w:rFonts w:ascii="Helvectia" w:hAnsi="Helvectia"/>
          <w:sz w:val="28"/>
          <w:szCs w:val="28"/>
        </w:rPr>
        <w:t>Grèss</w:t>
      </w:r>
      <w:proofErr w:type="spellEnd"/>
      <w:r w:rsidRPr="00583A5B">
        <w:rPr>
          <w:rFonts w:ascii="Helvectia" w:hAnsi="Helvectia"/>
          <w:sz w:val="28"/>
          <w:szCs w:val="28"/>
        </w:rPr>
        <w:t>-Q-L.</w:t>
      </w:r>
    </w:p>
    <w:p w14:paraId="64A78FAA"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Origine</w:t>
      </w:r>
    </w:p>
    <w:p w14:paraId="19F67A0B" w14:textId="04BDC02C" w:rsidR="00583A5B" w:rsidRPr="00583A5B" w:rsidRDefault="00583A5B" w:rsidP="00FA658A">
      <w:pPr>
        <w:rPr>
          <w:rFonts w:ascii="Helvectia" w:hAnsi="Helvectia"/>
          <w:sz w:val="28"/>
          <w:szCs w:val="28"/>
        </w:rPr>
      </w:pPr>
      <w:r w:rsidRPr="00583A5B">
        <w:rPr>
          <w:rFonts w:ascii="Helvectia" w:hAnsi="Helvectia"/>
          <w:sz w:val="28"/>
          <w:szCs w:val="28"/>
        </w:rPr>
        <w:t xml:space="preserve">PostgreSQL est issu des recherches du professeur Michael </w:t>
      </w:r>
      <w:proofErr w:type="spellStart"/>
      <w:r w:rsidRPr="00583A5B">
        <w:rPr>
          <w:rFonts w:ascii="Helvectia" w:hAnsi="Helvectia"/>
          <w:sz w:val="28"/>
          <w:szCs w:val="28"/>
        </w:rPr>
        <w:t>Stonebraker</w:t>
      </w:r>
      <w:proofErr w:type="spellEnd"/>
      <w:r w:rsidRPr="00583A5B">
        <w:rPr>
          <w:rFonts w:ascii="Helvectia" w:hAnsi="Helvectia"/>
          <w:sz w:val="28"/>
          <w:szCs w:val="28"/>
        </w:rPr>
        <w:t xml:space="preserve"> à l’université de Californie à Berkeley, menées dès 1986. Depuis 1996, le développement est mené par le PostgreSQL </w:t>
      </w:r>
      <w:proofErr w:type="spellStart"/>
      <w:r w:rsidRPr="00583A5B">
        <w:rPr>
          <w:rFonts w:ascii="Helvectia" w:hAnsi="Helvectia"/>
          <w:sz w:val="28"/>
          <w:szCs w:val="28"/>
        </w:rPr>
        <w:t>Developpement</w:t>
      </w:r>
      <w:proofErr w:type="spellEnd"/>
      <w:r w:rsidRPr="00583A5B">
        <w:rPr>
          <w:rFonts w:ascii="Helvectia" w:hAnsi="Helvectia"/>
          <w:sz w:val="28"/>
          <w:szCs w:val="28"/>
        </w:rPr>
        <w:t xml:space="preserve"> Group.</w:t>
      </w:r>
    </w:p>
    <w:p w14:paraId="73B834E2" w14:textId="0755E1A2" w:rsidR="00583A5B" w:rsidRPr="00583A5B" w:rsidRDefault="00583A5B" w:rsidP="00FA658A">
      <w:pPr>
        <w:rPr>
          <w:rFonts w:ascii="Helvectia" w:hAnsi="Helvectia"/>
          <w:sz w:val="28"/>
          <w:szCs w:val="28"/>
        </w:rPr>
      </w:pPr>
      <w:r w:rsidRPr="00583A5B">
        <w:rPr>
          <w:rFonts w:ascii="Helvectia" w:hAnsi="Helvectia"/>
          <w:sz w:val="28"/>
          <w:szCs w:val="28"/>
        </w:rPr>
        <w:t xml:space="preserve">Ce groupe de développeurs de haut niveau est indépendant des grandes firmes informatiques. Il est néanmoins financé, entre autres, par </w:t>
      </w:r>
      <w:proofErr w:type="spellStart"/>
      <w:r w:rsidRPr="00583A5B">
        <w:rPr>
          <w:rFonts w:ascii="Helvectia" w:hAnsi="Helvectia"/>
          <w:sz w:val="28"/>
          <w:szCs w:val="28"/>
        </w:rPr>
        <w:t>Redhat</w:t>
      </w:r>
      <w:proofErr w:type="spellEnd"/>
      <w:r w:rsidRPr="00583A5B">
        <w:rPr>
          <w:rFonts w:ascii="Helvectia" w:hAnsi="Helvectia"/>
          <w:sz w:val="28"/>
          <w:szCs w:val="28"/>
        </w:rPr>
        <w:t xml:space="preserve"> et Fujitsu. Une communauté active contribue aussi à l'enrichissement de PostgreSQL.</w:t>
      </w:r>
    </w:p>
    <w:p w14:paraId="7CD1A6BA"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Licence</w:t>
      </w:r>
    </w:p>
    <w:p w14:paraId="2BF65A4D" w14:textId="32587A3A" w:rsidR="00583A5B" w:rsidRPr="00583A5B" w:rsidRDefault="00583A5B" w:rsidP="00FA658A">
      <w:pPr>
        <w:rPr>
          <w:rFonts w:ascii="Helvectia" w:hAnsi="Helvectia"/>
          <w:sz w:val="28"/>
          <w:szCs w:val="28"/>
        </w:rPr>
      </w:pPr>
      <w:r w:rsidRPr="00583A5B">
        <w:rPr>
          <w:rFonts w:ascii="Helvectia" w:hAnsi="Helvectia"/>
          <w:sz w:val="28"/>
          <w:szCs w:val="28"/>
        </w:rPr>
        <w:t>PostgreSQL est disponible sous licence BSD. http://www.postgresql.org/licence.html</w:t>
      </w:r>
    </w:p>
    <w:p w14:paraId="4C2F1937" w14:textId="165171D5" w:rsidR="00583A5B" w:rsidRPr="00583A5B" w:rsidRDefault="00583A5B" w:rsidP="00FA658A">
      <w:pPr>
        <w:rPr>
          <w:rFonts w:ascii="Helvectia" w:hAnsi="Helvectia"/>
          <w:sz w:val="28"/>
          <w:szCs w:val="28"/>
        </w:rPr>
      </w:pPr>
      <w:r w:rsidRPr="00583A5B">
        <w:rPr>
          <w:rFonts w:ascii="Helvectia" w:hAnsi="Helvectia"/>
          <w:sz w:val="28"/>
          <w:szCs w:val="28"/>
        </w:rPr>
        <w:t xml:space="preserve">En substance, cette licence dit : « Nous mettons ce logiciel à votre disposition en l'état. </w:t>
      </w:r>
      <w:proofErr w:type="gramStart"/>
      <w:r w:rsidRPr="00583A5B">
        <w:rPr>
          <w:rFonts w:ascii="Helvectia" w:hAnsi="Helvectia"/>
          <w:sz w:val="28"/>
          <w:szCs w:val="28"/>
        </w:rPr>
        <w:t>Faites en</w:t>
      </w:r>
      <w:proofErr w:type="gramEnd"/>
      <w:r w:rsidRPr="00583A5B">
        <w:rPr>
          <w:rFonts w:ascii="Helvectia" w:hAnsi="Helvectia"/>
          <w:sz w:val="28"/>
          <w:szCs w:val="28"/>
        </w:rPr>
        <w:t xml:space="preserve"> ce que vous voulez. Vous pouvez le </w:t>
      </w:r>
      <w:r w:rsidRPr="00583A5B">
        <w:rPr>
          <w:rFonts w:ascii="Helvectia" w:hAnsi="Helvectia"/>
          <w:sz w:val="28"/>
          <w:szCs w:val="28"/>
        </w:rPr>
        <w:lastRenderedPageBreak/>
        <w:t>modifier ou le vendre si vous le souhaitez. Nous vous demandons juste de rappeler que nous en sommes les créateurs. »</w:t>
      </w:r>
    </w:p>
    <w:p w14:paraId="540D9F2A" w14:textId="2F149E3A" w:rsidR="00583A5B" w:rsidRPr="00583A5B" w:rsidRDefault="00583A5B" w:rsidP="00FA658A">
      <w:pPr>
        <w:rPr>
          <w:rFonts w:ascii="Helvectia" w:hAnsi="Helvectia"/>
          <w:sz w:val="28"/>
          <w:szCs w:val="28"/>
        </w:rPr>
      </w:pPr>
      <w:r w:rsidRPr="00583A5B">
        <w:rPr>
          <w:rFonts w:ascii="Helvectia" w:hAnsi="Helvectia"/>
          <w:sz w:val="28"/>
          <w:szCs w:val="28"/>
        </w:rPr>
        <w:t>La licence BSD est moins contraignante que la licence GPL (de Linux par exemple), qui ne permet pas de vendre les programmes, et qui impose que les modifications apportées au programme soient reversées à la communauté.</w:t>
      </w:r>
    </w:p>
    <w:p w14:paraId="75392887" w14:textId="49ADE41A" w:rsidR="00583A5B" w:rsidRPr="00583A5B" w:rsidRDefault="00583A5B" w:rsidP="00FA658A">
      <w:pPr>
        <w:rPr>
          <w:rFonts w:ascii="Helvectia" w:hAnsi="Helvectia"/>
          <w:sz w:val="28"/>
          <w:szCs w:val="28"/>
        </w:rPr>
      </w:pPr>
      <w:r w:rsidRPr="00583A5B">
        <w:rPr>
          <w:rFonts w:ascii="Helvectia" w:hAnsi="Helvectia"/>
          <w:sz w:val="28"/>
          <w:szCs w:val="28"/>
        </w:rPr>
        <w:t>Si vous êtes éditeur de logiciel, c’est un point important.</w:t>
      </w:r>
    </w:p>
    <w:p w14:paraId="2CD4C6D8"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Version :</w:t>
      </w:r>
    </w:p>
    <w:p w14:paraId="313F16F6" w14:textId="6AA4A72A" w:rsidR="00583A5B" w:rsidRPr="00583A5B" w:rsidRDefault="00583A5B" w:rsidP="00FA658A">
      <w:pPr>
        <w:rPr>
          <w:rFonts w:ascii="Helvectia" w:hAnsi="Helvectia"/>
          <w:sz w:val="28"/>
          <w:szCs w:val="28"/>
        </w:rPr>
      </w:pPr>
      <w:r w:rsidRPr="00583A5B">
        <w:rPr>
          <w:rFonts w:ascii="Helvectia" w:hAnsi="Helvectia"/>
          <w:sz w:val="28"/>
          <w:szCs w:val="28"/>
        </w:rPr>
        <w:t>A la date de rédaction de cet article, la version courante est la 7.4.6.</w:t>
      </w:r>
    </w:p>
    <w:p w14:paraId="05707FCB" w14:textId="3D15066F" w:rsidR="00583A5B" w:rsidRPr="00583A5B" w:rsidRDefault="00583A5B" w:rsidP="00FA658A">
      <w:pPr>
        <w:rPr>
          <w:rFonts w:ascii="Helvectia" w:hAnsi="Helvectia"/>
          <w:sz w:val="28"/>
          <w:szCs w:val="28"/>
        </w:rPr>
      </w:pPr>
      <w:r w:rsidRPr="00583A5B">
        <w:rPr>
          <w:rFonts w:ascii="Helvectia" w:hAnsi="Helvectia"/>
          <w:sz w:val="28"/>
          <w:szCs w:val="28"/>
        </w:rPr>
        <w:t>La version 8.0 de PostgreSQL devrait être disponible dans quelques semaines.</w:t>
      </w:r>
    </w:p>
    <w:p w14:paraId="71DB341F" w14:textId="1437D5E2" w:rsidR="00583A5B" w:rsidRPr="00583A5B" w:rsidRDefault="00583A5B" w:rsidP="00FA658A">
      <w:pPr>
        <w:rPr>
          <w:rFonts w:ascii="Helvectia" w:hAnsi="Helvectia"/>
          <w:sz w:val="28"/>
          <w:szCs w:val="28"/>
        </w:rPr>
      </w:pPr>
      <w:r w:rsidRPr="00583A5B">
        <w:rPr>
          <w:rFonts w:ascii="Helvectia" w:hAnsi="Helvectia"/>
          <w:sz w:val="28"/>
          <w:szCs w:val="28"/>
        </w:rPr>
        <w:t>Elle apporte en particulier 4 fonctions majeures :</w:t>
      </w:r>
    </w:p>
    <w:p w14:paraId="13C50028" w14:textId="33C7D4B4" w:rsidR="00583A5B" w:rsidRPr="00583A5B" w:rsidRDefault="00583A5B" w:rsidP="00FA658A">
      <w:pPr>
        <w:rPr>
          <w:rFonts w:ascii="Helvectia" w:hAnsi="Helvectia"/>
          <w:sz w:val="28"/>
          <w:szCs w:val="28"/>
        </w:rPr>
      </w:pPr>
      <w:r w:rsidRPr="00583A5B">
        <w:rPr>
          <w:rFonts w:ascii="Helvectia" w:hAnsi="Helvectia"/>
          <w:sz w:val="28"/>
          <w:szCs w:val="28"/>
        </w:rPr>
        <w:t>Une version Windows native.</w:t>
      </w:r>
    </w:p>
    <w:p w14:paraId="2D8678B0" w14:textId="38A88374" w:rsidR="00583A5B" w:rsidRPr="00583A5B" w:rsidRDefault="00583A5B" w:rsidP="00FA658A">
      <w:pPr>
        <w:rPr>
          <w:rFonts w:ascii="Helvectia" w:hAnsi="Helvectia"/>
          <w:sz w:val="28"/>
          <w:szCs w:val="28"/>
        </w:rPr>
      </w:pPr>
      <w:r w:rsidRPr="00583A5B">
        <w:rPr>
          <w:rFonts w:ascii="Helvectia" w:hAnsi="Helvectia"/>
          <w:sz w:val="28"/>
          <w:szCs w:val="28"/>
        </w:rPr>
        <w:t>Le support des « tablespaces », pour une gestion fine de l’emplacement des données sur les disques durs.</w:t>
      </w:r>
    </w:p>
    <w:p w14:paraId="54482C5A" w14:textId="5303177A" w:rsidR="00583A5B" w:rsidRPr="00583A5B" w:rsidRDefault="00583A5B" w:rsidP="00FA658A">
      <w:pPr>
        <w:rPr>
          <w:rFonts w:ascii="Helvectia" w:hAnsi="Helvectia"/>
          <w:sz w:val="28"/>
          <w:szCs w:val="28"/>
        </w:rPr>
      </w:pPr>
      <w:r w:rsidRPr="00583A5B">
        <w:rPr>
          <w:rFonts w:ascii="Helvectia" w:hAnsi="Helvectia"/>
          <w:sz w:val="28"/>
          <w:szCs w:val="28"/>
        </w:rPr>
        <w:t xml:space="preserve">La capacité de faire des sauvegardes incrémentales et des restaurations jusqu’à une date ou une transaction précise. Cette fonctionnalité est appelée PITR pour Point In Time </w:t>
      </w:r>
      <w:proofErr w:type="spellStart"/>
      <w:r w:rsidRPr="00583A5B">
        <w:rPr>
          <w:rFonts w:ascii="Helvectia" w:hAnsi="Helvectia"/>
          <w:sz w:val="28"/>
          <w:szCs w:val="28"/>
        </w:rPr>
        <w:t>Recovery</w:t>
      </w:r>
      <w:proofErr w:type="spellEnd"/>
      <w:r w:rsidRPr="00583A5B">
        <w:rPr>
          <w:rFonts w:ascii="Helvectia" w:hAnsi="Helvectia"/>
          <w:sz w:val="28"/>
          <w:szCs w:val="28"/>
        </w:rPr>
        <w:t>. Avant la 8.0, il fallait obligatoirement sauvegarder et restaurer des bases complètes. Dans tous les cas, il s’agit de sauvegardes à chaud.</w:t>
      </w:r>
    </w:p>
    <w:p w14:paraId="66846E36" w14:textId="5334419A" w:rsidR="001C4E90" w:rsidRDefault="00583A5B" w:rsidP="001C4E90">
      <w:pPr>
        <w:rPr>
          <w:rFonts w:ascii="Helvectia" w:hAnsi="Helvectia"/>
          <w:sz w:val="28"/>
          <w:szCs w:val="28"/>
        </w:rPr>
      </w:pPr>
      <w:r w:rsidRPr="00583A5B">
        <w:rPr>
          <w:rFonts w:ascii="Helvectia" w:hAnsi="Helvectia"/>
          <w:sz w:val="28"/>
          <w:szCs w:val="28"/>
        </w:rPr>
        <w:t>Les transactions imbriquées.</w:t>
      </w:r>
    </w:p>
    <w:p w14:paraId="248AE0C0" w14:textId="13B01E3B"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Avantages de PostgreSQL</w:t>
      </w:r>
    </w:p>
    <w:p w14:paraId="7F239713" w14:textId="547B82EC"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Déploiement illimité</w:t>
      </w:r>
    </w:p>
    <w:p w14:paraId="0E132EF0" w14:textId="2558A340" w:rsidR="00583A5B" w:rsidRPr="00583A5B" w:rsidRDefault="00583A5B" w:rsidP="00FA658A">
      <w:pPr>
        <w:rPr>
          <w:rFonts w:ascii="Helvectia" w:hAnsi="Helvectia"/>
          <w:sz w:val="28"/>
          <w:szCs w:val="28"/>
        </w:rPr>
      </w:pPr>
      <w:r w:rsidRPr="00583A5B">
        <w:rPr>
          <w:rFonts w:ascii="Helvectia" w:hAnsi="Helvectia"/>
          <w:sz w:val="28"/>
          <w:szCs w:val="28"/>
        </w:rPr>
        <w:t>Vous pouvez déployer PostgreSQL sur autant de serveurs avec autant de CPU que vous le souhaitez.</w:t>
      </w:r>
    </w:p>
    <w:p w14:paraId="3B5D5F38" w14:textId="2F492D39" w:rsidR="00583A5B" w:rsidRPr="00583A5B" w:rsidRDefault="00583A5B" w:rsidP="00FA658A">
      <w:pPr>
        <w:rPr>
          <w:rFonts w:ascii="Helvectia" w:hAnsi="Helvectia"/>
          <w:sz w:val="28"/>
          <w:szCs w:val="28"/>
        </w:rPr>
      </w:pPr>
      <w:r w:rsidRPr="00583A5B">
        <w:rPr>
          <w:rFonts w:ascii="Helvectia" w:hAnsi="Helvectia"/>
          <w:sz w:val="28"/>
          <w:szCs w:val="28"/>
        </w:rPr>
        <w:t>Non seulement le coût d’investissement est nul, mais il n’y a pas de maintenance annuelle à payer !</w:t>
      </w:r>
    </w:p>
    <w:p w14:paraId="6D62E807" w14:textId="4333A4E1" w:rsidR="00583A5B" w:rsidRPr="00583A5B" w:rsidRDefault="00583A5B" w:rsidP="00FA658A">
      <w:pPr>
        <w:rPr>
          <w:rFonts w:ascii="Helvectia" w:hAnsi="Helvectia"/>
          <w:sz w:val="28"/>
          <w:szCs w:val="28"/>
        </w:rPr>
      </w:pPr>
      <w:r w:rsidRPr="00583A5B">
        <w:rPr>
          <w:rFonts w:ascii="Helvectia" w:hAnsi="Helvectia"/>
          <w:sz w:val="28"/>
          <w:szCs w:val="28"/>
        </w:rPr>
        <w:t>Sur le long terme, l'économie est très importante.</w:t>
      </w:r>
    </w:p>
    <w:p w14:paraId="03EDD839" w14:textId="17C3878B"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Excellent support</w:t>
      </w:r>
    </w:p>
    <w:p w14:paraId="59B37132" w14:textId="0F1E482C" w:rsidR="00583A5B" w:rsidRPr="00583A5B" w:rsidRDefault="00583A5B" w:rsidP="00FA658A">
      <w:pPr>
        <w:rPr>
          <w:rFonts w:ascii="Helvectia" w:hAnsi="Helvectia"/>
          <w:sz w:val="28"/>
          <w:szCs w:val="28"/>
        </w:rPr>
      </w:pPr>
      <w:r w:rsidRPr="00583A5B">
        <w:rPr>
          <w:rFonts w:ascii="Helvectia" w:hAnsi="Helvectia"/>
          <w:sz w:val="28"/>
          <w:szCs w:val="28"/>
        </w:rPr>
        <w:lastRenderedPageBreak/>
        <w:t>Le support assuré par la communauté PostgreSQL est excellent et gratuit. De plus, de nombreuses SSLL peuvent vous offrir un contrat de support formel sur mesure.</w:t>
      </w:r>
    </w:p>
    <w:p w14:paraId="2D812CA8" w14:textId="7A5AF963"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Economies significatives sur les coûts de personnel</w:t>
      </w:r>
    </w:p>
    <w:p w14:paraId="08C436F2" w14:textId="7011EA6B" w:rsidR="00583A5B" w:rsidRPr="00583A5B" w:rsidRDefault="00583A5B" w:rsidP="00FA658A">
      <w:pPr>
        <w:rPr>
          <w:rFonts w:ascii="Helvectia" w:hAnsi="Helvectia"/>
          <w:sz w:val="28"/>
          <w:szCs w:val="28"/>
        </w:rPr>
      </w:pPr>
      <w:r w:rsidRPr="00583A5B">
        <w:rPr>
          <w:rFonts w:ascii="Helvectia" w:hAnsi="Helvectia"/>
          <w:sz w:val="28"/>
          <w:szCs w:val="28"/>
        </w:rPr>
        <w:t>PostgreSQL nécessite beaucoup moins de maintenance et de paramétrage que les grandes bases de données commerciales, tout en proposant la plupart de leurs fonctionnalités, et surtout la fiabilité et les performances que l'on attend d'un tel produit.</w:t>
      </w:r>
    </w:p>
    <w:p w14:paraId="2227B105" w14:textId="2D4FF90B" w:rsidR="00583A5B" w:rsidRPr="00583A5B" w:rsidRDefault="00583A5B" w:rsidP="00FA658A">
      <w:pPr>
        <w:rPr>
          <w:rFonts w:ascii="Helvectia" w:hAnsi="Helvectia"/>
          <w:sz w:val="28"/>
          <w:szCs w:val="28"/>
        </w:rPr>
      </w:pPr>
      <w:r w:rsidRPr="00583A5B">
        <w:rPr>
          <w:rFonts w:ascii="Helvectia" w:hAnsi="Helvectia"/>
          <w:sz w:val="28"/>
          <w:szCs w:val="28"/>
        </w:rPr>
        <w:t>Contrairement à beaucoup de bases de données commerciales, PostgreSQL ne nécessite pas de suivre plusieurs semaines de formation, ni d’avoir un administrateur de bases de données à plein temps. C’est un avantage majeur pour beaucoup de PME.</w:t>
      </w:r>
    </w:p>
    <w:p w14:paraId="1FFCFFB7" w14:textId="15F684C3"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Fiabilité et stabilité légendaires</w:t>
      </w:r>
    </w:p>
    <w:p w14:paraId="3CA08A9D" w14:textId="6D7AAAC7" w:rsidR="00583A5B" w:rsidRPr="00583A5B" w:rsidRDefault="00583A5B" w:rsidP="00FA658A">
      <w:pPr>
        <w:rPr>
          <w:rFonts w:ascii="Helvectia" w:hAnsi="Helvectia"/>
          <w:sz w:val="28"/>
          <w:szCs w:val="28"/>
        </w:rPr>
      </w:pPr>
      <w:r w:rsidRPr="00583A5B">
        <w:rPr>
          <w:rFonts w:ascii="Helvectia" w:hAnsi="Helvectia"/>
          <w:sz w:val="28"/>
          <w:szCs w:val="28"/>
        </w:rPr>
        <w:t>Il est très courant que des sociétés rapportent que PostgreSQL n'a jamais crashé, même pendant des années. Pas une seule fois. Tous les SGBDR ne peuvent pas en dire autant. En particulier, PostgreSQL ne craint pas les coupures électriques.</w:t>
      </w:r>
    </w:p>
    <w:p w14:paraId="713DB7F2" w14:textId="7494046C"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Conçu pour une grande capacité</w:t>
      </w:r>
    </w:p>
    <w:p w14:paraId="4ACD5F9E" w14:textId="5CDF10CA" w:rsidR="00583A5B" w:rsidRPr="00583A5B" w:rsidRDefault="00583A5B" w:rsidP="00FA658A">
      <w:pPr>
        <w:rPr>
          <w:rFonts w:ascii="Helvectia" w:hAnsi="Helvectia"/>
          <w:sz w:val="28"/>
          <w:szCs w:val="28"/>
        </w:rPr>
      </w:pPr>
      <w:proofErr w:type="gramStart"/>
      <w:r w:rsidRPr="00583A5B">
        <w:rPr>
          <w:rFonts w:ascii="Helvectia" w:hAnsi="Helvectia"/>
          <w:sz w:val="28"/>
          <w:szCs w:val="28"/>
        </w:rPr>
        <w:t>De par</w:t>
      </w:r>
      <w:proofErr w:type="gramEnd"/>
      <w:r w:rsidRPr="00583A5B">
        <w:rPr>
          <w:rFonts w:ascii="Helvectia" w:hAnsi="Helvectia"/>
          <w:sz w:val="28"/>
          <w:szCs w:val="28"/>
        </w:rPr>
        <w:t xml:space="preserve"> sa conception, PostgreSQL ne craint pas les bases de données de grande taille ou ayant un grand nombre d’utilisateurs simultanés.</w:t>
      </w:r>
    </w:p>
    <w:p w14:paraId="1D044C23" w14:textId="646A4B7E" w:rsidR="00583A5B" w:rsidRPr="00583A5B" w:rsidRDefault="00583A5B" w:rsidP="00FA658A">
      <w:pPr>
        <w:rPr>
          <w:rFonts w:ascii="Helvectia" w:hAnsi="Helvectia"/>
          <w:sz w:val="28"/>
          <w:szCs w:val="28"/>
        </w:rPr>
      </w:pPr>
      <w:r w:rsidRPr="00583A5B">
        <w:rPr>
          <w:rFonts w:ascii="Helvectia" w:hAnsi="Helvectia"/>
          <w:sz w:val="28"/>
          <w:szCs w:val="28"/>
        </w:rPr>
        <w:t xml:space="preserve">Plusieurs organisations l’utilisent pour des bases de données de plus d’un </w:t>
      </w:r>
      <w:proofErr w:type="spellStart"/>
      <w:r w:rsidRPr="00583A5B">
        <w:rPr>
          <w:rFonts w:ascii="Helvectia" w:hAnsi="Helvectia"/>
          <w:sz w:val="28"/>
          <w:szCs w:val="28"/>
        </w:rPr>
        <w:t>Teraoctet</w:t>
      </w:r>
      <w:proofErr w:type="spellEnd"/>
      <w:r w:rsidRPr="00583A5B">
        <w:rPr>
          <w:rFonts w:ascii="Helvectia" w:hAnsi="Helvectia"/>
          <w:sz w:val="28"/>
          <w:szCs w:val="28"/>
        </w:rPr>
        <w:t>.</w:t>
      </w:r>
    </w:p>
    <w:p w14:paraId="4CF12091" w14:textId="0BAC19E6" w:rsidR="00583A5B" w:rsidRPr="00583A5B" w:rsidRDefault="00583A5B" w:rsidP="00FA658A">
      <w:pPr>
        <w:rPr>
          <w:rFonts w:ascii="Helvectia" w:hAnsi="Helvectia"/>
          <w:sz w:val="28"/>
          <w:szCs w:val="28"/>
        </w:rPr>
      </w:pPr>
      <w:r w:rsidRPr="00583A5B">
        <w:rPr>
          <w:rFonts w:ascii="Helvectia" w:hAnsi="Helvectia"/>
          <w:sz w:val="28"/>
          <w:szCs w:val="28"/>
        </w:rPr>
        <w:t>Le système mondial d’enregistrement des noms de domaine en « .</w:t>
      </w:r>
      <w:proofErr w:type="spellStart"/>
      <w:r w:rsidRPr="00583A5B">
        <w:rPr>
          <w:rFonts w:ascii="Helvectia" w:hAnsi="Helvectia"/>
          <w:sz w:val="28"/>
          <w:szCs w:val="28"/>
        </w:rPr>
        <w:t>org</w:t>
      </w:r>
      <w:proofErr w:type="spellEnd"/>
      <w:r w:rsidRPr="00583A5B">
        <w:rPr>
          <w:rFonts w:ascii="Helvectia" w:hAnsi="Helvectia"/>
          <w:sz w:val="28"/>
          <w:szCs w:val="28"/>
        </w:rPr>
        <w:t xml:space="preserve"> » est géré avec une base de données PostgreSQL par </w:t>
      </w:r>
      <w:proofErr w:type="spellStart"/>
      <w:r w:rsidRPr="00583A5B">
        <w:rPr>
          <w:rFonts w:ascii="Helvectia" w:hAnsi="Helvectia"/>
          <w:sz w:val="28"/>
          <w:szCs w:val="28"/>
        </w:rPr>
        <w:t>Afilias</w:t>
      </w:r>
      <w:proofErr w:type="spellEnd"/>
      <w:r w:rsidRPr="00583A5B">
        <w:rPr>
          <w:rFonts w:ascii="Helvectia" w:hAnsi="Helvectia"/>
          <w:sz w:val="28"/>
          <w:szCs w:val="28"/>
        </w:rPr>
        <w:t>.</w:t>
      </w:r>
    </w:p>
    <w:p w14:paraId="6666BFF3" w14:textId="15EEF7FB"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Outils graphiques de modélisation et d'administration</w:t>
      </w:r>
    </w:p>
    <w:p w14:paraId="7B3C25D1" w14:textId="362A759E" w:rsidR="00583A5B" w:rsidRPr="00583A5B" w:rsidRDefault="00583A5B" w:rsidP="00FA658A">
      <w:pPr>
        <w:rPr>
          <w:rFonts w:ascii="Helvectia" w:hAnsi="Helvectia"/>
          <w:sz w:val="28"/>
          <w:szCs w:val="28"/>
        </w:rPr>
      </w:pPr>
      <w:r w:rsidRPr="00583A5B">
        <w:rPr>
          <w:rFonts w:ascii="Helvectia" w:hAnsi="Helvectia"/>
          <w:sz w:val="28"/>
          <w:szCs w:val="28"/>
        </w:rPr>
        <w:t xml:space="preserve">Plusieurs outils graphiques existent pour administrer les bases de données. Citons </w:t>
      </w:r>
      <w:proofErr w:type="spellStart"/>
      <w:r w:rsidRPr="00583A5B">
        <w:rPr>
          <w:rFonts w:ascii="Helvectia" w:hAnsi="Helvectia"/>
          <w:sz w:val="28"/>
          <w:szCs w:val="28"/>
        </w:rPr>
        <w:t>pgadminIII</w:t>
      </w:r>
      <w:proofErr w:type="spellEnd"/>
      <w:r w:rsidRPr="00583A5B">
        <w:rPr>
          <w:rFonts w:ascii="Helvectia" w:hAnsi="Helvectia"/>
          <w:sz w:val="28"/>
          <w:szCs w:val="28"/>
        </w:rPr>
        <w:t xml:space="preserve">, </w:t>
      </w:r>
      <w:proofErr w:type="spellStart"/>
      <w:r w:rsidRPr="00583A5B">
        <w:rPr>
          <w:rFonts w:ascii="Helvectia" w:hAnsi="Helvectia"/>
          <w:sz w:val="28"/>
          <w:szCs w:val="28"/>
        </w:rPr>
        <w:t>pgaccess</w:t>
      </w:r>
      <w:proofErr w:type="spellEnd"/>
      <w:r w:rsidRPr="00583A5B">
        <w:rPr>
          <w:rFonts w:ascii="Helvectia" w:hAnsi="Helvectia"/>
          <w:sz w:val="28"/>
          <w:szCs w:val="28"/>
        </w:rPr>
        <w:t xml:space="preserve">, </w:t>
      </w:r>
      <w:proofErr w:type="spellStart"/>
      <w:r w:rsidRPr="00583A5B">
        <w:rPr>
          <w:rFonts w:ascii="Helvectia" w:hAnsi="Helvectia"/>
          <w:sz w:val="28"/>
          <w:szCs w:val="28"/>
        </w:rPr>
        <w:t>phppgadmin</w:t>
      </w:r>
      <w:proofErr w:type="spellEnd"/>
      <w:r w:rsidRPr="00583A5B">
        <w:rPr>
          <w:rFonts w:ascii="Helvectia" w:hAnsi="Helvectia"/>
          <w:sz w:val="28"/>
          <w:szCs w:val="28"/>
        </w:rPr>
        <w:t>, …</w:t>
      </w:r>
    </w:p>
    <w:p w14:paraId="54A4E65B" w14:textId="1C063BA2"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Très bonne compatibilité SQL</w:t>
      </w:r>
    </w:p>
    <w:p w14:paraId="30320315" w14:textId="2859E72C" w:rsidR="00583A5B" w:rsidRPr="00583A5B" w:rsidRDefault="00583A5B" w:rsidP="00FA658A">
      <w:pPr>
        <w:rPr>
          <w:rFonts w:ascii="Helvectia" w:hAnsi="Helvectia"/>
          <w:sz w:val="28"/>
          <w:szCs w:val="28"/>
        </w:rPr>
      </w:pPr>
      <w:r w:rsidRPr="00583A5B">
        <w:rPr>
          <w:rFonts w:ascii="Helvectia" w:hAnsi="Helvectia"/>
          <w:sz w:val="28"/>
          <w:szCs w:val="28"/>
        </w:rPr>
        <w:t>Comme beaucoup d'outils Open Source, PostgreSQL met un point d'honneur à suivre les normes, et en particulier les normes SQL 92 et 99. C'est un gage de pérennité et de portabilité.</w:t>
      </w:r>
    </w:p>
    <w:p w14:paraId="09ACF893" w14:textId="77777777" w:rsidR="00583A5B" w:rsidRPr="001C4E90" w:rsidRDefault="00583A5B" w:rsidP="00583A5B">
      <w:pPr>
        <w:rPr>
          <w:rFonts w:ascii="Helvectia" w:hAnsi="Helvectia"/>
          <w:color w:val="4C94D8" w:themeColor="text2" w:themeTint="80"/>
          <w:sz w:val="28"/>
          <w:szCs w:val="28"/>
        </w:rPr>
      </w:pPr>
      <w:r w:rsidRPr="001C4E90">
        <w:rPr>
          <w:rFonts w:ascii="Helvectia" w:hAnsi="Helvectia"/>
          <w:color w:val="4C94D8" w:themeColor="text2" w:themeTint="80"/>
          <w:sz w:val="28"/>
          <w:szCs w:val="28"/>
        </w:rPr>
        <w:lastRenderedPageBreak/>
        <w:t>Principales fonctionnalités offertes par PostgreSQL 8.0:</w:t>
      </w:r>
    </w:p>
    <w:p w14:paraId="741ABEB7" w14:textId="253CCB8F" w:rsidR="00583A5B" w:rsidRPr="00583A5B" w:rsidRDefault="00583A5B" w:rsidP="00FA658A">
      <w:pPr>
        <w:rPr>
          <w:rFonts w:ascii="Helvectia" w:hAnsi="Helvectia"/>
          <w:sz w:val="28"/>
          <w:szCs w:val="28"/>
        </w:rPr>
      </w:pPr>
      <w:r w:rsidRPr="00583A5B">
        <w:rPr>
          <w:rFonts w:ascii="Helvectia" w:hAnsi="Helvectia"/>
          <w:sz w:val="28"/>
          <w:szCs w:val="28"/>
        </w:rPr>
        <w:t>Compatibilité très complète avec les standards SQL 92 et 99</w:t>
      </w:r>
    </w:p>
    <w:p w14:paraId="20FE4284" w14:textId="3FFE98E8" w:rsidR="00583A5B" w:rsidRPr="00583A5B" w:rsidRDefault="00583A5B" w:rsidP="00FA658A">
      <w:pPr>
        <w:rPr>
          <w:rFonts w:ascii="Helvectia" w:hAnsi="Helvectia"/>
          <w:sz w:val="28"/>
          <w:szCs w:val="28"/>
        </w:rPr>
      </w:pPr>
      <w:r w:rsidRPr="00583A5B">
        <w:rPr>
          <w:rFonts w:ascii="Helvectia" w:hAnsi="Helvectia"/>
          <w:sz w:val="28"/>
          <w:szCs w:val="28"/>
        </w:rPr>
        <w:t>Règles.</w:t>
      </w:r>
    </w:p>
    <w:p w14:paraId="2542A63B" w14:textId="19006A66" w:rsidR="00583A5B" w:rsidRPr="00583A5B" w:rsidRDefault="00583A5B" w:rsidP="00FA658A">
      <w:pPr>
        <w:rPr>
          <w:rFonts w:ascii="Helvectia" w:hAnsi="Helvectia"/>
          <w:sz w:val="28"/>
          <w:szCs w:val="28"/>
        </w:rPr>
      </w:pPr>
      <w:r w:rsidRPr="00583A5B">
        <w:rPr>
          <w:rFonts w:ascii="Helvectia" w:hAnsi="Helvectia"/>
          <w:sz w:val="28"/>
          <w:szCs w:val="28"/>
        </w:rPr>
        <w:t>Vues.</w:t>
      </w:r>
    </w:p>
    <w:p w14:paraId="7469D3ED" w14:textId="70E4EA60" w:rsidR="00583A5B" w:rsidRPr="00583A5B" w:rsidRDefault="00583A5B" w:rsidP="00FA658A">
      <w:pPr>
        <w:rPr>
          <w:rFonts w:ascii="Helvectia" w:hAnsi="Helvectia"/>
          <w:sz w:val="28"/>
          <w:szCs w:val="28"/>
        </w:rPr>
      </w:pPr>
      <w:r w:rsidRPr="00583A5B">
        <w:rPr>
          <w:rFonts w:ascii="Helvectia" w:hAnsi="Helvectia"/>
          <w:sz w:val="28"/>
          <w:szCs w:val="28"/>
        </w:rPr>
        <w:t>Triggers.</w:t>
      </w:r>
    </w:p>
    <w:p w14:paraId="224270C3" w14:textId="2ED65E1A" w:rsidR="00583A5B" w:rsidRPr="00583A5B" w:rsidRDefault="00583A5B" w:rsidP="00FA658A">
      <w:pPr>
        <w:rPr>
          <w:rFonts w:ascii="Helvectia" w:hAnsi="Helvectia"/>
          <w:sz w:val="28"/>
          <w:szCs w:val="28"/>
        </w:rPr>
      </w:pPr>
      <w:r w:rsidRPr="00583A5B">
        <w:rPr>
          <w:rFonts w:ascii="Helvectia" w:hAnsi="Helvectia"/>
          <w:sz w:val="28"/>
          <w:szCs w:val="28"/>
        </w:rPr>
        <w:t>Procédures stockées.</w:t>
      </w:r>
    </w:p>
    <w:p w14:paraId="3743A96F" w14:textId="2EEC005B" w:rsidR="00583A5B" w:rsidRPr="00583A5B" w:rsidRDefault="00583A5B" w:rsidP="00FA658A">
      <w:pPr>
        <w:rPr>
          <w:rFonts w:ascii="Helvectia" w:hAnsi="Helvectia"/>
          <w:sz w:val="28"/>
          <w:szCs w:val="28"/>
        </w:rPr>
      </w:pPr>
      <w:r w:rsidRPr="00583A5B">
        <w:rPr>
          <w:rFonts w:ascii="Helvectia" w:hAnsi="Helvectia"/>
          <w:sz w:val="28"/>
          <w:szCs w:val="28"/>
        </w:rPr>
        <w:t>Séquences .</w:t>
      </w:r>
    </w:p>
    <w:p w14:paraId="403BE64A" w14:textId="53599668" w:rsidR="00583A5B" w:rsidRPr="00583A5B" w:rsidRDefault="00583A5B" w:rsidP="00FA658A">
      <w:pPr>
        <w:rPr>
          <w:rFonts w:ascii="Helvectia" w:hAnsi="Helvectia"/>
          <w:sz w:val="28"/>
          <w:szCs w:val="28"/>
        </w:rPr>
      </w:pPr>
      <w:r w:rsidRPr="00583A5B">
        <w:rPr>
          <w:rFonts w:ascii="Helvectia" w:hAnsi="Helvectia"/>
          <w:sz w:val="28"/>
          <w:szCs w:val="28"/>
        </w:rPr>
        <w:t>Jointures externes.</w:t>
      </w:r>
    </w:p>
    <w:p w14:paraId="415BFBDF" w14:textId="2E7B82E7" w:rsidR="00583A5B" w:rsidRPr="00583A5B" w:rsidRDefault="00583A5B" w:rsidP="00FA658A">
      <w:pPr>
        <w:rPr>
          <w:rFonts w:ascii="Helvectia" w:hAnsi="Helvectia"/>
          <w:sz w:val="28"/>
          <w:szCs w:val="28"/>
        </w:rPr>
      </w:pPr>
      <w:r w:rsidRPr="00583A5B">
        <w:rPr>
          <w:rFonts w:ascii="Helvectia" w:hAnsi="Helvectia"/>
          <w:sz w:val="28"/>
          <w:szCs w:val="28"/>
        </w:rPr>
        <w:t>Requêtes imbriquées.</w:t>
      </w:r>
    </w:p>
    <w:p w14:paraId="584A9BFA" w14:textId="3DF9AD56" w:rsidR="00583A5B" w:rsidRPr="00583A5B" w:rsidRDefault="00583A5B" w:rsidP="00FA658A">
      <w:pPr>
        <w:rPr>
          <w:rFonts w:ascii="Helvectia" w:hAnsi="Helvectia"/>
          <w:sz w:val="28"/>
          <w:szCs w:val="28"/>
        </w:rPr>
      </w:pPr>
      <w:r w:rsidRPr="00583A5B">
        <w:rPr>
          <w:rFonts w:ascii="Helvectia" w:hAnsi="Helvectia"/>
          <w:sz w:val="28"/>
          <w:szCs w:val="28"/>
        </w:rPr>
        <w:t>Transactions imbriquées.</w:t>
      </w:r>
    </w:p>
    <w:p w14:paraId="02D0F6B2" w14:textId="6F4ED2CB" w:rsidR="00583A5B" w:rsidRPr="00583A5B" w:rsidRDefault="00583A5B" w:rsidP="00FA658A">
      <w:pPr>
        <w:rPr>
          <w:rFonts w:ascii="Helvectia" w:hAnsi="Helvectia"/>
          <w:sz w:val="28"/>
          <w:szCs w:val="28"/>
        </w:rPr>
      </w:pPr>
      <w:r w:rsidRPr="00583A5B">
        <w:rPr>
          <w:rFonts w:ascii="Helvectia" w:hAnsi="Helvectia"/>
          <w:sz w:val="28"/>
          <w:szCs w:val="28"/>
        </w:rPr>
        <w:t>Intégrité référentielle (</w:t>
      </w:r>
      <w:proofErr w:type="spellStart"/>
      <w:r w:rsidRPr="00583A5B">
        <w:rPr>
          <w:rFonts w:ascii="Helvectia" w:hAnsi="Helvectia"/>
          <w:sz w:val="28"/>
          <w:szCs w:val="28"/>
        </w:rPr>
        <w:t>foreign</w:t>
      </w:r>
      <w:proofErr w:type="spellEnd"/>
      <w:r w:rsidRPr="00583A5B">
        <w:rPr>
          <w:rFonts w:ascii="Helvectia" w:hAnsi="Helvectia"/>
          <w:sz w:val="28"/>
          <w:szCs w:val="28"/>
        </w:rPr>
        <w:t xml:space="preserve"> keys).</w:t>
      </w:r>
    </w:p>
    <w:p w14:paraId="554C8864" w14:textId="20C6B706" w:rsidR="00583A5B" w:rsidRPr="00583A5B" w:rsidRDefault="00583A5B" w:rsidP="00FA658A">
      <w:pPr>
        <w:rPr>
          <w:rFonts w:ascii="Helvectia" w:hAnsi="Helvectia"/>
          <w:sz w:val="28"/>
          <w:szCs w:val="28"/>
        </w:rPr>
      </w:pPr>
      <w:r w:rsidRPr="00583A5B">
        <w:rPr>
          <w:rFonts w:ascii="Helvectia" w:hAnsi="Helvectia"/>
          <w:sz w:val="28"/>
          <w:szCs w:val="28"/>
        </w:rPr>
        <w:t>Support pour les requêtes de type UNION, UNION ALL et EXCEPT.</w:t>
      </w:r>
    </w:p>
    <w:p w14:paraId="08EB585B" w14:textId="1C41BB9A" w:rsidR="00583A5B" w:rsidRPr="00583A5B" w:rsidRDefault="00583A5B" w:rsidP="00FA658A">
      <w:pPr>
        <w:rPr>
          <w:rFonts w:ascii="Helvectia" w:hAnsi="Helvectia"/>
          <w:sz w:val="28"/>
          <w:szCs w:val="28"/>
        </w:rPr>
      </w:pPr>
      <w:r w:rsidRPr="00583A5B">
        <w:rPr>
          <w:rFonts w:ascii="Helvectia" w:hAnsi="Helvectia"/>
          <w:sz w:val="28"/>
          <w:szCs w:val="28"/>
        </w:rPr>
        <w:t>Index partiels et indexes sur les fonctions.</w:t>
      </w:r>
    </w:p>
    <w:p w14:paraId="44BDF4E0" w14:textId="322DA5E3" w:rsidR="00583A5B" w:rsidRPr="00583A5B" w:rsidRDefault="00583A5B" w:rsidP="00FA658A">
      <w:pPr>
        <w:rPr>
          <w:rFonts w:ascii="Helvectia" w:hAnsi="Helvectia"/>
          <w:sz w:val="28"/>
          <w:szCs w:val="28"/>
        </w:rPr>
      </w:pPr>
      <w:r w:rsidRPr="00583A5B">
        <w:rPr>
          <w:rFonts w:ascii="Helvectia" w:hAnsi="Helvectia"/>
          <w:sz w:val="28"/>
          <w:szCs w:val="28"/>
        </w:rPr>
        <w:t>Sauvegardes à chaud, complètes ou incrémentales.</w:t>
      </w:r>
    </w:p>
    <w:p w14:paraId="1E3CA3C3" w14:textId="02681DE0" w:rsidR="00583A5B" w:rsidRPr="00583A5B" w:rsidRDefault="00583A5B" w:rsidP="00FA658A">
      <w:pPr>
        <w:rPr>
          <w:rFonts w:ascii="Helvectia" w:hAnsi="Helvectia"/>
          <w:sz w:val="28"/>
          <w:szCs w:val="28"/>
        </w:rPr>
      </w:pPr>
      <w:r w:rsidRPr="00583A5B">
        <w:rPr>
          <w:rFonts w:ascii="Helvectia" w:hAnsi="Helvectia"/>
          <w:sz w:val="28"/>
          <w:szCs w:val="28"/>
        </w:rPr>
        <w:t>Restaurations complètes ou partielles.</w:t>
      </w:r>
    </w:p>
    <w:p w14:paraId="541D4BC4" w14:textId="05DAB3BA" w:rsidR="00583A5B" w:rsidRPr="00583A5B" w:rsidRDefault="00583A5B" w:rsidP="00FA658A">
      <w:pPr>
        <w:rPr>
          <w:rFonts w:ascii="Helvectia" w:hAnsi="Helvectia"/>
          <w:sz w:val="28"/>
          <w:szCs w:val="28"/>
        </w:rPr>
      </w:pPr>
      <w:r w:rsidRPr="00583A5B">
        <w:rPr>
          <w:rFonts w:ascii="Helvectia" w:hAnsi="Helvectia"/>
          <w:sz w:val="28"/>
          <w:szCs w:val="28"/>
        </w:rPr>
        <w:t>Import et Export de données très simple.</w:t>
      </w:r>
    </w:p>
    <w:p w14:paraId="5EFD86DF" w14:textId="5E79E889" w:rsidR="00583A5B" w:rsidRPr="00583A5B" w:rsidRDefault="00583A5B" w:rsidP="00FA658A">
      <w:pPr>
        <w:rPr>
          <w:rFonts w:ascii="Helvectia" w:hAnsi="Helvectia"/>
          <w:sz w:val="28"/>
          <w:szCs w:val="28"/>
        </w:rPr>
      </w:pPr>
      <w:r w:rsidRPr="00583A5B">
        <w:rPr>
          <w:rFonts w:ascii="Helvectia" w:hAnsi="Helvectia"/>
          <w:sz w:val="28"/>
          <w:szCs w:val="28"/>
        </w:rPr>
        <w:t xml:space="preserve">Réplication (solutions commerciales et non commerciales) permettant de dupliquer une base de données maître vers plusieurs machines esclaves : </w:t>
      </w:r>
      <w:proofErr w:type="spellStart"/>
      <w:r w:rsidRPr="00583A5B">
        <w:rPr>
          <w:rFonts w:ascii="Helvectia" w:hAnsi="Helvectia"/>
          <w:sz w:val="28"/>
          <w:szCs w:val="28"/>
        </w:rPr>
        <w:t>Slony</w:t>
      </w:r>
      <w:proofErr w:type="spellEnd"/>
      <w:r w:rsidRPr="00583A5B">
        <w:rPr>
          <w:rFonts w:ascii="Helvectia" w:hAnsi="Helvectia"/>
          <w:sz w:val="28"/>
          <w:szCs w:val="28"/>
        </w:rPr>
        <w:t xml:space="preserve">-I et </w:t>
      </w:r>
      <w:proofErr w:type="spellStart"/>
      <w:r w:rsidRPr="00583A5B">
        <w:rPr>
          <w:rFonts w:ascii="Helvectia" w:hAnsi="Helvectia"/>
          <w:sz w:val="28"/>
          <w:szCs w:val="28"/>
        </w:rPr>
        <w:t>eRserver</w:t>
      </w:r>
      <w:proofErr w:type="spellEnd"/>
      <w:r w:rsidRPr="00583A5B">
        <w:rPr>
          <w:rFonts w:ascii="Helvectia" w:hAnsi="Helvectia"/>
          <w:sz w:val="28"/>
          <w:szCs w:val="28"/>
        </w:rPr>
        <w:t>.</w:t>
      </w:r>
    </w:p>
    <w:p w14:paraId="17FE909C" w14:textId="517A5E21" w:rsidR="00583A5B" w:rsidRPr="00583A5B" w:rsidRDefault="00583A5B" w:rsidP="00FA658A">
      <w:pPr>
        <w:rPr>
          <w:rFonts w:ascii="Helvectia" w:hAnsi="Helvectia"/>
          <w:sz w:val="28"/>
          <w:szCs w:val="28"/>
          <w:lang w:val="en-US"/>
        </w:rPr>
      </w:pPr>
      <w:r w:rsidRPr="00583A5B">
        <w:rPr>
          <w:rFonts w:ascii="Helvectia" w:hAnsi="Helvectia"/>
          <w:sz w:val="28"/>
          <w:szCs w:val="28"/>
          <w:lang w:val="en-US"/>
        </w:rPr>
        <w:t xml:space="preserve">Hot stand-by (solutions </w:t>
      </w:r>
      <w:proofErr w:type="spellStart"/>
      <w:r w:rsidRPr="00583A5B">
        <w:rPr>
          <w:rFonts w:ascii="Helvectia" w:hAnsi="Helvectia"/>
          <w:sz w:val="28"/>
          <w:szCs w:val="28"/>
          <w:lang w:val="en-US"/>
        </w:rPr>
        <w:t>commerciales</w:t>
      </w:r>
      <w:proofErr w:type="spellEnd"/>
      <w:r w:rsidRPr="00583A5B">
        <w:rPr>
          <w:rFonts w:ascii="Helvectia" w:hAnsi="Helvectia"/>
          <w:sz w:val="28"/>
          <w:szCs w:val="28"/>
          <w:lang w:val="en-US"/>
        </w:rPr>
        <w:t>)</w:t>
      </w:r>
    </w:p>
    <w:p w14:paraId="0A37ED43" w14:textId="55985ED1" w:rsidR="00583A5B" w:rsidRPr="00583A5B" w:rsidRDefault="00583A5B" w:rsidP="00FA658A">
      <w:pPr>
        <w:rPr>
          <w:rFonts w:ascii="Helvectia" w:hAnsi="Helvectia"/>
          <w:sz w:val="28"/>
          <w:szCs w:val="28"/>
        </w:rPr>
      </w:pPr>
      <w:r w:rsidRPr="00583A5B">
        <w:rPr>
          <w:rFonts w:ascii="Helvectia" w:hAnsi="Helvectia"/>
          <w:sz w:val="28"/>
          <w:szCs w:val="28"/>
        </w:rPr>
        <w:t>Interfaces natives pour ODBC, JDBC, C, C++, PHP, Perl, TCL, ECPG, Python et Ruby.</w:t>
      </w:r>
    </w:p>
    <w:p w14:paraId="7841A05C" w14:textId="09EFF50B" w:rsidR="00583A5B" w:rsidRPr="00583A5B" w:rsidRDefault="00583A5B" w:rsidP="00FA658A">
      <w:pPr>
        <w:rPr>
          <w:rFonts w:ascii="Helvectia" w:hAnsi="Helvectia"/>
          <w:sz w:val="28"/>
          <w:szCs w:val="28"/>
        </w:rPr>
      </w:pPr>
      <w:r w:rsidRPr="00583A5B">
        <w:rPr>
          <w:rFonts w:ascii="Helvectia" w:hAnsi="Helvectia"/>
          <w:sz w:val="28"/>
          <w:szCs w:val="28"/>
        </w:rPr>
        <w:t>Langages procéduraux. En particulier, PL/PGSQL est proche du langage PL/SQL d’Oracle.</w:t>
      </w:r>
    </w:p>
    <w:p w14:paraId="28CD39F2" w14:textId="0F033AB5" w:rsidR="00583A5B" w:rsidRPr="00583A5B" w:rsidRDefault="00583A5B" w:rsidP="00FA658A">
      <w:pPr>
        <w:rPr>
          <w:rFonts w:ascii="Helvectia" w:hAnsi="Helvectia"/>
          <w:sz w:val="28"/>
          <w:szCs w:val="28"/>
        </w:rPr>
      </w:pPr>
      <w:r w:rsidRPr="00583A5B">
        <w:rPr>
          <w:rFonts w:ascii="Helvectia" w:hAnsi="Helvectia"/>
          <w:sz w:val="28"/>
          <w:szCs w:val="28"/>
        </w:rPr>
        <w:t>Gestion de XML.</w:t>
      </w:r>
    </w:p>
    <w:p w14:paraId="56194F3A" w14:textId="6A13A73A" w:rsidR="00583A5B" w:rsidRPr="00583A5B" w:rsidRDefault="00583A5B" w:rsidP="00FA658A">
      <w:pPr>
        <w:rPr>
          <w:rFonts w:ascii="Helvectia" w:hAnsi="Helvectia"/>
          <w:sz w:val="28"/>
          <w:szCs w:val="28"/>
        </w:rPr>
      </w:pPr>
      <w:r w:rsidRPr="00583A5B">
        <w:rPr>
          <w:rFonts w:ascii="Helvectia" w:hAnsi="Helvectia"/>
          <w:sz w:val="28"/>
          <w:szCs w:val="28"/>
        </w:rPr>
        <w:t>Parfaitement compatible ACID</w:t>
      </w:r>
    </w:p>
    <w:p w14:paraId="63039386" w14:textId="612BD83E" w:rsidR="00583A5B" w:rsidRPr="00583A5B" w:rsidRDefault="00583A5B" w:rsidP="00FA658A">
      <w:pPr>
        <w:rPr>
          <w:rFonts w:ascii="Helvectia" w:hAnsi="Helvectia"/>
          <w:sz w:val="28"/>
          <w:szCs w:val="28"/>
        </w:rPr>
      </w:pPr>
      <w:r w:rsidRPr="00583A5B">
        <w:rPr>
          <w:rFonts w:ascii="Helvectia" w:hAnsi="Helvectia"/>
          <w:sz w:val="28"/>
          <w:szCs w:val="28"/>
        </w:rPr>
        <w:t>Verrouillage à un niveau fin.</w:t>
      </w:r>
    </w:p>
    <w:p w14:paraId="6B611737" w14:textId="3E6C70B0" w:rsidR="00583A5B" w:rsidRPr="00583A5B" w:rsidRDefault="00583A5B" w:rsidP="00FA658A">
      <w:pPr>
        <w:rPr>
          <w:rFonts w:ascii="Helvectia" w:hAnsi="Helvectia"/>
          <w:sz w:val="28"/>
          <w:szCs w:val="28"/>
        </w:rPr>
      </w:pPr>
      <w:r w:rsidRPr="00583A5B">
        <w:rPr>
          <w:rFonts w:ascii="Helvectia" w:hAnsi="Helvectia"/>
          <w:sz w:val="28"/>
          <w:szCs w:val="28"/>
        </w:rPr>
        <w:lastRenderedPageBreak/>
        <w:t>Support de Unicode.</w:t>
      </w:r>
    </w:p>
    <w:p w14:paraId="3B2200B1" w14:textId="23F30DFD" w:rsidR="00583A5B" w:rsidRPr="00583A5B" w:rsidRDefault="00583A5B" w:rsidP="00FA658A">
      <w:pPr>
        <w:rPr>
          <w:rFonts w:ascii="Helvectia" w:hAnsi="Helvectia"/>
          <w:sz w:val="28"/>
          <w:szCs w:val="28"/>
        </w:rPr>
      </w:pPr>
      <w:r w:rsidRPr="00583A5B">
        <w:rPr>
          <w:rFonts w:ascii="Helvectia" w:hAnsi="Helvectia"/>
          <w:sz w:val="28"/>
          <w:szCs w:val="28"/>
        </w:rPr>
        <w:t>Support SSL natif.</w:t>
      </w:r>
    </w:p>
    <w:p w14:paraId="583837EA" w14:textId="4235C5D3" w:rsidR="00583A5B" w:rsidRPr="00583A5B" w:rsidRDefault="00583A5B" w:rsidP="00FA658A">
      <w:pPr>
        <w:rPr>
          <w:rFonts w:ascii="Helvectia" w:hAnsi="Helvectia"/>
          <w:sz w:val="28"/>
          <w:szCs w:val="28"/>
        </w:rPr>
      </w:pPr>
      <w:r w:rsidRPr="00583A5B">
        <w:rPr>
          <w:rFonts w:ascii="Helvectia" w:hAnsi="Helvectia"/>
          <w:sz w:val="28"/>
          <w:szCs w:val="28"/>
        </w:rPr>
        <w:t>Identification Kerberos native</w:t>
      </w:r>
    </w:p>
    <w:p w14:paraId="65CD6A7A" w14:textId="210E71F0" w:rsidR="00583A5B" w:rsidRPr="001C4E90" w:rsidRDefault="00583A5B" w:rsidP="00FA658A">
      <w:pPr>
        <w:rPr>
          <w:rFonts w:ascii="Helvectia" w:hAnsi="Helvectia"/>
          <w:color w:val="0D0D0D" w:themeColor="text1" w:themeTint="F2"/>
          <w:sz w:val="28"/>
          <w:szCs w:val="28"/>
        </w:rPr>
      </w:pPr>
      <w:r w:rsidRPr="001C4E90">
        <w:rPr>
          <w:rFonts w:ascii="Helvectia" w:hAnsi="Helvectia"/>
          <w:color w:val="0D0D0D" w:themeColor="text1" w:themeTint="F2"/>
          <w:sz w:val="28"/>
          <w:szCs w:val="28"/>
        </w:rPr>
        <w:t>Extensions objet (héritage entre tables).</w:t>
      </w:r>
    </w:p>
    <w:p w14:paraId="429EEC0C" w14:textId="03BDBD29" w:rsidR="00583A5B" w:rsidRPr="00583A5B" w:rsidRDefault="00583A5B" w:rsidP="00FA658A">
      <w:pPr>
        <w:rPr>
          <w:rFonts w:ascii="Helvectia" w:hAnsi="Helvectia"/>
          <w:sz w:val="28"/>
          <w:szCs w:val="28"/>
        </w:rPr>
      </w:pPr>
      <w:r w:rsidRPr="00583A5B">
        <w:rPr>
          <w:rFonts w:ascii="Helvectia" w:hAnsi="Helvectia"/>
          <w:sz w:val="28"/>
          <w:szCs w:val="28"/>
        </w:rPr>
        <w:t>Possibilité d'ajouter des extensions à volonté : types utilisateur, fonctions utilisateur en C, …</w:t>
      </w:r>
    </w:p>
    <w:p w14:paraId="65D25442" w14:textId="77777777" w:rsidR="00583A5B" w:rsidRPr="00FA658A" w:rsidRDefault="00583A5B" w:rsidP="00583A5B">
      <w:pPr>
        <w:rPr>
          <w:rFonts w:ascii="Helvectia" w:hAnsi="Helvectia"/>
          <w:color w:val="4C94D8" w:themeColor="text2" w:themeTint="80"/>
          <w:sz w:val="28"/>
          <w:szCs w:val="28"/>
        </w:rPr>
      </w:pPr>
      <w:r w:rsidRPr="00FA658A">
        <w:rPr>
          <w:rFonts w:ascii="Helvectia" w:hAnsi="Helvectia"/>
          <w:color w:val="4C94D8" w:themeColor="text2" w:themeTint="80"/>
          <w:sz w:val="28"/>
          <w:szCs w:val="28"/>
        </w:rPr>
        <w:t>Plates-formes</w:t>
      </w:r>
    </w:p>
    <w:p w14:paraId="3E675E41" w14:textId="1FD32EF9" w:rsidR="00583A5B" w:rsidRPr="00583A5B" w:rsidRDefault="00583A5B" w:rsidP="00FA658A">
      <w:pPr>
        <w:rPr>
          <w:rFonts w:ascii="Helvectia" w:hAnsi="Helvectia"/>
          <w:sz w:val="28"/>
          <w:szCs w:val="28"/>
        </w:rPr>
      </w:pPr>
      <w:r w:rsidRPr="00583A5B">
        <w:rPr>
          <w:rFonts w:ascii="Helvectia" w:hAnsi="Helvectia"/>
          <w:sz w:val="28"/>
          <w:szCs w:val="28"/>
        </w:rPr>
        <w:t>PostgreSQL fonctionne sur les principales plateformes Unix du marché :</w:t>
      </w:r>
    </w:p>
    <w:p w14:paraId="3D9C84B4" w14:textId="2F35037A" w:rsidR="00583A5B" w:rsidRPr="00583A5B" w:rsidRDefault="00583A5B" w:rsidP="00FA658A">
      <w:pPr>
        <w:rPr>
          <w:rFonts w:ascii="Helvectia" w:hAnsi="Helvectia"/>
          <w:sz w:val="28"/>
          <w:szCs w:val="28"/>
        </w:rPr>
      </w:pPr>
      <w:r w:rsidRPr="00583A5B">
        <w:rPr>
          <w:rFonts w:ascii="Helvectia" w:hAnsi="Helvectia"/>
          <w:sz w:val="28"/>
          <w:szCs w:val="28"/>
        </w:rPr>
        <w:t xml:space="preserve">Linux (PostgreSQL est en particulier optimisé pour le processeur AMD </w:t>
      </w:r>
      <w:proofErr w:type="spellStart"/>
      <w:r w:rsidRPr="00583A5B">
        <w:rPr>
          <w:rFonts w:ascii="Helvectia" w:hAnsi="Helvectia"/>
          <w:sz w:val="28"/>
          <w:szCs w:val="28"/>
        </w:rPr>
        <w:t>Opteron</w:t>
      </w:r>
      <w:proofErr w:type="spellEnd"/>
      <w:r w:rsidRPr="00583A5B">
        <w:rPr>
          <w:rFonts w:ascii="Helvectia" w:hAnsi="Helvectia"/>
          <w:sz w:val="28"/>
          <w:szCs w:val="28"/>
        </w:rPr>
        <w:t xml:space="preserve"> 64 bits)</w:t>
      </w:r>
    </w:p>
    <w:p w14:paraId="4893727F" w14:textId="6BE444EC" w:rsidR="00583A5B" w:rsidRPr="00583A5B" w:rsidRDefault="00583A5B" w:rsidP="00FA658A">
      <w:pPr>
        <w:rPr>
          <w:rFonts w:ascii="Helvectia" w:hAnsi="Helvectia"/>
          <w:sz w:val="28"/>
          <w:szCs w:val="28"/>
        </w:rPr>
      </w:pPr>
      <w:r w:rsidRPr="00583A5B">
        <w:rPr>
          <w:rFonts w:ascii="Helvectia" w:hAnsi="Helvectia"/>
          <w:sz w:val="28"/>
          <w:szCs w:val="28"/>
        </w:rPr>
        <w:t>AIX</w:t>
      </w:r>
    </w:p>
    <w:p w14:paraId="1771981B" w14:textId="0C2E6BA5" w:rsidR="00583A5B" w:rsidRPr="00583A5B" w:rsidRDefault="00583A5B" w:rsidP="00FA658A">
      <w:pPr>
        <w:rPr>
          <w:rFonts w:ascii="Helvectia" w:hAnsi="Helvectia"/>
          <w:sz w:val="28"/>
          <w:szCs w:val="28"/>
        </w:rPr>
      </w:pPr>
      <w:r w:rsidRPr="00583A5B">
        <w:rPr>
          <w:rFonts w:ascii="Helvectia" w:hAnsi="Helvectia"/>
          <w:sz w:val="28"/>
          <w:szCs w:val="28"/>
        </w:rPr>
        <w:t>Solaris</w:t>
      </w:r>
    </w:p>
    <w:p w14:paraId="1B1D4F9D" w14:textId="757B09A8" w:rsidR="00583A5B" w:rsidRPr="00583A5B" w:rsidRDefault="00583A5B" w:rsidP="00FA658A">
      <w:pPr>
        <w:rPr>
          <w:rFonts w:ascii="Helvectia" w:hAnsi="Helvectia"/>
          <w:sz w:val="28"/>
          <w:szCs w:val="28"/>
        </w:rPr>
      </w:pPr>
      <w:r w:rsidRPr="00583A5B">
        <w:rPr>
          <w:rFonts w:ascii="Helvectia" w:hAnsi="Helvectia"/>
          <w:sz w:val="28"/>
          <w:szCs w:val="28"/>
        </w:rPr>
        <w:t>HP-UX</w:t>
      </w:r>
    </w:p>
    <w:p w14:paraId="3A51DD30" w14:textId="2ABED195" w:rsidR="00583A5B" w:rsidRPr="001C4E90" w:rsidRDefault="00583A5B" w:rsidP="00FA658A">
      <w:pPr>
        <w:rPr>
          <w:rFonts w:ascii="Helvectia" w:hAnsi="Helvectia"/>
          <w:sz w:val="28"/>
          <w:szCs w:val="28"/>
        </w:rPr>
      </w:pPr>
      <w:r w:rsidRPr="001C4E90">
        <w:rPr>
          <w:rFonts w:ascii="Helvectia" w:hAnsi="Helvectia"/>
          <w:sz w:val="28"/>
          <w:szCs w:val="28"/>
        </w:rPr>
        <w:t>Mac OS X</w:t>
      </w:r>
    </w:p>
    <w:p w14:paraId="07CA40F8" w14:textId="3E324CF3" w:rsidR="00583A5B" w:rsidRPr="00583A5B" w:rsidRDefault="00583A5B" w:rsidP="00FA658A">
      <w:pPr>
        <w:rPr>
          <w:rFonts w:ascii="Helvectia" w:hAnsi="Helvectia"/>
          <w:sz w:val="28"/>
          <w:szCs w:val="28"/>
          <w:lang w:val="en-US"/>
        </w:rPr>
      </w:pPr>
      <w:r w:rsidRPr="00583A5B">
        <w:rPr>
          <w:rFonts w:ascii="Helvectia" w:hAnsi="Helvectia"/>
          <w:sz w:val="28"/>
          <w:szCs w:val="28"/>
          <w:lang w:val="en-US"/>
        </w:rPr>
        <w:t>Free BSD, Open BSD, NetBSD</w:t>
      </w:r>
    </w:p>
    <w:p w14:paraId="135C2D3B" w14:textId="09E55674" w:rsidR="00583A5B" w:rsidRPr="001C4E90" w:rsidRDefault="00583A5B" w:rsidP="00FA658A">
      <w:pPr>
        <w:rPr>
          <w:rFonts w:ascii="Helvectia" w:hAnsi="Helvectia"/>
          <w:sz w:val="28"/>
          <w:szCs w:val="28"/>
          <w:lang w:val="en-US"/>
        </w:rPr>
      </w:pPr>
      <w:proofErr w:type="spellStart"/>
      <w:r w:rsidRPr="001C4E90">
        <w:rPr>
          <w:rFonts w:ascii="Helvectia" w:hAnsi="Helvectia"/>
          <w:sz w:val="28"/>
          <w:szCs w:val="28"/>
          <w:lang w:val="en-US"/>
        </w:rPr>
        <w:t>Irix</w:t>
      </w:r>
      <w:proofErr w:type="spellEnd"/>
    </w:p>
    <w:p w14:paraId="0F983E01" w14:textId="5124BFF7" w:rsidR="00583A5B" w:rsidRPr="00583A5B" w:rsidRDefault="00583A5B" w:rsidP="00FA658A">
      <w:pPr>
        <w:rPr>
          <w:rFonts w:ascii="Helvectia" w:hAnsi="Helvectia"/>
          <w:sz w:val="28"/>
          <w:szCs w:val="28"/>
        </w:rPr>
      </w:pPr>
      <w:proofErr w:type="spellStart"/>
      <w:r w:rsidRPr="00583A5B">
        <w:rPr>
          <w:rFonts w:ascii="Helvectia" w:hAnsi="Helvectia"/>
          <w:sz w:val="28"/>
          <w:szCs w:val="28"/>
        </w:rPr>
        <w:t>Unixware</w:t>
      </w:r>
      <w:proofErr w:type="spellEnd"/>
    </w:p>
    <w:p w14:paraId="40422B69" w14:textId="5F9DDDA2" w:rsidR="00583A5B" w:rsidRPr="00583A5B" w:rsidRDefault="00583A5B" w:rsidP="00FA658A">
      <w:pPr>
        <w:rPr>
          <w:rFonts w:ascii="Helvectia" w:hAnsi="Helvectia"/>
          <w:sz w:val="28"/>
          <w:szCs w:val="28"/>
        </w:rPr>
      </w:pPr>
      <w:r w:rsidRPr="00583A5B">
        <w:rPr>
          <w:rFonts w:ascii="Helvectia" w:hAnsi="Helvectia"/>
          <w:sz w:val="28"/>
          <w:szCs w:val="28"/>
        </w:rPr>
        <w:t>Pour Windows, à partir de la version 8.0, PostgreSQL est entièrement et nativement disponible sous Windows.</w:t>
      </w:r>
    </w:p>
    <w:p w14:paraId="16F7E71E" w14:textId="21B8BA17" w:rsidR="00583A5B" w:rsidRPr="00583A5B" w:rsidRDefault="00583A5B" w:rsidP="00FA658A">
      <w:pPr>
        <w:rPr>
          <w:rFonts w:ascii="Helvectia" w:hAnsi="Helvectia"/>
          <w:sz w:val="28"/>
          <w:szCs w:val="28"/>
        </w:rPr>
      </w:pPr>
      <w:r w:rsidRPr="00583A5B">
        <w:rPr>
          <w:rFonts w:ascii="Helvectia" w:hAnsi="Helvectia"/>
          <w:sz w:val="28"/>
          <w:szCs w:val="28"/>
        </w:rPr>
        <w:t>Pour les versions inférieures à la 8.0 :</w:t>
      </w:r>
    </w:p>
    <w:p w14:paraId="64AB00E8" w14:textId="22794780" w:rsidR="00583A5B" w:rsidRPr="00583A5B" w:rsidRDefault="00583A5B" w:rsidP="00FA658A">
      <w:pPr>
        <w:rPr>
          <w:rFonts w:ascii="Helvectia" w:hAnsi="Helvectia"/>
          <w:sz w:val="28"/>
          <w:szCs w:val="28"/>
        </w:rPr>
      </w:pPr>
      <w:r w:rsidRPr="00583A5B">
        <w:rPr>
          <w:rFonts w:ascii="Helvectia" w:hAnsi="Helvectia"/>
          <w:sz w:val="28"/>
          <w:szCs w:val="28"/>
        </w:rPr>
        <w:t>Le client est disponible nativement pour les différentes versions de Windows.</w:t>
      </w:r>
    </w:p>
    <w:p w14:paraId="508BAC46" w14:textId="0F4EBC18" w:rsidR="00583A5B" w:rsidRPr="00583A5B" w:rsidRDefault="00583A5B" w:rsidP="00583A5B">
      <w:pPr>
        <w:rPr>
          <w:rFonts w:ascii="Helvectia" w:hAnsi="Helvectia"/>
          <w:sz w:val="28"/>
          <w:szCs w:val="28"/>
        </w:rPr>
      </w:pPr>
      <w:r w:rsidRPr="00583A5B">
        <w:rPr>
          <w:rFonts w:ascii="Helvectia" w:hAnsi="Helvectia"/>
          <w:sz w:val="28"/>
          <w:szCs w:val="28"/>
        </w:rPr>
        <w:t xml:space="preserve">Le serveur est disponible en utilisant </w:t>
      </w:r>
      <w:proofErr w:type="spellStart"/>
      <w:r w:rsidRPr="00583A5B">
        <w:rPr>
          <w:rFonts w:ascii="Helvectia" w:hAnsi="Helvectia"/>
          <w:sz w:val="28"/>
          <w:szCs w:val="28"/>
        </w:rPr>
        <w:t>Cygwin</w:t>
      </w:r>
      <w:proofErr w:type="spellEnd"/>
      <w:r w:rsidRPr="00583A5B">
        <w:rPr>
          <w:rFonts w:ascii="Helvectia" w:hAnsi="Helvectia"/>
          <w:sz w:val="28"/>
          <w:szCs w:val="28"/>
        </w:rPr>
        <w:t>, une émulation GNU/Linux pour Windows. Cela fonctionne bien mais ce n’est pas recommandé en production.</w:t>
      </w:r>
    </w:p>
    <w:p w14:paraId="5F8240C4" w14:textId="7D7C1E0C" w:rsidR="001C4E90" w:rsidRDefault="001C4E90"/>
    <w:p w14:paraId="1D99AC92" w14:textId="77777777" w:rsidR="001C4E90" w:rsidRDefault="001C4E90">
      <w:r>
        <w:br w:type="page"/>
      </w:r>
    </w:p>
    <w:p w14:paraId="339530C1" w14:textId="464C85F0" w:rsidR="002F2767" w:rsidRDefault="002447B5">
      <w:r>
        <w:rPr>
          <w:noProof/>
        </w:rPr>
        <w:lastRenderedPageBreak/>
        <w:pict w14:anchorId="1FC7D88E">
          <v:shape id="_x0000_s1158" type="#_x0000_t202" style="position:absolute;margin-left:-26.45pt;margin-top:19.15pt;width:7in;height:195.6pt;z-index:252238848">
            <v:textbox>
              <w:txbxContent>
                <w:p w14:paraId="14B8CAF2" w14:textId="77777777" w:rsidR="001C4E90" w:rsidRPr="001C4E90" w:rsidRDefault="001C4E90" w:rsidP="001C4E90">
                  <w:pPr>
                    <w:rPr>
                      <w:b/>
                      <w:bCs/>
                    </w:rPr>
                  </w:pPr>
                  <w:r w:rsidRPr="001C4E90">
                    <w:rPr>
                      <w:b/>
                      <w:bCs/>
                    </w:rPr>
                    <w:t>Conclusion</w:t>
                  </w:r>
                </w:p>
                <w:p w14:paraId="104E6ADA" w14:textId="77777777" w:rsidR="001C4E90" w:rsidRPr="001C4E90" w:rsidRDefault="001C4E90" w:rsidP="001C4E90">
                  <w:r w:rsidRPr="001C4E90">
                    <w:t>PostgreSQL est un SGBDR complet, stable, performant, riche de nombreuses années de développement, en évolution constante, soutenu par une communauté active.</w:t>
                  </w:r>
                </w:p>
                <w:p w14:paraId="2B65E4DE" w14:textId="77777777" w:rsidR="001C4E90" w:rsidRPr="001C4E90" w:rsidRDefault="001C4E90" w:rsidP="001C4E90">
                  <w:r w:rsidRPr="001C4E90">
                    <w:t>Comme de nombreux logiciels libres (citons Apache, Linux, Tomcat, Open Office), c'est un produit mature, parfaitement à même de remplacer les produits commerciaux en entreprise, sans en avoir le coût, direct ou indirect.</w:t>
                  </w:r>
                </w:p>
                <w:p w14:paraId="7F09F0E9" w14:textId="77777777" w:rsidR="001C4E90" w:rsidRPr="001C4E90" w:rsidRDefault="001C4E90" w:rsidP="001C4E90">
                  <w:r w:rsidRPr="001C4E90">
                    <w:t>Je vous invite à l'évaluer et à l'inclure dans vos développements et vos appels d'offres.</w:t>
                  </w:r>
                </w:p>
                <w:p w14:paraId="3B6C19CC" w14:textId="77777777" w:rsidR="001C4E90" w:rsidRPr="001C4E90" w:rsidRDefault="001C4E90" w:rsidP="001C4E90">
                  <w:r w:rsidRPr="001C4E90">
                    <w:t>Vous ne serez pas déçus!</w:t>
                  </w:r>
                </w:p>
                <w:p w14:paraId="50CB9215" w14:textId="77777777" w:rsidR="001C4E90" w:rsidRDefault="001C4E90"/>
              </w:txbxContent>
            </v:textbox>
          </v:shape>
        </w:pict>
      </w:r>
    </w:p>
    <w:p w14:paraId="610BE187" w14:textId="77777777" w:rsidR="001C4E90" w:rsidRDefault="001C4E90" w:rsidP="002020F6">
      <w:pPr>
        <w:rPr>
          <w:rFonts w:ascii="Helvetica" w:eastAsia="Open Sans Bold" w:hAnsi="Helvetica" w:cs="Times New Roman"/>
          <w:b/>
          <w:bCs/>
          <w:color w:val="002060"/>
          <w:sz w:val="28"/>
          <w:szCs w:val="28"/>
        </w:rPr>
      </w:pPr>
    </w:p>
    <w:p w14:paraId="0FC94260" w14:textId="77777777" w:rsidR="002447B5" w:rsidRDefault="002447B5" w:rsidP="001C4E90">
      <w:pPr>
        <w:rPr>
          <w:rFonts w:ascii="Helvetica" w:eastAsia="Open Sans Bold" w:hAnsi="Helvetica" w:cs="Times New Roman"/>
          <w:b/>
          <w:bCs/>
          <w:color w:val="002060"/>
          <w:sz w:val="28"/>
          <w:szCs w:val="28"/>
        </w:rPr>
      </w:pPr>
    </w:p>
    <w:p w14:paraId="31E89EE3" w14:textId="77777777" w:rsidR="002447B5" w:rsidRDefault="002447B5" w:rsidP="001C4E90">
      <w:pPr>
        <w:rPr>
          <w:rFonts w:ascii="Helvetica" w:eastAsia="Open Sans Bold" w:hAnsi="Helvetica" w:cs="Times New Roman"/>
          <w:b/>
          <w:bCs/>
          <w:color w:val="002060"/>
          <w:sz w:val="28"/>
          <w:szCs w:val="28"/>
        </w:rPr>
      </w:pPr>
    </w:p>
    <w:p w14:paraId="3B049C8C" w14:textId="77777777" w:rsidR="002447B5" w:rsidRDefault="002447B5" w:rsidP="001C4E90">
      <w:pPr>
        <w:rPr>
          <w:rFonts w:ascii="Helvetica" w:eastAsia="Open Sans Bold" w:hAnsi="Helvetica" w:cs="Times New Roman"/>
          <w:b/>
          <w:bCs/>
          <w:color w:val="002060"/>
          <w:sz w:val="28"/>
          <w:szCs w:val="28"/>
        </w:rPr>
      </w:pPr>
    </w:p>
    <w:p w14:paraId="1DB424B4" w14:textId="77777777" w:rsidR="002447B5" w:rsidRDefault="002447B5" w:rsidP="001C4E90">
      <w:pPr>
        <w:rPr>
          <w:rFonts w:ascii="Helvetica" w:eastAsia="Open Sans Bold" w:hAnsi="Helvetica" w:cs="Times New Roman"/>
          <w:b/>
          <w:bCs/>
          <w:color w:val="002060"/>
          <w:sz w:val="28"/>
          <w:szCs w:val="28"/>
        </w:rPr>
      </w:pPr>
    </w:p>
    <w:p w14:paraId="0912971A" w14:textId="77777777" w:rsidR="002447B5" w:rsidRDefault="002447B5" w:rsidP="001C4E90">
      <w:pPr>
        <w:rPr>
          <w:rFonts w:ascii="Helvetica" w:eastAsia="Open Sans Bold" w:hAnsi="Helvetica" w:cs="Times New Roman"/>
          <w:b/>
          <w:bCs/>
          <w:color w:val="002060"/>
          <w:sz w:val="28"/>
          <w:szCs w:val="28"/>
        </w:rPr>
      </w:pPr>
    </w:p>
    <w:p w14:paraId="66BE8EB8" w14:textId="77777777" w:rsidR="002447B5" w:rsidRDefault="002447B5" w:rsidP="001C4E90">
      <w:pPr>
        <w:rPr>
          <w:rFonts w:ascii="Helvetica" w:eastAsia="Open Sans Bold" w:hAnsi="Helvetica" w:cs="Times New Roman"/>
          <w:b/>
          <w:bCs/>
          <w:color w:val="002060"/>
          <w:sz w:val="28"/>
          <w:szCs w:val="28"/>
        </w:rPr>
      </w:pPr>
    </w:p>
    <w:p w14:paraId="465FF917" w14:textId="77777777" w:rsidR="002447B5" w:rsidRDefault="002447B5" w:rsidP="001C4E90">
      <w:pPr>
        <w:rPr>
          <w:rFonts w:ascii="Helvetica" w:eastAsia="Open Sans Bold" w:hAnsi="Helvetica" w:cs="Times New Roman"/>
          <w:b/>
          <w:bCs/>
          <w:color w:val="002060"/>
          <w:sz w:val="28"/>
          <w:szCs w:val="28"/>
        </w:rPr>
      </w:pPr>
    </w:p>
    <w:p w14:paraId="3DD67414" w14:textId="77777777" w:rsidR="002447B5" w:rsidRDefault="002447B5" w:rsidP="001C4E90">
      <w:pPr>
        <w:rPr>
          <w:rFonts w:ascii="Helvetica" w:eastAsia="Open Sans Bold" w:hAnsi="Helvetica" w:cs="Times New Roman"/>
          <w:b/>
          <w:bCs/>
          <w:color w:val="002060"/>
          <w:sz w:val="28"/>
          <w:szCs w:val="28"/>
        </w:rPr>
      </w:pPr>
    </w:p>
    <w:p w14:paraId="4F5CFF8B" w14:textId="6AE3BCFF" w:rsidR="001C4E90" w:rsidRDefault="002447B5" w:rsidP="001C4E90">
      <w:pPr>
        <w:rPr>
          <w:rFonts w:ascii="Helvetica" w:eastAsia="Open Sans Bold" w:hAnsi="Helvetica" w:cs="Times New Roman"/>
          <w:b/>
          <w:bCs/>
          <w:color w:val="002060"/>
          <w:sz w:val="28"/>
          <w:szCs w:val="28"/>
        </w:rPr>
      </w:pPr>
      <w:r>
        <w:rPr>
          <w:rFonts w:ascii="Helvetica" w:eastAsia="Open Sans Bold" w:hAnsi="Helvetica" w:cs="Times New Roman"/>
          <w:b/>
          <w:bCs/>
          <w:color w:val="002060"/>
          <w:sz w:val="28"/>
          <w:szCs w:val="28"/>
        </w:rPr>
        <w:t>Source :</w:t>
      </w:r>
      <w:r w:rsidRPr="002447B5">
        <w:t xml:space="preserve"> </w:t>
      </w:r>
      <w:r w:rsidRPr="002447B5">
        <w:rPr>
          <w:rFonts w:ascii="Helvetica" w:eastAsia="Open Sans Bold" w:hAnsi="Helvetica" w:cs="Times New Roman"/>
          <w:b/>
          <w:bCs/>
          <w:color w:val="002060"/>
          <w:sz w:val="28"/>
          <w:szCs w:val="28"/>
        </w:rPr>
        <w:t>https://www.postgresql.org/message-id/attachment/6011/presentation_erwan_fs.html</w:t>
      </w:r>
      <w:r w:rsidR="001C4E90">
        <w:rPr>
          <w:rFonts w:ascii="Helvetica" w:eastAsia="Open Sans Bold" w:hAnsi="Helvetica" w:cs="Times New Roman"/>
          <w:b/>
          <w:bCs/>
          <w:color w:val="002060"/>
          <w:sz w:val="28"/>
          <w:szCs w:val="28"/>
        </w:rPr>
        <w:br w:type="page"/>
      </w:r>
    </w:p>
    <w:p w14:paraId="465DBF3E" w14:textId="1FD7D46F" w:rsidR="002020F6" w:rsidRPr="002020F6" w:rsidRDefault="002020F6" w:rsidP="002020F6">
      <w:pPr>
        <w:rPr>
          <w:rFonts w:ascii="Helvectia" w:hAnsi="Helvectia"/>
          <w:b/>
          <w:bCs/>
          <w:color w:val="002060"/>
          <w:sz w:val="28"/>
          <w:szCs w:val="28"/>
        </w:rPr>
      </w:pPr>
      <w:r>
        <w:rPr>
          <w:noProof/>
        </w:rPr>
        <w:lastRenderedPageBreak/>
        <w:drawing>
          <wp:anchor distT="0" distB="0" distL="114300" distR="114300" simplePos="0" relativeHeight="251720192" behindDoc="0" locked="0" layoutInCell="1" allowOverlap="1" wp14:anchorId="708FDBDC" wp14:editId="48FE3601">
            <wp:simplePos x="0" y="0"/>
            <wp:positionH relativeFrom="margin">
              <wp:posOffset>-539115</wp:posOffset>
            </wp:positionH>
            <wp:positionV relativeFrom="page">
              <wp:posOffset>1248918</wp:posOffset>
            </wp:positionV>
            <wp:extent cx="3911600" cy="2642870"/>
            <wp:effectExtent l="152400" t="152400" r="336550" b="347980"/>
            <wp:wrapNone/>
            <wp:docPr id="677541352"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41352" name="Image 1" descr="Une image contenant texte, capture d’écran, Site web,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1600" cy="26428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Helvetica" w:eastAsia="Open Sans Bold" w:hAnsi="Helvetica" w:cs="Times New Roman"/>
          <w:b/>
          <w:bCs/>
          <w:color w:val="002060"/>
          <w:sz w:val="28"/>
          <w:szCs w:val="28"/>
        </w:rPr>
        <w:t>2</w:t>
      </w:r>
      <w:r w:rsidRPr="002020F6">
        <w:rPr>
          <w:rFonts w:ascii="Helvetica" w:eastAsia="Open Sans Bold" w:hAnsi="Helvetica" w:cs="Times New Roman"/>
          <w:b/>
          <w:bCs/>
          <w:color w:val="002060"/>
          <w:sz w:val="28"/>
          <w:szCs w:val="28"/>
        </w:rPr>
        <w:t>.</w:t>
      </w:r>
      <w:r>
        <w:rPr>
          <w:rFonts w:ascii="Helvetica" w:eastAsia="Open Sans Bold" w:hAnsi="Helvetica" w:cs="Times New Roman"/>
          <w:b/>
          <w:bCs/>
          <w:color w:val="002060"/>
          <w:sz w:val="28"/>
          <w:szCs w:val="28"/>
        </w:rPr>
        <w:t xml:space="preserve">Installation </w:t>
      </w:r>
      <w:r w:rsidRPr="002020F6">
        <w:rPr>
          <w:rFonts w:ascii="Helvetica" w:eastAsia="Open Sans Bold" w:hAnsi="Helvetica" w:cs="Times New Roman"/>
          <w:b/>
          <w:bCs/>
          <w:color w:val="002060"/>
          <w:sz w:val="28"/>
          <w:szCs w:val="28"/>
        </w:rPr>
        <w:t>PostgreSQL</w:t>
      </w:r>
    </w:p>
    <w:p w14:paraId="27B24664" w14:textId="4DED9EC0" w:rsidR="002F2767" w:rsidRDefault="002020F6">
      <w:r>
        <w:t xml:space="preserve">                                                                                  </w:t>
      </w:r>
    </w:p>
    <w:p w14:paraId="2898BE13" w14:textId="1532606F" w:rsidR="00AF360F" w:rsidRDefault="00AF360F"/>
    <w:p w14:paraId="06C0B8BF" w14:textId="77777777" w:rsidR="00AF360F" w:rsidRDefault="00AF360F" w:rsidP="00ED5036">
      <w:r>
        <w:t xml:space="preserve">                                                                                                          </w:t>
      </w:r>
    </w:p>
    <w:p w14:paraId="2A7C22B2" w14:textId="77777777" w:rsidR="00AF360F" w:rsidRDefault="00AF360F" w:rsidP="00ED5036">
      <w:pPr>
        <w:tabs>
          <w:tab w:val="left" w:pos="1052"/>
          <w:tab w:val="left" w:pos="5419"/>
        </w:tabs>
      </w:pPr>
      <w:r>
        <w:tab/>
      </w:r>
    </w:p>
    <w:p w14:paraId="774BE00D" w14:textId="77777777" w:rsidR="00AF360F" w:rsidRDefault="00AF360F">
      <w:r>
        <w:t xml:space="preserve">                                                                                                            </w:t>
      </w:r>
    </w:p>
    <w:p w14:paraId="34DF4750" w14:textId="77777777" w:rsidR="00AF360F" w:rsidRDefault="00AF360F" w:rsidP="00442928">
      <w:pPr>
        <w:jc w:val="center"/>
      </w:pPr>
    </w:p>
    <w:p w14:paraId="74BF93D0" w14:textId="77777777" w:rsidR="00AF360F" w:rsidRDefault="00AF360F"/>
    <w:p w14:paraId="749684E6" w14:textId="77777777" w:rsidR="00AF360F" w:rsidRDefault="00AF360F"/>
    <w:p w14:paraId="4D7572F3" w14:textId="77777777" w:rsidR="00AF360F" w:rsidRDefault="00AF360F">
      <w:r>
        <w:rPr>
          <w:noProof/>
        </w:rPr>
        <w:drawing>
          <wp:anchor distT="0" distB="0" distL="114300" distR="114300" simplePos="0" relativeHeight="251691008" behindDoc="1" locked="0" layoutInCell="1" allowOverlap="1" wp14:anchorId="467EDC3C" wp14:editId="5BEA3FA1">
            <wp:simplePos x="0" y="0"/>
            <wp:positionH relativeFrom="page">
              <wp:posOffset>2799347</wp:posOffset>
            </wp:positionH>
            <wp:positionV relativeFrom="page">
              <wp:posOffset>3288632</wp:posOffset>
            </wp:positionV>
            <wp:extent cx="4403090" cy="2617470"/>
            <wp:effectExtent l="152400" t="152400" r="359410" b="354330"/>
            <wp:wrapNone/>
            <wp:docPr id="14856805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80502" name="Image 2" descr="Une image contenant texte, capture d’écran, Police, lign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3090" cy="26174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DC7B6CF" w14:textId="77777777" w:rsidR="00AF360F" w:rsidRDefault="00AF360F"/>
    <w:p w14:paraId="61BCF791" w14:textId="77777777" w:rsidR="00AF360F" w:rsidRDefault="00AF360F" w:rsidP="00C524A8">
      <w:r>
        <w:t xml:space="preserve">  </w:t>
      </w:r>
    </w:p>
    <w:p w14:paraId="297263BF" w14:textId="77777777" w:rsidR="00AF360F" w:rsidRDefault="00AF360F" w:rsidP="00C524A8"/>
    <w:p w14:paraId="246969B6" w14:textId="77777777" w:rsidR="00AF360F" w:rsidRDefault="00AF360F" w:rsidP="00C524A8"/>
    <w:p w14:paraId="7B091DFD" w14:textId="77777777" w:rsidR="00AF360F" w:rsidRDefault="00AF360F" w:rsidP="00C524A8"/>
    <w:p w14:paraId="27D07FED" w14:textId="77777777" w:rsidR="00AF360F" w:rsidRDefault="00AF360F">
      <w:pPr>
        <w:rPr>
          <w:noProof/>
        </w:rPr>
      </w:pPr>
    </w:p>
    <w:p w14:paraId="04C87B3F" w14:textId="77777777" w:rsidR="00AF360F" w:rsidRDefault="00AF360F">
      <w:pPr>
        <w:rPr>
          <w:noProof/>
        </w:rPr>
      </w:pPr>
    </w:p>
    <w:p w14:paraId="1A2CD2B1" w14:textId="71AB353A" w:rsidR="00AF360F" w:rsidRDefault="002020F6">
      <w:pPr>
        <w:rPr>
          <w:noProof/>
        </w:rPr>
      </w:pPr>
      <w:r>
        <w:rPr>
          <w:noProof/>
        </w:rPr>
        <w:pict w14:anchorId="178BC588">
          <v:shape id="_x0000_s1075" type="#_x0000_t202" style="position:absolute;margin-left:339.75pt;margin-top:5.5pt;width:251.95pt;height:126.95pt;z-index:-251510272;visibility:visible;mso-wrap-style:square;mso-width-percent:0;mso-height-percent:0;mso-wrap-distance-left:9pt;mso-wrap-distance-top:7.2pt;mso-wrap-distance-right:9pt;mso-wrap-distance-bottom:7.2pt;mso-position-horizontal-relative:pag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" filled="f" stroked="f">
            <v:textbox style="mso-next-textbox:#_x0000_s1075">
              <w:txbxContent>
                <w:p w14:paraId="7D32FF26" w14:textId="77777777" w:rsidR="00AF360F" w:rsidRPr="00442928" w:rsidRDefault="00AF360F" w:rsidP="00D24346">
                  <w:pPr>
                    <w:pBdr>
                      <w:top w:val="single" w:sz="24" w:space="8" w:color="156082" w:themeColor="accent1"/>
                      <w:bottom w:val="single" w:sz="24" w:space="8" w:color="156082" w:themeColor="accent1"/>
                    </w:pBdr>
                    <w:spacing w:after="0"/>
                    <w:rPr>
                      <w:b/>
                      <w:bCs/>
                      <w:i/>
                      <w:iCs/>
                      <w:color w:val="002060"/>
                    </w:rPr>
                  </w:pPr>
                  <w:r w:rsidRPr="00442928">
                    <w:rPr>
                      <w:b/>
                      <w:bCs/>
                      <w:i/>
                      <w:iCs/>
                      <w:color w:val="002060"/>
                    </w:rPr>
                    <w:t>1.télécharger l’installateur :</w:t>
                  </w:r>
                </w:p>
                <w:p w14:paraId="28735BFA" w14:textId="77777777" w:rsidR="00AF360F" w:rsidRPr="006F15F2" w:rsidRDefault="00AF360F" w:rsidP="006F15F2">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sur le site officiel de PostgreSQL (</w:t>
                  </w:r>
                  <w:hyperlink r:id="rId17" w:tgtFrame="_new" w:history="1">
                    <w:r w:rsidRPr="006F15F2">
                      <w:rPr>
                        <w:rFonts w:ascii="Helvetica" w:eastAsia="Open Sans Bold" w:hAnsi="Helvetica" w:cs="Times New Roman"/>
                        <w:color w:val="000000"/>
                        <w:sz w:val="20"/>
                        <w:szCs w:val="20"/>
                      </w:rPr>
                      <w:t>https://www.postgresql.org/download/</w:t>
                    </w:r>
                  </w:hyperlink>
                  <w:r w:rsidRPr="006F15F2">
                    <w:rPr>
                      <w:rFonts w:ascii="Helvetica" w:eastAsia="Open Sans Bold" w:hAnsi="Helvetica" w:cs="Times New Roman"/>
                      <w:color w:val="000000"/>
                      <w:sz w:val="20"/>
                      <w:szCs w:val="20"/>
                    </w:rPr>
                    <w:t>) , il faut choisir "le système d'exploitation convenable. ensuite cliquer sur le lien pour télécharger l'installateur(dernière version) ;</w:t>
                  </w:r>
                </w:p>
              </w:txbxContent>
            </v:textbox>
            <w10:wrap anchorx="page"/>
          </v:shape>
        </w:pict>
      </w:r>
    </w:p>
    <w:p w14:paraId="449B899F" w14:textId="337FF2A3" w:rsidR="00AF360F" w:rsidRDefault="00AF360F">
      <w:pPr>
        <w:rPr>
          <w:noProof/>
        </w:rPr>
      </w:pPr>
      <w:r>
        <w:rPr>
          <w:noProof/>
        </w:rPr>
        <w:drawing>
          <wp:anchor distT="0" distB="0" distL="114300" distR="114300" simplePos="0" relativeHeight="251796992" behindDoc="0" locked="0" layoutInCell="1" allowOverlap="1" wp14:anchorId="54CBC3FB" wp14:editId="5F7AB198">
            <wp:simplePos x="0" y="0"/>
            <wp:positionH relativeFrom="page">
              <wp:posOffset>152400</wp:posOffset>
            </wp:positionH>
            <wp:positionV relativeFrom="page">
              <wp:posOffset>5951621</wp:posOffset>
            </wp:positionV>
            <wp:extent cx="4046855" cy="2257425"/>
            <wp:effectExtent l="152400" t="152400" r="353695" b="371475"/>
            <wp:wrapNone/>
            <wp:docPr id="13148525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52576" name="Image 13148525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6855" cy="2257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DFB70E1" w14:textId="6319D91E" w:rsidR="00AF360F" w:rsidRDefault="00AF360F">
      <w:pPr>
        <w:rPr>
          <w:noProof/>
        </w:rPr>
      </w:pPr>
    </w:p>
    <w:p w14:paraId="52263297" w14:textId="5F5BF3A0" w:rsidR="00AF360F" w:rsidRDefault="00AF360F">
      <w:pPr>
        <w:rPr>
          <w:noProof/>
        </w:rPr>
      </w:pPr>
    </w:p>
    <w:p w14:paraId="1E6FB64E" w14:textId="77777777" w:rsidR="00AF360F" w:rsidRDefault="00AF360F">
      <w:pPr>
        <w:rPr>
          <w:noProof/>
        </w:rPr>
      </w:pPr>
    </w:p>
    <w:p w14:paraId="3EB193F2" w14:textId="77777777" w:rsidR="00AF360F" w:rsidRDefault="00AF360F">
      <w:pPr>
        <w:rPr>
          <w:noProof/>
        </w:rPr>
      </w:pPr>
    </w:p>
    <w:p w14:paraId="3D857AF0" w14:textId="77777777" w:rsidR="00AF360F" w:rsidRDefault="00AF360F">
      <w:pPr>
        <w:rPr>
          <w:noProof/>
        </w:rPr>
      </w:pPr>
    </w:p>
    <w:p w14:paraId="44CA22BA" w14:textId="4011E8DE" w:rsidR="00AF360F" w:rsidRDefault="00AF360F">
      <w:pPr>
        <w:rPr>
          <w:noProof/>
        </w:rPr>
      </w:pPr>
    </w:p>
    <w:p w14:paraId="19A315BC" w14:textId="0C8FB3C2" w:rsidR="00AF360F" w:rsidRDefault="00381D0B">
      <w:pPr>
        <w:rPr>
          <w:noProof/>
        </w:rPr>
      </w:pPr>
      <w:r>
        <w:rPr>
          <w:noProof/>
        </w:rPr>
        <w:drawing>
          <wp:anchor distT="0" distB="0" distL="114300" distR="114300" simplePos="0" relativeHeight="251804160" behindDoc="1" locked="0" layoutInCell="1" allowOverlap="1" wp14:anchorId="5C534A41" wp14:editId="5134C0A6">
            <wp:simplePos x="0" y="0"/>
            <wp:positionH relativeFrom="page">
              <wp:posOffset>1853662</wp:posOffset>
            </wp:positionH>
            <wp:positionV relativeFrom="page">
              <wp:posOffset>8286652</wp:posOffset>
            </wp:positionV>
            <wp:extent cx="4559300" cy="1835150"/>
            <wp:effectExtent l="152400" t="152400" r="355600" b="355600"/>
            <wp:wrapNone/>
            <wp:docPr id="54903731" name="Image 4"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731" name="Image 4" descr="Une image contenant texte, capture d’écran, logiciel,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300" cy="1835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8590CF" w14:textId="3680F6FA" w:rsidR="00AF360F" w:rsidRDefault="00AF360F">
      <w:pPr>
        <w:rPr>
          <w:noProof/>
        </w:rPr>
      </w:pPr>
    </w:p>
    <w:p w14:paraId="3F1121ED" w14:textId="2DAAE81F" w:rsidR="00AF360F" w:rsidRDefault="00AF360F">
      <w:pPr>
        <w:rPr>
          <w:noProof/>
        </w:rPr>
      </w:pPr>
    </w:p>
    <w:p w14:paraId="0F4F5AF1" w14:textId="77777777" w:rsidR="00AF360F" w:rsidRDefault="00AF360F">
      <w:pPr>
        <w:rPr>
          <w:noProof/>
        </w:rPr>
      </w:pPr>
    </w:p>
    <w:p w14:paraId="72607ADB" w14:textId="77777777" w:rsidR="00AF360F" w:rsidRDefault="00AF360F"/>
    <w:p w14:paraId="7A56234F" w14:textId="77777777" w:rsidR="00AF360F" w:rsidRDefault="00AF360F"/>
    <w:p w14:paraId="5595825D" w14:textId="77777777" w:rsidR="00AF360F" w:rsidRDefault="00AF360F"/>
    <w:p w14:paraId="63B6FC94" w14:textId="77777777" w:rsidR="00AF360F" w:rsidRDefault="00AF360F">
      <w:r>
        <w:rPr>
          <w:noProof/>
        </w:rPr>
        <w:drawing>
          <wp:anchor distT="0" distB="0" distL="114300" distR="114300" simplePos="0" relativeHeight="251693056" behindDoc="1" locked="0" layoutInCell="1" allowOverlap="1" wp14:anchorId="7F0EB9F0" wp14:editId="73001E61">
            <wp:simplePos x="0" y="0"/>
            <wp:positionH relativeFrom="margin">
              <wp:posOffset>-603016</wp:posOffset>
            </wp:positionH>
            <wp:positionV relativeFrom="page">
              <wp:posOffset>930442</wp:posOffset>
            </wp:positionV>
            <wp:extent cx="2854325" cy="2743200"/>
            <wp:effectExtent l="152400" t="152400" r="365125" b="361950"/>
            <wp:wrapNone/>
            <wp:docPr id="15495259" name="Image 5" descr="Une image contenant texte, capture d’écran, ordinateur,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259" name="Image 5" descr="Une image contenant texte, capture d’écran, ordinateur, person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4325" cy="2743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669A5943" wp14:editId="4A5F3A14">
            <wp:simplePos x="0" y="0"/>
            <wp:positionH relativeFrom="column">
              <wp:posOffset>2517173</wp:posOffset>
            </wp:positionH>
            <wp:positionV relativeFrom="page">
              <wp:posOffset>946484</wp:posOffset>
            </wp:positionV>
            <wp:extent cx="3535680" cy="2713990"/>
            <wp:effectExtent l="152400" t="152400" r="369570" b="353060"/>
            <wp:wrapNone/>
            <wp:docPr id="2072616643" name="Image 6" descr="Une image contenant texte, ordinateur,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16643" name="Image 6" descr="Une image contenant texte, ordinateur, capture d’écran, logiciel&#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535680" cy="2713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E04AEF3" w14:textId="77777777" w:rsidR="00AF360F" w:rsidRDefault="00AF360F"/>
    <w:p w14:paraId="14B8A3C8" w14:textId="77777777" w:rsidR="00AF360F" w:rsidRDefault="00AF360F"/>
    <w:p w14:paraId="0A6FDABE" w14:textId="77777777" w:rsidR="00AF360F" w:rsidRDefault="00AF360F"/>
    <w:p w14:paraId="00276F83" w14:textId="77777777" w:rsidR="00AF360F" w:rsidRDefault="00AF360F"/>
    <w:p w14:paraId="03EDA8D2" w14:textId="77777777" w:rsidR="00AF360F" w:rsidRDefault="00AF360F"/>
    <w:p w14:paraId="4F72248E" w14:textId="77777777" w:rsidR="00AF360F" w:rsidRDefault="00AF360F"/>
    <w:p w14:paraId="68F14080" w14:textId="77777777" w:rsidR="00AF360F" w:rsidRDefault="00AF360F"/>
    <w:p w14:paraId="0A444B31" w14:textId="77777777" w:rsidR="00AF360F" w:rsidRDefault="00AF360F"/>
    <w:p w14:paraId="79053E5C" w14:textId="77777777" w:rsidR="00AF360F" w:rsidRDefault="00AF360F"/>
    <w:p w14:paraId="59364C07" w14:textId="77777777" w:rsidR="00AF360F" w:rsidRDefault="00AF360F">
      <w:r>
        <w:rPr>
          <w:noProof/>
        </w:rPr>
        <w:drawing>
          <wp:anchor distT="0" distB="0" distL="114300" distR="114300" simplePos="0" relativeHeight="251696128" behindDoc="1" locked="0" layoutInCell="1" allowOverlap="1" wp14:anchorId="4243E9D5" wp14:editId="426E5EAE">
            <wp:simplePos x="0" y="0"/>
            <wp:positionH relativeFrom="margin">
              <wp:posOffset>2565300</wp:posOffset>
            </wp:positionH>
            <wp:positionV relativeFrom="page">
              <wp:posOffset>4002505</wp:posOffset>
            </wp:positionV>
            <wp:extent cx="3521075" cy="1820545"/>
            <wp:effectExtent l="152400" t="152400" r="365125" b="370205"/>
            <wp:wrapNone/>
            <wp:docPr id="1365589160"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89160" name="Image 8" descr="Une image contenant texte, ordinateur, capture d’écran, intérieur&#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1075" cy="18205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F330BEF" wp14:editId="045D97AF">
            <wp:simplePos x="0" y="0"/>
            <wp:positionH relativeFrom="margin">
              <wp:posOffset>-562911</wp:posOffset>
            </wp:positionH>
            <wp:positionV relativeFrom="page">
              <wp:posOffset>3986463</wp:posOffset>
            </wp:positionV>
            <wp:extent cx="2750185" cy="1883410"/>
            <wp:effectExtent l="152400" t="152400" r="354965" b="364490"/>
            <wp:wrapNone/>
            <wp:docPr id="151133305" name="Image 7"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305" name="Image 7" descr="Une image contenant texte, capture d’écran, ordinateur,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0185" cy="1883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30F8515" w14:textId="77777777" w:rsidR="00AF360F" w:rsidRDefault="00AF360F"/>
    <w:p w14:paraId="5571369E" w14:textId="0DFCA5AF" w:rsidR="00AF360F" w:rsidRDefault="002020F6">
      <w:pPr>
        <w:rPr>
          <w:noProof/>
        </w:rPr>
      </w:pPr>
      <w:r>
        <w:rPr>
          <w:noProof/>
        </w:rPr>
        <w:pict w14:anchorId="1F9CD29F">
          <v:shape id="Zone de texte 2" o:spid="_x0000_s1074" type="#_x0000_t202" style="position:absolute;margin-left:250.75pt;margin-top:25pt;width:265.25pt;height:164.55pt;z-index:-251611136;visibility:visible;mso-wrap-style:square;mso-width-percent:585;mso-height-percent:0;mso-wrap-distance-left:9pt;mso-wrap-distance-top:7.2pt;mso-wrap-distance-right:9pt;mso-wrap-distance-bottom:7.2pt;mso-position-horizontal-relative:margin;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" filled="f" stroked="f">
            <v:textbox style="mso-next-textbox:#Zone de texte 2">
              <w:txbxContent>
                <w:p w14:paraId="44373D47" w14:textId="77777777" w:rsidR="00AF360F" w:rsidRPr="00442928" w:rsidRDefault="00AF360F" w:rsidP="00787B82">
                  <w:pPr>
                    <w:pBdr>
                      <w:top w:val="single" w:sz="24" w:space="8" w:color="156082" w:themeColor="accent1"/>
                      <w:bottom w:val="single" w:sz="24" w:space="8" w:color="156082" w:themeColor="accent1"/>
                    </w:pBdr>
                    <w:spacing w:after="0"/>
                    <w:rPr>
                      <w:b/>
                      <w:bCs/>
                      <w:color w:val="002060"/>
                    </w:rPr>
                  </w:pPr>
                  <w:r w:rsidRPr="00442928">
                    <w:rPr>
                      <w:b/>
                      <w:bCs/>
                      <w:i/>
                      <w:iCs/>
                      <w:color w:val="002060"/>
                    </w:rPr>
                    <w:t>2. Lancez l'installateur :</w:t>
                  </w:r>
                  <w:r w:rsidRPr="00442928">
                    <w:rPr>
                      <w:b/>
                      <w:bCs/>
                      <w:color w:val="002060"/>
                    </w:rPr>
                    <w:t xml:space="preserve"> </w:t>
                  </w:r>
                </w:p>
                <w:p w14:paraId="163697A6" w14:textId="77777777" w:rsidR="00AF360F" w:rsidRPr="006F15F2" w:rsidRDefault="00AF360F" w:rsidP="006F15F2">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 xml:space="preserve"> accepter le répertoire d'installation par défaut proposé par l'installateur. entrer un mot de passe pour l'utilisateur </w:t>
                  </w:r>
                  <w:proofErr w:type="spellStart"/>
                  <w:r w:rsidRPr="006F15F2">
                    <w:rPr>
                      <w:rFonts w:ascii="Helvetica" w:eastAsia="Open Sans Bold" w:hAnsi="Helvetica" w:cs="Times New Roman"/>
                      <w:color w:val="000000"/>
                      <w:sz w:val="20"/>
                      <w:szCs w:val="20"/>
                    </w:rPr>
                    <w:t>postgres</w:t>
                  </w:r>
                  <w:proofErr w:type="spellEnd"/>
                  <w:r w:rsidRPr="006F15F2">
                    <w:rPr>
                      <w:rFonts w:ascii="Helvetica" w:eastAsia="Open Sans Bold" w:hAnsi="Helvetica" w:cs="Times New Roman"/>
                      <w:color w:val="000000"/>
                      <w:sz w:val="20"/>
                      <w:szCs w:val="20"/>
                    </w:rPr>
                    <w:t xml:space="preserve"> et accepter les paramètres par défaut pour le port (5432) et la locale. L'installation s'est terminée avec succès.  cliquez sur "Terminer" pour fermer l'installateur</w:t>
                  </w:r>
                </w:p>
              </w:txbxContent>
            </v:textbox>
            <w10:wrap anchorx="margin"/>
          </v:shape>
        </w:pict>
      </w:r>
    </w:p>
    <w:p w14:paraId="734929E1" w14:textId="77777777" w:rsidR="00AF360F" w:rsidRDefault="00AF360F">
      <w:pPr>
        <w:rPr>
          <w:noProof/>
        </w:rPr>
      </w:pPr>
    </w:p>
    <w:p w14:paraId="58D89ED0" w14:textId="77777777" w:rsidR="00AF360F" w:rsidRDefault="00AF360F">
      <w:pPr>
        <w:rPr>
          <w:noProof/>
        </w:rPr>
      </w:pPr>
      <w:r>
        <w:rPr>
          <w:noProof/>
        </w:rPr>
        <w:drawing>
          <wp:anchor distT="0" distB="0" distL="114300" distR="114300" simplePos="0" relativeHeight="251599360" behindDoc="1" locked="0" layoutInCell="1" allowOverlap="1" wp14:anchorId="1590CF79" wp14:editId="6F73FF97">
            <wp:simplePos x="0" y="0"/>
            <wp:positionH relativeFrom="margin">
              <wp:posOffset>-425238</wp:posOffset>
            </wp:positionH>
            <wp:positionV relativeFrom="page">
              <wp:posOffset>6541347</wp:posOffset>
            </wp:positionV>
            <wp:extent cx="3455035" cy="2083435"/>
            <wp:effectExtent l="152400" t="152400" r="354965" b="354965"/>
            <wp:wrapNone/>
            <wp:docPr id="120963718" name="Image 1"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3718" name="Image 1" descr="Une image contenant texte, capture d’écran, Système d’exploitation, logiciel&#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455035" cy="20834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5177FE" w14:textId="77777777" w:rsidR="00AF360F" w:rsidRDefault="00AF360F">
      <w:pPr>
        <w:rPr>
          <w:noProof/>
        </w:rPr>
      </w:pPr>
    </w:p>
    <w:p w14:paraId="15750A5E" w14:textId="77777777" w:rsidR="00AF360F" w:rsidRDefault="00AF360F">
      <w:pPr>
        <w:rPr>
          <w:noProof/>
        </w:rPr>
      </w:pPr>
    </w:p>
    <w:p w14:paraId="461B6960" w14:textId="22DCDC50" w:rsidR="00AF360F" w:rsidRDefault="00AF360F">
      <w:pPr>
        <w:rPr>
          <w:noProof/>
        </w:rPr>
      </w:pPr>
    </w:p>
    <w:p w14:paraId="24A66EAE" w14:textId="77777777" w:rsidR="00AF360F" w:rsidRDefault="00AF360F">
      <w:pPr>
        <w:rPr>
          <w:noProof/>
        </w:rPr>
      </w:pPr>
    </w:p>
    <w:p w14:paraId="1FF0C4C8" w14:textId="77777777" w:rsidR="00AF360F" w:rsidRDefault="00AF360F">
      <w:pPr>
        <w:rPr>
          <w:noProof/>
        </w:rPr>
      </w:pPr>
    </w:p>
    <w:p w14:paraId="72B9EFA4" w14:textId="77777777" w:rsidR="00AF360F" w:rsidRDefault="00AF360F"/>
    <w:p w14:paraId="622B4F40" w14:textId="77777777" w:rsidR="00AF360F" w:rsidRDefault="00AF360F"/>
    <w:p w14:paraId="328C4103" w14:textId="77777777" w:rsidR="00AF360F" w:rsidRDefault="00AF360F"/>
    <w:p w14:paraId="49A6E61B" w14:textId="77777777" w:rsidR="00AF360F" w:rsidRDefault="00AF360F"/>
    <w:p w14:paraId="22D687BB" w14:textId="77777777" w:rsidR="00AF360F" w:rsidRDefault="00AF360F"/>
    <w:p w14:paraId="1B21D652" w14:textId="77777777" w:rsidR="00AF360F" w:rsidRDefault="00AF360F"/>
    <w:p w14:paraId="7C27C2E7" w14:textId="72C41898" w:rsidR="00AF360F" w:rsidRDefault="000F5DEC">
      <w:r>
        <w:rPr>
          <w:noProof/>
        </w:rPr>
        <w:drawing>
          <wp:anchor distT="0" distB="0" distL="114300" distR="114300" simplePos="0" relativeHeight="251598336" behindDoc="1" locked="0" layoutInCell="1" allowOverlap="1" wp14:anchorId="4C5825D7" wp14:editId="12882262">
            <wp:simplePos x="0" y="0"/>
            <wp:positionH relativeFrom="margin">
              <wp:posOffset>-393767</wp:posOffset>
            </wp:positionH>
            <wp:positionV relativeFrom="page">
              <wp:posOffset>897456</wp:posOffset>
            </wp:positionV>
            <wp:extent cx="3232150" cy="1805940"/>
            <wp:effectExtent l="152400" t="152400" r="368300" b="365760"/>
            <wp:wrapNone/>
            <wp:docPr id="872917711" name="Image 1" descr="Une image contenant texte, capture d’écran, 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7711" name="Image 1" descr="Une image contenant texte, capture d’écran, ordinateur, Système d’exploitatio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2150" cy="1805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C6D2430" w14:textId="5A755752" w:rsidR="00AF360F" w:rsidRDefault="000F5DEC">
      <w:r>
        <w:rPr>
          <w:noProof/>
        </w:rPr>
        <w:drawing>
          <wp:anchor distT="0" distB="0" distL="114300" distR="114300" simplePos="0" relativeHeight="251594240" behindDoc="1" locked="0" layoutInCell="1" allowOverlap="1" wp14:anchorId="4D4870CE" wp14:editId="5924F46D">
            <wp:simplePos x="0" y="0"/>
            <wp:positionH relativeFrom="margin">
              <wp:posOffset>3094522</wp:posOffset>
            </wp:positionH>
            <wp:positionV relativeFrom="page">
              <wp:posOffset>1379554</wp:posOffset>
            </wp:positionV>
            <wp:extent cx="3040380" cy="2212975"/>
            <wp:effectExtent l="152400" t="152400" r="369570" b="358775"/>
            <wp:wrapNone/>
            <wp:docPr id="1672368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8736" name="Imag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12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211FA1D" w14:textId="77777777" w:rsidR="00AF360F" w:rsidRDefault="00AF360F"/>
    <w:p w14:paraId="26B4F89D" w14:textId="77777777" w:rsidR="00AF360F" w:rsidRDefault="00AF360F"/>
    <w:p w14:paraId="07B25CDB" w14:textId="77777777" w:rsidR="00AF360F" w:rsidRDefault="00AF360F"/>
    <w:p w14:paraId="60A0EB6A" w14:textId="71555C55" w:rsidR="00AF360F" w:rsidRDefault="00AF360F"/>
    <w:p w14:paraId="187421A5" w14:textId="485E0868" w:rsidR="00AF360F" w:rsidRDefault="00AF360F"/>
    <w:p w14:paraId="3A3B6C24" w14:textId="77777777" w:rsidR="00AF360F" w:rsidRDefault="00AF360F"/>
    <w:p w14:paraId="14B07992" w14:textId="7BECF0E8" w:rsidR="00AF360F" w:rsidRDefault="000F5DEC">
      <w:r w:rsidRPr="00C524A8">
        <w:rPr>
          <w:noProof/>
        </w:rPr>
        <w:drawing>
          <wp:anchor distT="0" distB="0" distL="114300" distR="114300" simplePos="0" relativeHeight="251596288" behindDoc="1" locked="0" layoutInCell="1" allowOverlap="1" wp14:anchorId="32556A96" wp14:editId="439FA415">
            <wp:simplePos x="0" y="0"/>
            <wp:positionH relativeFrom="margin">
              <wp:posOffset>-666984</wp:posOffset>
            </wp:positionH>
            <wp:positionV relativeFrom="page">
              <wp:posOffset>3713480</wp:posOffset>
            </wp:positionV>
            <wp:extent cx="4754880" cy="1879600"/>
            <wp:effectExtent l="152400" t="152400" r="369570" b="368300"/>
            <wp:wrapNone/>
            <wp:docPr id="463371422"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1422" name="Image 1" descr="Une image contenant texte, Police, logiciel, Page web&#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754880" cy="1879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1349D5F" w14:textId="77777777" w:rsidR="00AF360F" w:rsidRDefault="00AF360F"/>
    <w:p w14:paraId="6A861C5A" w14:textId="77777777" w:rsidR="00AF360F" w:rsidRDefault="00AF360F"/>
    <w:p w14:paraId="35FA968B" w14:textId="77777777" w:rsidR="00AF360F" w:rsidRDefault="00AF360F"/>
    <w:p w14:paraId="696E10E9" w14:textId="77777777" w:rsidR="00AF360F" w:rsidRDefault="00AF360F"/>
    <w:p w14:paraId="3E8BA03F" w14:textId="77777777" w:rsidR="00AF360F" w:rsidRDefault="00AF360F"/>
    <w:p w14:paraId="0D8F766B" w14:textId="5BBB7BFE" w:rsidR="00AF360F" w:rsidRDefault="00AF360F"/>
    <w:p w14:paraId="53BE9F11" w14:textId="21ED72B2" w:rsidR="00AF360F" w:rsidRDefault="002020F6">
      <w:r>
        <w:rPr>
          <w:noProof/>
        </w:rPr>
        <w:drawing>
          <wp:anchor distT="0" distB="0" distL="114300" distR="114300" simplePos="0" relativeHeight="251717120" behindDoc="1" locked="0" layoutInCell="1" allowOverlap="1" wp14:anchorId="2D1893CD" wp14:editId="40A98540">
            <wp:simplePos x="0" y="0"/>
            <wp:positionH relativeFrom="column">
              <wp:posOffset>-745490</wp:posOffset>
            </wp:positionH>
            <wp:positionV relativeFrom="page">
              <wp:posOffset>7021576</wp:posOffset>
            </wp:positionV>
            <wp:extent cx="4163060" cy="2400300"/>
            <wp:effectExtent l="152400" t="152400" r="370840" b="361950"/>
            <wp:wrapNone/>
            <wp:docPr id="1327342168"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2168" name="Image 10" descr="Une image contenant texte, capture d’écran, logiciel, Icône d’ordinateu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3060" cy="240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F5DEC">
        <w:rPr>
          <w:noProof/>
        </w:rPr>
        <w:drawing>
          <wp:anchor distT="0" distB="0" distL="114300" distR="114300" simplePos="0" relativeHeight="251798016" behindDoc="1" locked="0" layoutInCell="1" allowOverlap="1" wp14:anchorId="2AE709AF" wp14:editId="1CFED636">
            <wp:simplePos x="0" y="0"/>
            <wp:positionH relativeFrom="margin">
              <wp:posOffset>1986915</wp:posOffset>
            </wp:positionH>
            <wp:positionV relativeFrom="page">
              <wp:posOffset>5686792</wp:posOffset>
            </wp:positionV>
            <wp:extent cx="4309110" cy="2130425"/>
            <wp:effectExtent l="152400" t="152400" r="358140" b="365125"/>
            <wp:wrapNone/>
            <wp:docPr id="775208325" name="Image 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8325" name="Image 9"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9110" cy="2130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E931DB" w14:textId="0023E161" w:rsidR="00AF360F" w:rsidRDefault="00AF360F"/>
    <w:p w14:paraId="572A80DD" w14:textId="0227D0D6" w:rsidR="00AF360F" w:rsidRDefault="00AF360F"/>
    <w:p w14:paraId="149E841E" w14:textId="0F49D7B6" w:rsidR="00AF360F" w:rsidRDefault="00AF360F"/>
    <w:p w14:paraId="203F209B" w14:textId="1D724462" w:rsidR="00AF360F" w:rsidRDefault="002020F6">
      <w:r>
        <w:rPr>
          <w:noProof/>
        </w:rPr>
        <w:pict w14:anchorId="097B79B8">
          <v:shape id="_x0000_s1072" type="#_x0000_t202" style="position:absolute;margin-left:349.65pt;margin-top:18.15pt;width:236.55pt;height:102.85pt;z-index:-251508224;visibility:visible;mso-wrap-style:square;mso-width-percent:0;mso-wrap-distance-left:9pt;mso-wrap-distance-top:7.2pt;mso-wrap-distance-right:9pt;mso-wrap-distance-bottom:7.2pt;mso-position-horizontal-relative:pag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" filled="f" stroked="f">
            <v:textbox style="mso-next-textbox:#_x0000_s1072">
              <w:txbxContent>
                <w:p w14:paraId="4E0ED49E" w14:textId="77777777" w:rsidR="00381D0B" w:rsidRPr="00442928" w:rsidRDefault="00AF360F" w:rsidP="00AF360F">
                  <w:pPr>
                    <w:pBdr>
                      <w:top w:val="single" w:sz="24" w:space="0" w:color="156082" w:themeColor="accent1"/>
                      <w:bottom w:val="single" w:sz="24" w:space="8" w:color="156082" w:themeColor="accent1"/>
                    </w:pBdr>
                    <w:spacing w:after="0"/>
                    <w:rPr>
                      <w:b/>
                      <w:bCs/>
                    </w:rPr>
                  </w:pPr>
                  <w:r w:rsidRPr="00442928">
                    <w:rPr>
                      <w:b/>
                      <w:bCs/>
                      <w:i/>
                      <w:iCs/>
                      <w:color w:val="002060"/>
                    </w:rPr>
                    <w:t>3. Connexion à PostgreSQL </w:t>
                  </w:r>
                  <w:r w:rsidRPr="00442928">
                    <w:rPr>
                      <w:b/>
                      <w:bCs/>
                      <w:i/>
                      <w:iCs/>
                    </w:rPr>
                    <w:t>:</w:t>
                  </w:r>
                  <w:r w:rsidRPr="00442928">
                    <w:rPr>
                      <w:b/>
                      <w:bCs/>
                    </w:rPr>
                    <w:t xml:space="preserve"> </w:t>
                  </w:r>
                </w:p>
                <w:p w14:paraId="67954528" w14:textId="1BB37150" w:rsidR="00AF360F" w:rsidRPr="00381D0B" w:rsidRDefault="00AF360F" w:rsidP="00AF360F">
                  <w:pPr>
                    <w:pBdr>
                      <w:top w:val="single" w:sz="24" w:space="0" w:color="156082" w:themeColor="accent1"/>
                      <w:bottom w:val="single" w:sz="24" w:space="8" w:color="156082" w:themeColor="accent1"/>
                    </w:pBdr>
                    <w:spacing w:after="0"/>
                    <w:rPr>
                      <w:i/>
                      <w:iCs/>
                    </w:rPr>
                  </w:pPr>
                  <w:r w:rsidRPr="006F15F2">
                    <w:rPr>
                      <w:rFonts w:ascii="Helvetica" w:eastAsia="Open Sans Bold" w:hAnsi="Helvetica" w:cs="Times New Roman"/>
                      <w:color w:val="000000"/>
                      <w:sz w:val="20"/>
                      <w:szCs w:val="20"/>
                    </w:rPr>
                    <w:t xml:space="preserve"> lancer </w:t>
                  </w:r>
                  <w:proofErr w:type="spellStart"/>
                  <w:r w:rsidRPr="006F15F2">
                    <w:rPr>
                      <w:rFonts w:ascii="Helvetica" w:eastAsia="Open Sans Bold" w:hAnsi="Helvetica" w:cs="Times New Roman"/>
                      <w:color w:val="000000"/>
                      <w:sz w:val="20"/>
                      <w:szCs w:val="20"/>
                    </w:rPr>
                    <w:t>PgAdmin</w:t>
                  </w:r>
                  <w:proofErr w:type="spellEnd"/>
                  <w:r w:rsidRPr="006F15F2">
                    <w:rPr>
                      <w:rFonts w:ascii="Helvetica" w:eastAsia="Open Sans Bold" w:hAnsi="Helvetica" w:cs="Times New Roman"/>
                      <w:color w:val="000000"/>
                      <w:sz w:val="20"/>
                      <w:szCs w:val="20"/>
                    </w:rPr>
                    <w:t xml:space="preserve"> et se connecter au serveur PostgreSQL avec l'utilisateur </w:t>
                  </w:r>
                  <w:proofErr w:type="spellStart"/>
                  <w:r w:rsidRPr="006F15F2">
                    <w:rPr>
                      <w:rFonts w:ascii="Helvetica" w:eastAsia="Open Sans Bold" w:hAnsi="Helvetica" w:cs="Times New Roman"/>
                      <w:color w:val="000000"/>
                      <w:sz w:val="20"/>
                      <w:szCs w:val="20"/>
                    </w:rPr>
                    <w:t>postgres</w:t>
                  </w:r>
                  <w:proofErr w:type="spellEnd"/>
                  <w:r w:rsidRPr="00381D0B">
                    <w:rPr>
                      <w:i/>
                      <w:iCs/>
                    </w:rPr>
                    <w:t xml:space="preserve"> et le mot de passe déjà configuré.</w:t>
                  </w:r>
                </w:p>
              </w:txbxContent>
            </v:textbox>
            <w10:wrap anchorx="page"/>
          </v:shape>
        </w:pict>
      </w:r>
    </w:p>
    <w:p w14:paraId="30D2AC82" w14:textId="58395D40" w:rsidR="00AF360F" w:rsidRDefault="00000000" w:rsidP="002C47A0">
      <w:r>
        <w:rPr>
          <w:noProof/>
        </w:rPr>
        <w:pict w14:anchorId="4747C3BB">
          <v:shape id="Zone de texte 11" o:spid="_x0000_s1073" type="#_x0000_t202" style="position:absolute;margin-left:439.85pt;margin-top:397.45pt;width:77.9pt;height:25.1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" fillcolor="white [3201]" strokeweight=".5pt">
            <v:textbox style="mso-next-textbox:#Zone de texte 11">
              <w:txbxContent>
                <w:p w14:paraId="759E41EF" w14:textId="77777777" w:rsidR="00AF360F" w:rsidRPr="00901A5E" w:rsidRDefault="00AF360F">
                  <w:proofErr w:type="spellStart"/>
                  <w:r w:rsidRPr="00901A5E">
                    <w:t>L.Dhouha</w:t>
                  </w:r>
                  <w:proofErr w:type="spellEnd"/>
                </w:p>
              </w:txbxContent>
            </v:textbox>
          </v:shape>
        </w:pict>
      </w:r>
    </w:p>
    <w:p w14:paraId="072D5662" w14:textId="65023D10" w:rsidR="007038D0" w:rsidRDefault="007038D0">
      <w:pPr>
        <w:rPr>
          <w:color w:val="4EA72E" w:themeColor="accent6"/>
        </w:rPr>
      </w:pPr>
    </w:p>
    <w:p w14:paraId="04B8ADBD" w14:textId="4317445A" w:rsidR="00AF360F" w:rsidRDefault="00AF360F">
      <w:pPr>
        <w:rPr>
          <w:color w:val="4EA72E" w:themeColor="accent6"/>
        </w:rPr>
      </w:pPr>
    </w:p>
    <w:p w14:paraId="2F8D8AC5" w14:textId="06845309" w:rsidR="00AF360F" w:rsidRDefault="00AF360F">
      <w:pPr>
        <w:rPr>
          <w:color w:val="4EA72E" w:themeColor="accent6"/>
        </w:rPr>
      </w:pPr>
    </w:p>
    <w:p w14:paraId="252795E1" w14:textId="5F6858A7" w:rsidR="00AF360F" w:rsidRDefault="00AF360F">
      <w:pPr>
        <w:rPr>
          <w:color w:val="4EA72E" w:themeColor="accent6"/>
        </w:rPr>
      </w:pPr>
    </w:p>
    <w:p w14:paraId="08F1A032" w14:textId="2E937A91" w:rsidR="00A27765" w:rsidRPr="002020F6" w:rsidRDefault="002020F6" w:rsidP="000F5DEC">
      <w:pPr>
        <w:rPr>
          <w:rFonts w:ascii="Helvetica" w:eastAsia="Open Sans Bold" w:hAnsi="Helvetica" w:cs="Times New Roman"/>
          <w:b/>
          <w:bCs/>
          <w:color w:val="002060"/>
          <w:sz w:val="28"/>
          <w:szCs w:val="28"/>
        </w:rPr>
      </w:pPr>
      <w:r>
        <w:rPr>
          <w:rFonts w:ascii="Helvetica" w:eastAsia="Open Sans Bold" w:hAnsi="Helvetica" w:cs="Times New Roman"/>
          <w:b/>
          <w:bCs/>
          <w:color w:val="002060"/>
          <w:sz w:val="28"/>
          <w:szCs w:val="28"/>
        </w:rPr>
        <w:lastRenderedPageBreak/>
        <w:t>3.</w:t>
      </w:r>
      <w:r w:rsidR="00A27765" w:rsidRPr="002020F6">
        <w:rPr>
          <w:rFonts w:ascii="Helvetica" w:eastAsia="Open Sans Bold" w:hAnsi="Helvetica" w:cs="Times New Roman"/>
          <w:b/>
          <w:bCs/>
          <w:color w:val="002060"/>
          <w:sz w:val="28"/>
          <w:szCs w:val="28"/>
        </w:rPr>
        <w:t>Les Requêtes SQL:</w:t>
      </w:r>
    </w:p>
    <w:p w14:paraId="02153C58" w14:textId="316A7C0E" w:rsidR="003A1C83" w:rsidRPr="002020F6" w:rsidRDefault="00BA0CE0" w:rsidP="003A1C83">
      <w:pPr>
        <w:spacing w:before="120" w:after="120" w:line="336" w:lineRule="auto"/>
        <w:rPr>
          <w:rFonts w:ascii="Open Sans Bold" w:eastAsia="Open Sans Bold" w:hAnsi="Open Sans Bold" w:cs="Open Sans Bold"/>
          <w:color w:val="215E99" w:themeColor="text2" w:themeTint="BF"/>
        </w:rPr>
      </w:pPr>
      <w:r w:rsidRPr="002020F6">
        <w:rPr>
          <w:rFonts w:ascii="Open Sans Bold" w:eastAsia="Open Sans Bold" w:hAnsi="Open Sans Bold" w:cs="Open Sans Bold"/>
          <w:color w:val="215E99" w:themeColor="text2" w:themeTint="BF"/>
        </w:rPr>
        <w:t>La</w:t>
      </w:r>
      <w:r w:rsidR="003A1C83" w:rsidRPr="002020F6">
        <w:rPr>
          <w:rFonts w:ascii="Open Sans Bold" w:eastAsia="Open Sans Bold" w:hAnsi="Open Sans Bold" w:cs="Open Sans Bold"/>
          <w:color w:val="215E99" w:themeColor="text2" w:themeTint="BF"/>
        </w:rPr>
        <w:t xml:space="preserve"> création de</w:t>
      </w:r>
      <w:r w:rsidR="003A1C83" w:rsidRPr="002020F6">
        <w:rPr>
          <w:rFonts w:ascii="Open Sans Bold" w:eastAsia="Open Sans Bold" w:hAnsi="Open Sans Bold" w:cs="Open Sans Bold"/>
          <w:color w:val="215E99" w:themeColor="text2" w:themeTint="BF"/>
        </w:rPr>
        <w:t xml:space="preserve"> la base de données</w:t>
      </w:r>
      <w:r w:rsidR="003A1C83" w:rsidRPr="002020F6">
        <w:rPr>
          <w:rFonts w:ascii="Open Sans Bold" w:eastAsia="Open Sans Bold" w:hAnsi="Open Sans Bold" w:cs="Open Sans Bold"/>
          <w:color w:val="215E99" w:themeColor="text2" w:themeTint="BF"/>
        </w:rPr>
        <w:t> :</w:t>
      </w:r>
    </w:p>
    <w:p w14:paraId="2388CDA0" w14:textId="58ADADFF" w:rsidR="00A27765" w:rsidRDefault="003A1C83" w:rsidP="00A27765">
      <w:pPr>
        <w:spacing w:before="120" w:after="120" w:line="336" w:lineRule="auto"/>
        <w:rPr>
          <w:rFonts w:ascii="Open Sans Bold" w:eastAsia="Open Sans Bold" w:hAnsi="Open Sans Bold" w:cs="Open Sans Bold"/>
          <w:color w:val="002060"/>
        </w:rPr>
      </w:pPr>
      <w:r w:rsidRPr="00A27765">
        <w:rPr>
          <w:noProof/>
          <w:color w:val="002060"/>
        </w:rPr>
        <w:drawing>
          <wp:anchor distT="0" distB="0" distL="114300" distR="114300" simplePos="0" relativeHeight="251226624" behindDoc="0" locked="0" layoutInCell="1" allowOverlap="1" wp14:anchorId="4DB8FA49" wp14:editId="326B5147">
            <wp:simplePos x="0" y="0"/>
            <wp:positionH relativeFrom="column">
              <wp:posOffset>3342976</wp:posOffset>
            </wp:positionH>
            <wp:positionV relativeFrom="paragraph">
              <wp:posOffset>295947</wp:posOffset>
            </wp:positionV>
            <wp:extent cx="2860431" cy="2299970"/>
            <wp:effectExtent l="0" t="0" r="0" b="0"/>
            <wp:wrapNone/>
            <wp:docPr id="300685514"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5514" name="Image 1" descr="Une image contenant texte, logiciel, Icône d’ordinateur, Page web&#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60431" cy="2299970"/>
                    </a:xfrm>
                    <a:prstGeom prst="rect">
                      <a:avLst/>
                    </a:prstGeom>
                  </pic:spPr>
                </pic:pic>
              </a:graphicData>
            </a:graphic>
            <wp14:sizeRelH relativeFrom="margin">
              <wp14:pctWidth>0</wp14:pctWidth>
            </wp14:sizeRelH>
            <wp14:sizeRelV relativeFrom="margin">
              <wp14:pctHeight>0</wp14:pctHeight>
            </wp14:sizeRelV>
          </wp:anchor>
        </w:drawing>
      </w:r>
      <w:r w:rsidRPr="00D72A2D">
        <w:rPr>
          <w:noProof/>
          <w:color w:val="002060"/>
        </w:rPr>
        <w:drawing>
          <wp:anchor distT="0" distB="0" distL="114300" distR="114300" simplePos="0" relativeHeight="251192832" behindDoc="0" locked="0" layoutInCell="1" allowOverlap="1" wp14:anchorId="7BD09666" wp14:editId="6AE0738B">
            <wp:simplePos x="0" y="0"/>
            <wp:positionH relativeFrom="column">
              <wp:posOffset>-207645</wp:posOffset>
            </wp:positionH>
            <wp:positionV relativeFrom="paragraph">
              <wp:posOffset>272453</wp:posOffset>
            </wp:positionV>
            <wp:extent cx="3176953" cy="2370455"/>
            <wp:effectExtent l="0" t="0" r="0" b="0"/>
            <wp:wrapNone/>
            <wp:docPr id="72681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1531" name=""/>
                    <pic:cNvPicPr/>
                  </pic:nvPicPr>
                  <pic:blipFill>
                    <a:blip r:embed="rId31">
                      <a:extLst>
                        <a:ext uri="{28A0092B-C50C-407E-A947-70E740481C1C}">
                          <a14:useLocalDpi xmlns:a14="http://schemas.microsoft.com/office/drawing/2010/main" val="0"/>
                        </a:ext>
                      </a:extLst>
                    </a:blip>
                    <a:stretch>
                      <a:fillRect/>
                    </a:stretch>
                  </pic:blipFill>
                  <pic:spPr>
                    <a:xfrm>
                      <a:off x="0" y="0"/>
                      <a:ext cx="3176953" cy="2370455"/>
                    </a:xfrm>
                    <a:prstGeom prst="rect">
                      <a:avLst/>
                    </a:prstGeom>
                  </pic:spPr>
                </pic:pic>
              </a:graphicData>
            </a:graphic>
            <wp14:sizeRelH relativeFrom="margin">
              <wp14:pctWidth>0</wp14:pctWidth>
            </wp14:sizeRelH>
            <wp14:sizeRelV relativeFrom="margin">
              <wp14:pctHeight>0</wp14:pctHeight>
            </wp14:sizeRelV>
          </wp:anchor>
        </w:drawing>
      </w:r>
    </w:p>
    <w:p w14:paraId="439B9FF6" w14:textId="740E17B9" w:rsidR="00A27765" w:rsidRDefault="00A27765" w:rsidP="00A27765">
      <w:pPr>
        <w:spacing w:before="120" w:after="120" w:line="336" w:lineRule="auto"/>
        <w:rPr>
          <w:rFonts w:ascii="Open Sans Bold" w:eastAsia="Open Sans Bold" w:hAnsi="Open Sans Bold" w:cs="Open Sans Bold"/>
          <w:color w:val="002060"/>
        </w:rPr>
      </w:pPr>
    </w:p>
    <w:p w14:paraId="75ECEB6D" w14:textId="32D779A0" w:rsidR="00A27765" w:rsidRDefault="00A27765" w:rsidP="00A27765">
      <w:pPr>
        <w:spacing w:before="120" w:after="120" w:line="336" w:lineRule="auto"/>
        <w:rPr>
          <w:rFonts w:ascii="Open Sans Bold" w:eastAsia="Open Sans Bold" w:hAnsi="Open Sans Bold" w:cs="Open Sans Bold"/>
          <w:color w:val="002060"/>
        </w:rPr>
      </w:pPr>
    </w:p>
    <w:p w14:paraId="13333998" w14:textId="77777777" w:rsidR="00A27765" w:rsidRDefault="00A27765" w:rsidP="00A27765">
      <w:pPr>
        <w:spacing w:before="120" w:after="120" w:line="336" w:lineRule="auto"/>
        <w:rPr>
          <w:rFonts w:ascii="Open Sans Bold" w:eastAsia="Open Sans Bold" w:hAnsi="Open Sans Bold" w:cs="Open Sans Bold"/>
          <w:color w:val="002060"/>
        </w:rPr>
      </w:pPr>
    </w:p>
    <w:p w14:paraId="250961A2" w14:textId="77777777" w:rsidR="00A27765" w:rsidRDefault="00A27765" w:rsidP="00A27765">
      <w:pPr>
        <w:spacing w:before="120" w:after="120" w:line="336" w:lineRule="auto"/>
        <w:rPr>
          <w:rFonts w:ascii="Open Sans Bold" w:eastAsia="Open Sans Bold" w:hAnsi="Open Sans Bold" w:cs="Open Sans Bold"/>
          <w:color w:val="002060"/>
        </w:rPr>
      </w:pPr>
    </w:p>
    <w:p w14:paraId="57A0C087" w14:textId="39E4DACE" w:rsidR="00A27765" w:rsidRDefault="00A27765" w:rsidP="00A27765">
      <w:pPr>
        <w:spacing w:before="120" w:after="120" w:line="336" w:lineRule="auto"/>
        <w:rPr>
          <w:rFonts w:ascii="Open Sans Bold" w:eastAsia="Open Sans Bold" w:hAnsi="Open Sans Bold" w:cs="Open Sans Bold"/>
          <w:color w:val="002060"/>
        </w:rPr>
      </w:pPr>
    </w:p>
    <w:p w14:paraId="1F3ED382" w14:textId="77777777" w:rsidR="000F5DEC" w:rsidRDefault="000F5DEC" w:rsidP="00A27765">
      <w:pPr>
        <w:spacing w:before="120" w:after="120" w:line="336" w:lineRule="auto"/>
        <w:rPr>
          <w:rFonts w:ascii="Open Sans Bold" w:eastAsia="Open Sans Bold" w:hAnsi="Open Sans Bold" w:cs="Open Sans Bold"/>
          <w:color w:val="002060"/>
        </w:rPr>
      </w:pPr>
    </w:p>
    <w:p w14:paraId="16CC6947" w14:textId="3426B0AC" w:rsidR="000F5DEC" w:rsidRDefault="000F5DEC" w:rsidP="00A27765">
      <w:pPr>
        <w:spacing w:before="120" w:after="120" w:line="336" w:lineRule="auto"/>
        <w:rPr>
          <w:rFonts w:ascii="Open Sans Bold" w:eastAsia="Open Sans Bold" w:hAnsi="Open Sans Bold" w:cs="Open Sans Bold"/>
          <w:color w:val="002060"/>
        </w:rPr>
      </w:pPr>
    </w:p>
    <w:p w14:paraId="11064EAA" w14:textId="1BAAEA4E" w:rsidR="000F5DEC" w:rsidRDefault="003A1C83" w:rsidP="00A27765">
      <w:pPr>
        <w:spacing w:before="120" w:after="120" w:line="336" w:lineRule="auto"/>
        <w:rPr>
          <w:rFonts w:ascii="Open Sans Bold" w:eastAsia="Open Sans Bold" w:hAnsi="Open Sans Bold" w:cs="Open Sans Bold"/>
          <w:color w:val="002060"/>
        </w:rPr>
      </w:pPr>
      <w:r>
        <w:rPr>
          <w:rFonts w:ascii="Open Sans Bold" w:eastAsia="Open Sans Bold" w:hAnsi="Open Sans Bold" w:cs="Open Sans Bold"/>
          <w:noProof/>
          <w:color w:val="002060"/>
        </w:rPr>
        <w:pict w14:anchorId="4047F3F2">
          <v:shape id="_x0000_s1079" type="#_x0000_t202" style="position:absolute;margin-left:-15.75pt;margin-top:14.1pt;width:495.8pt;height:166pt;z-index:251832832">
            <v:textbox style="mso-next-textbox:#_x0000_s1079">
              <w:txbxContent>
                <w:p w14:paraId="29C9B692" w14:textId="71F5F7C9" w:rsidR="00035A3B" w:rsidRDefault="0001192B" w:rsidP="0001192B">
                  <w:r w:rsidRPr="0001192B">
                    <w:t xml:space="preserve">Pendant notre stage, nous avons alterné entre l'utilisation de </w:t>
                  </w:r>
                  <w:r w:rsidRPr="0001192B">
                    <w:rPr>
                      <w:b/>
                      <w:bCs/>
                    </w:rPr>
                    <w:t>SQL Shell (</w:t>
                  </w:r>
                  <w:proofErr w:type="spellStart"/>
                  <w:r w:rsidRPr="0001192B">
                    <w:rPr>
                      <w:b/>
                      <w:bCs/>
                    </w:rPr>
                    <w:t>psql</w:t>
                  </w:r>
                  <w:proofErr w:type="spellEnd"/>
                  <w:r w:rsidRPr="0001192B">
                    <w:rPr>
                      <w:b/>
                      <w:bCs/>
                    </w:rPr>
                    <w:t>)</w:t>
                  </w:r>
                  <w:r w:rsidRPr="0001192B">
                    <w:t xml:space="preserve"> et </w:t>
                  </w:r>
                  <w:r w:rsidRPr="0001192B">
                    <w:rPr>
                      <w:b/>
                      <w:bCs/>
                    </w:rPr>
                    <w:t>PG Admin</w:t>
                  </w:r>
                  <w:r w:rsidRPr="0001192B">
                    <w:t xml:space="preserve"> pour écrire et exécuter nos requêtes SQL. </w:t>
                  </w:r>
                  <w:r w:rsidRPr="0001192B">
                    <w:rPr>
                      <w:b/>
                      <w:bCs/>
                    </w:rPr>
                    <w:t>SQL Shell</w:t>
                  </w:r>
                  <w:r w:rsidRPr="0001192B">
                    <w:t xml:space="preserve"> est un outil en ligne de commande puissant qui permet d'interagir directement avec PostgreSQL, offrant une grande flexibilité et un contrôle précis sur la gestion des bases de données. En revanche, </w:t>
                  </w:r>
                  <w:r w:rsidRPr="0001192B">
                    <w:rPr>
                      <w:b/>
                      <w:bCs/>
                    </w:rPr>
                    <w:t>PG Admin</w:t>
                  </w:r>
                  <w:r w:rsidRPr="0001192B">
                    <w:t xml:space="preserve"> est une interface graphique conviviale qui simplifie la gestion des bases de données grâce à ses fonctionnalités visuelles et intuitives, ce qui est particulièrement utile pour les débutants ou pour des tâches de gestion plus complexes.</w:t>
                  </w:r>
                </w:p>
              </w:txbxContent>
            </v:textbox>
          </v:shape>
        </w:pict>
      </w:r>
    </w:p>
    <w:p w14:paraId="59D24A7A" w14:textId="20071261" w:rsidR="000F5DEC" w:rsidRDefault="000F5DEC" w:rsidP="00A27765">
      <w:pPr>
        <w:spacing w:before="120" w:after="120" w:line="336" w:lineRule="auto"/>
        <w:rPr>
          <w:rFonts w:ascii="Open Sans Bold" w:eastAsia="Open Sans Bold" w:hAnsi="Open Sans Bold" w:cs="Open Sans Bold"/>
          <w:color w:val="002060"/>
        </w:rPr>
      </w:pPr>
    </w:p>
    <w:p w14:paraId="1300F57D" w14:textId="50A4B9A2" w:rsidR="000F5DEC" w:rsidRDefault="000F5DEC" w:rsidP="00A27765">
      <w:pPr>
        <w:spacing w:before="120" w:after="120" w:line="336" w:lineRule="auto"/>
        <w:rPr>
          <w:rFonts w:ascii="Open Sans Bold" w:eastAsia="Open Sans Bold" w:hAnsi="Open Sans Bold" w:cs="Open Sans Bold"/>
          <w:color w:val="002060"/>
        </w:rPr>
      </w:pPr>
    </w:p>
    <w:p w14:paraId="0E524953" w14:textId="77777777" w:rsidR="000F5DEC" w:rsidRDefault="000F5DEC" w:rsidP="00A27765">
      <w:pPr>
        <w:spacing w:before="120" w:after="120" w:line="336" w:lineRule="auto"/>
        <w:rPr>
          <w:rFonts w:ascii="Open Sans Bold" w:eastAsia="Open Sans Bold" w:hAnsi="Open Sans Bold" w:cs="Open Sans Bold"/>
          <w:color w:val="002060"/>
        </w:rPr>
      </w:pPr>
    </w:p>
    <w:p w14:paraId="2734D4EB" w14:textId="48AB1613" w:rsidR="000F5DEC" w:rsidRDefault="000F5DEC" w:rsidP="00A27765">
      <w:pPr>
        <w:spacing w:before="120" w:after="120" w:line="336" w:lineRule="auto"/>
        <w:rPr>
          <w:rFonts w:ascii="Open Sans Bold" w:eastAsia="Open Sans Bold" w:hAnsi="Open Sans Bold" w:cs="Open Sans Bold"/>
          <w:color w:val="002060"/>
        </w:rPr>
      </w:pPr>
    </w:p>
    <w:p w14:paraId="0D9A8925" w14:textId="6AEA2E34" w:rsidR="000F5DEC" w:rsidRDefault="000F5DEC" w:rsidP="00A27765">
      <w:pPr>
        <w:spacing w:before="120" w:after="120" w:line="336" w:lineRule="auto"/>
        <w:rPr>
          <w:rFonts w:ascii="Open Sans Bold" w:eastAsia="Open Sans Bold" w:hAnsi="Open Sans Bold" w:cs="Open Sans Bold"/>
          <w:color w:val="002060"/>
        </w:rPr>
      </w:pPr>
    </w:p>
    <w:p w14:paraId="239E931D" w14:textId="77777777" w:rsidR="000F5DEC" w:rsidRDefault="000F5DEC" w:rsidP="00A27765">
      <w:pPr>
        <w:spacing w:before="120" w:after="120" w:line="336" w:lineRule="auto"/>
        <w:rPr>
          <w:rFonts w:ascii="Open Sans Bold" w:eastAsia="Open Sans Bold" w:hAnsi="Open Sans Bold" w:cs="Open Sans Bold"/>
          <w:color w:val="002060"/>
        </w:rPr>
      </w:pPr>
    </w:p>
    <w:p w14:paraId="22ED0741" w14:textId="77777777" w:rsidR="000F5DEC" w:rsidRDefault="000F5DEC" w:rsidP="00A27765">
      <w:pPr>
        <w:spacing w:before="120" w:after="120" w:line="336" w:lineRule="auto"/>
        <w:rPr>
          <w:rFonts w:ascii="Open Sans Bold" w:eastAsia="Open Sans Bold" w:hAnsi="Open Sans Bold" w:cs="Open Sans Bold"/>
          <w:color w:val="002060"/>
        </w:rPr>
      </w:pPr>
    </w:p>
    <w:p w14:paraId="4ADCAB3D" w14:textId="77777777" w:rsidR="003A1C83" w:rsidRDefault="003A1C83" w:rsidP="00A27765">
      <w:pPr>
        <w:spacing w:before="120" w:after="120" w:line="336" w:lineRule="auto"/>
        <w:rPr>
          <w:rFonts w:ascii="Open Sans Bold" w:eastAsia="Open Sans Bold" w:hAnsi="Open Sans Bold" w:cs="Open Sans Bold"/>
          <w:color w:val="002060"/>
        </w:rPr>
      </w:pPr>
    </w:p>
    <w:p w14:paraId="5A5E9A94" w14:textId="77777777" w:rsidR="00F70A0A" w:rsidRDefault="00F70A0A" w:rsidP="00A27765">
      <w:pPr>
        <w:spacing w:before="120" w:after="120" w:line="336" w:lineRule="auto"/>
        <w:rPr>
          <w:rFonts w:ascii="Open Sans Bold" w:eastAsia="Open Sans Bold" w:hAnsi="Open Sans Bold" w:cs="Open Sans Bold"/>
          <w:color w:val="002060"/>
        </w:rPr>
      </w:pPr>
    </w:p>
    <w:p w14:paraId="2227CFEC" w14:textId="77777777" w:rsidR="00F70A0A" w:rsidRDefault="00F70A0A" w:rsidP="00A27765">
      <w:pPr>
        <w:spacing w:before="120" w:after="120" w:line="336" w:lineRule="auto"/>
        <w:rPr>
          <w:rFonts w:ascii="Open Sans Bold" w:eastAsia="Open Sans Bold" w:hAnsi="Open Sans Bold" w:cs="Open Sans Bold"/>
          <w:color w:val="002060"/>
        </w:rPr>
      </w:pPr>
    </w:p>
    <w:p w14:paraId="092405C5" w14:textId="77777777" w:rsidR="00F70A0A" w:rsidRDefault="00F70A0A" w:rsidP="00A27765">
      <w:pPr>
        <w:spacing w:before="120" w:after="120" w:line="336" w:lineRule="auto"/>
        <w:rPr>
          <w:rFonts w:ascii="Open Sans Bold" w:eastAsia="Open Sans Bold" w:hAnsi="Open Sans Bold" w:cs="Open Sans Bold"/>
          <w:color w:val="002060"/>
        </w:rPr>
      </w:pPr>
    </w:p>
    <w:p w14:paraId="3DE558E4" w14:textId="77777777" w:rsidR="00F70A0A" w:rsidRDefault="00F70A0A" w:rsidP="00A27765">
      <w:pPr>
        <w:spacing w:before="120" w:after="120" w:line="336" w:lineRule="auto"/>
        <w:rPr>
          <w:rFonts w:ascii="Open Sans Bold" w:eastAsia="Open Sans Bold" w:hAnsi="Open Sans Bold" w:cs="Open Sans Bold"/>
          <w:color w:val="002060"/>
        </w:rPr>
      </w:pPr>
    </w:p>
    <w:p w14:paraId="07BE72DA" w14:textId="77777777" w:rsidR="00F70A0A" w:rsidRDefault="00F70A0A" w:rsidP="00A27765">
      <w:pPr>
        <w:spacing w:before="120" w:after="120" w:line="336" w:lineRule="auto"/>
        <w:rPr>
          <w:rFonts w:ascii="Open Sans Bold" w:eastAsia="Open Sans Bold" w:hAnsi="Open Sans Bold" w:cs="Open Sans Bold"/>
          <w:color w:val="002060"/>
        </w:rPr>
      </w:pPr>
    </w:p>
    <w:p w14:paraId="666A8060" w14:textId="47FE743F" w:rsidR="000F5DEC" w:rsidRPr="002020F6" w:rsidRDefault="00035A3B" w:rsidP="00A27765">
      <w:pPr>
        <w:spacing w:before="120" w:after="120" w:line="336" w:lineRule="auto"/>
        <w:rPr>
          <w:rFonts w:ascii="Open Sans Bold" w:eastAsia="Open Sans Bold" w:hAnsi="Open Sans Bold" w:cs="Open Sans Bold"/>
          <w:color w:val="215E99" w:themeColor="text2" w:themeTint="BF"/>
        </w:rPr>
      </w:pPr>
      <w:r w:rsidRPr="002020F6">
        <w:rPr>
          <w:rFonts w:ascii="Open Sans Bold" w:eastAsia="Open Sans Bold" w:hAnsi="Open Sans Bold" w:cs="Open Sans Bold"/>
          <w:color w:val="215E99" w:themeColor="text2" w:themeTint="BF"/>
        </w:rPr>
        <w:lastRenderedPageBreak/>
        <w:drawing>
          <wp:anchor distT="0" distB="0" distL="114300" distR="114300" simplePos="0" relativeHeight="251408896" behindDoc="0" locked="0" layoutInCell="1" allowOverlap="1" wp14:anchorId="4703BC0C" wp14:editId="648DD79C">
            <wp:simplePos x="0" y="0"/>
            <wp:positionH relativeFrom="column">
              <wp:posOffset>-311915</wp:posOffset>
            </wp:positionH>
            <wp:positionV relativeFrom="paragraph">
              <wp:posOffset>2720609</wp:posOffset>
            </wp:positionV>
            <wp:extent cx="3190388" cy="941646"/>
            <wp:effectExtent l="0" t="0" r="0" b="0"/>
            <wp:wrapNone/>
            <wp:docPr id="1180503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3985" name=""/>
                    <pic:cNvPicPr/>
                  </pic:nvPicPr>
                  <pic:blipFill>
                    <a:blip r:embed="rId32">
                      <a:extLst>
                        <a:ext uri="{28A0092B-C50C-407E-A947-70E740481C1C}">
                          <a14:useLocalDpi xmlns:a14="http://schemas.microsoft.com/office/drawing/2010/main" val="0"/>
                        </a:ext>
                      </a:extLst>
                    </a:blip>
                    <a:stretch>
                      <a:fillRect/>
                    </a:stretch>
                  </pic:blipFill>
                  <pic:spPr>
                    <a:xfrm>
                      <a:off x="0" y="0"/>
                      <a:ext cx="3190388" cy="941646"/>
                    </a:xfrm>
                    <a:prstGeom prst="rect">
                      <a:avLst/>
                    </a:prstGeom>
                  </pic:spPr>
                </pic:pic>
              </a:graphicData>
            </a:graphic>
            <wp14:sizeRelH relativeFrom="page">
              <wp14:pctWidth>0</wp14:pctWidth>
            </wp14:sizeRelH>
            <wp14:sizeRelV relativeFrom="page">
              <wp14:pctHeight>0</wp14:pctHeight>
            </wp14:sizeRelV>
          </wp:anchor>
        </w:drawing>
      </w:r>
      <w:r w:rsidRPr="002020F6">
        <w:rPr>
          <w:rFonts w:ascii="Open Sans Bold" w:eastAsia="Open Sans Bold" w:hAnsi="Open Sans Bold" w:cs="Open Sans Bold"/>
          <w:color w:val="215E99" w:themeColor="text2" w:themeTint="BF"/>
        </w:rPr>
        <w:drawing>
          <wp:anchor distT="0" distB="0" distL="114300" distR="114300" simplePos="0" relativeHeight="251491840" behindDoc="0" locked="0" layoutInCell="1" allowOverlap="1" wp14:anchorId="31FBD507" wp14:editId="76035228">
            <wp:simplePos x="0" y="0"/>
            <wp:positionH relativeFrom="column">
              <wp:posOffset>-297013</wp:posOffset>
            </wp:positionH>
            <wp:positionV relativeFrom="paragraph">
              <wp:posOffset>1741805</wp:posOffset>
            </wp:positionV>
            <wp:extent cx="3140710" cy="879500"/>
            <wp:effectExtent l="0" t="0" r="0" b="0"/>
            <wp:wrapNone/>
            <wp:docPr id="948553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53253" name=""/>
                    <pic:cNvPicPr/>
                  </pic:nvPicPr>
                  <pic:blipFill>
                    <a:blip r:embed="rId33">
                      <a:extLst>
                        <a:ext uri="{28A0092B-C50C-407E-A947-70E740481C1C}">
                          <a14:useLocalDpi xmlns:a14="http://schemas.microsoft.com/office/drawing/2010/main" val="0"/>
                        </a:ext>
                      </a:extLst>
                    </a:blip>
                    <a:stretch>
                      <a:fillRect/>
                    </a:stretch>
                  </pic:blipFill>
                  <pic:spPr>
                    <a:xfrm>
                      <a:off x="0" y="0"/>
                      <a:ext cx="3140710" cy="879500"/>
                    </a:xfrm>
                    <a:prstGeom prst="rect">
                      <a:avLst/>
                    </a:prstGeom>
                  </pic:spPr>
                </pic:pic>
              </a:graphicData>
            </a:graphic>
            <wp14:sizeRelH relativeFrom="page">
              <wp14:pctWidth>0</wp14:pctWidth>
            </wp14:sizeRelH>
            <wp14:sizeRelV relativeFrom="page">
              <wp14:pctHeight>0</wp14:pctHeight>
            </wp14:sizeRelV>
          </wp:anchor>
        </w:drawing>
      </w:r>
      <w:r w:rsidRPr="002020F6">
        <w:rPr>
          <w:rFonts w:ascii="Open Sans Bold" w:eastAsia="Open Sans Bold" w:hAnsi="Open Sans Bold" w:cs="Open Sans Bold"/>
          <w:color w:val="215E99" w:themeColor="text2" w:themeTint="BF"/>
        </w:rPr>
        <w:drawing>
          <wp:anchor distT="0" distB="0" distL="114300" distR="114300" simplePos="0" relativeHeight="251311616" behindDoc="0" locked="0" layoutInCell="1" allowOverlap="1" wp14:anchorId="5A0EBCB1" wp14:editId="086EA845">
            <wp:simplePos x="0" y="0"/>
            <wp:positionH relativeFrom="column">
              <wp:posOffset>-265574</wp:posOffset>
            </wp:positionH>
            <wp:positionV relativeFrom="paragraph">
              <wp:posOffset>518160</wp:posOffset>
            </wp:positionV>
            <wp:extent cx="3083597" cy="1108710"/>
            <wp:effectExtent l="0" t="0" r="0" b="0"/>
            <wp:wrapNone/>
            <wp:docPr id="1440626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6236" name=""/>
                    <pic:cNvPicPr/>
                  </pic:nvPicPr>
                  <pic:blipFill>
                    <a:blip r:embed="rId34">
                      <a:extLst>
                        <a:ext uri="{28A0092B-C50C-407E-A947-70E740481C1C}">
                          <a14:useLocalDpi xmlns:a14="http://schemas.microsoft.com/office/drawing/2010/main" val="0"/>
                        </a:ext>
                      </a:extLst>
                    </a:blip>
                    <a:stretch>
                      <a:fillRect/>
                    </a:stretch>
                  </pic:blipFill>
                  <pic:spPr>
                    <a:xfrm>
                      <a:off x="0" y="0"/>
                      <a:ext cx="3083597" cy="1108710"/>
                    </a:xfrm>
                    <a:prstGeom prst="rect">
                      <a:avLst/>
                    </a:prstGeom>
                  </pic:spPr>
                </pic:pic>
              </a:graphicData>
            </a:graphic>
            <wp14:sizeRelH relativeFrom="page">
              <wp14:pctWidth>0</wp14:pctWidth>
            </wp14:sizeRelH>
            <wp14:sizeRelV relativeFrom="page">
              <wp14:pctHeight>0</wp14:pctHeight>
            </wp14:sizeRelV>
          </wp:anchor>
        </w:drawing>
      </w:r>
      <w:r w:rsidRPr="002020F6">
        <w:rPr>
          <w:rFonts w:ascii="Open Sans Bold" w:eastAsia="Open Sans Bold" w:hAnsi="Open Sans Bold" w:cs="Open Sans Bold"/>
          <w:color w:val="215E99" w:themeColor="text2" w:themeTint="BF"/>
        </w:rPr>
        <w:drawing>
          <wp:anchor distT="0" distB="0" distL="114300" distR="114300" simplePos="0" relativeHeight="251795968" behindDoc="0" locked="0" layoutInCell="1" allowOverlap="1" wp14:anchorId="46547861" wp14:editId="3C62D5C3">
            <wp:simplePos x="0" y="0"/>
            <wp:positionH relativeFrom="column">
              <wp:posOffset>3181183</wp:posOffset>
            </wp:positionH>
            <wp:positionV relativeFrom="paragraph">
              <wp:posOffset>440013</wp:posOffset>
            </wp:positionV>
            <wp:extent cx="2212340" cy="4095115"/>
            <wp:effectExtent l="0" t="0" r="0" b="0"/>
            <wp:wrapNone/>
            <wp:docPr id="2126984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4834" name=""/>
                    <pic:cNvPicPr/>
                  </pic:nvPicPr>
                  <pic:blipFill>
                    <a:blip r:embed="rId35">
                      <a:extLst>
                        <a:ext uri="{28A0092B-C50C-407E-A947-70E740481C1C}">
                          <a14:useLocalDpi xmlns:a14="http://schemas.microsoft.com/office/drawing/2010/main" val="0"/>
                        </a:ext>
                      </a:extLst>
                    </a:blip>
                    <a:stretch>
                      <a:fillRect/>
                    </a:stretch>
                  </pic:blipFill>
                  <pic:spPr>
                    <a:xfrm>
                      <a:off x="0" y="0"/>
                      <a:ext cx="2212340" cy="4095115"/>
                    </a:xfrm>
                    <a:prstGeom prst="rect">
                      <a:avLst/>
                    </a:prstGeom>
                  </pic:spPr>
                </pic:pic>
              </a:graphicData>
            </a:graphic>
            <wp14:sizeRelH relativeFrom="page">
              <wp14:pctWidth>0</wp14:pctWidth>
            </wp14:sizeRelH>
            <wp14:sizeRelV relativeFrom="page">
              <wp14:pctHeight>0</wp14:pctHeight>
            </wp14:sizeRelV>
          </wp:anchor>
        </w:drawing>
      </w:r>
      <w:r w:rsidR="00A27765" w:rsidRPr="002020F6">
        <w:rPr>
          <w:rFonts w:ascii="Open Sans Bold" w:eastAsia="Open Sans Bold" w:hAnsi="Open Sans Bold" w:cs="Open Sans Bold"/>
          <w:color w:val="215E99" w:themeColor="text2" w:themeTint="BF"/>
        </w:rPr>
        <w:t>La créa</w:t>
      </w:r>
      <w:r w:rsidR="000F5DEC" w:rsidRPr="002020F6">
        <w:rPr>
          <w:rFonts w:ascii="Open Sans Bold" w:eastAsia="Open Sans Bold" w:hAnsi="Open Sans Bold" w:cs="Open Sans Bold"/>
          <w:color w:val="215E99" w:themeColor="text2" w:themeTint="BF"/>
        </w:rPr>
        <w:t>t</w:t>
      </w:r>
      <w:r w:rsidR="00A27765" w:rsidRPr="002020F6">
        <w:rPr>
          <w:rFonts w:ascii="Open Sans Bold" w:eastAsia="Open Sans Bold" w:hAnsi="Open Sans Bold" w:cs="Open Sans Bold"/>
          <w:color w:val="215E99" w:themeColor="text2" w:themeTint="BF"/>
        </w:rPr>
        <w:t>ion des tables</w:t>
      </w:r>
      <w:r w:rsidR="00A27765" w:rsidRPr="002020F6">
        <w:rPr>
          <w:rFonts w:ascii="Open Sans Bold" w:eastAsia="Open Sans Bold" w:hAnsi="Open Sans Bold" w:cs="Open Sans Bold"/>
          <w:color w:val="215E99" w:themeColor="text2" w:themeTint="BF"/>
        </w:rPr>
        <w:t> :</w:t>
      </w:r>
    </w:p>
    <w:p w14:paraId="0A557BAC" w14:textId="77777777" w:rsidR="000F5DEC" w:rsidRDefault="000F5DEC" w:rsidP="00A27765">
      <w:pPr>
        <w:spacing w:before="120" w:after="120" w:line="336" w:lineRule="auto"/>
        <w:rPr>
          <w:rFonts w:ascii="Open Sans Bold" w:eastAsia="Open Sans Bold" w:hAnsi="Open Sans Bold" w:cs="Open Sans Bold"/>
          <w:color w:val="002060"/>
        </w:rPr>
      </w:pPr>
    </w:p>
    <w:p w14:paraId="2BCEF9E3" w14:textId="77777777" w:rsidR="000F5DEC" w:rsidRDefault="000F5DEC" w:rsidP="00A27765">
      <w:pPr>
        <w:spacing w:before="120" w:after="120" w:line="336" w:lineRule="auto"/>
        <w:rPr>
          <w:rFonts w:ascii="Open Sans Bold" w:eastAsia="Open Sans Bold" w:hAnsi="Open Sans Bold" w:cs="Open Sans Bold"/>
          <w:color w:val="002060"/>
        </w:rPr>
      </w:pPr>
    </w:p>
    <w:p w14:paraId="66AF53F1" w14:textId="77777777" w:rsidR="000F5DEC" w:rsidRDefault="000F5DEC" w:rsidP="00A27765">
      <w:pPr>
        <w:spacing w:before="120" w:after="120" w:line="336" w:lineRule="auto"/>
        <w:rPr>
          <w:rFonts w:ascii="Open Sans Bold" w:eastAsia="Open Sans Bold" w:hAnsi="Open Sans Bold" w:cs="Open Sans Bold"/>
          <w:color w:val="002060"/>
        </w:rPr>
      </w:pPr>
    </w:p>
    <w:p w14:paraId="413EC8CE" w14:textId="77777777" w:rsidR="000F5DEC" w:rsidRDefault="000F5DEC" w:rsidP="00A27765">
      <w:pPr>
        <w:spacing w:before="120" w:after="120" w:line="336" w:lineRule="auto"/>
        <w:rPr>
          <w:rFonts w:ascii="Open Sans Bold" w:eastAsia="Open Sans Bold" w:hAnsi="Open Sans Bold" w:cs="Open Sans Bold"/>
          <w:color w:val="002060"/>
        </w:rPr>
      </w:pPr>
    </w:p>
    <w:p w14:paraId="43EC9747" w14:textId="77777777" w:rsidR="000F5DEC" w:rsidRDefault="000F5DEC" w:rsidP="00A27765">
      <w:pPr>
        <w:spacing w:before="120" w:after="120" w:line="336" w:lineRule="auto"/>
        <w:rPr>
          <w:rFonts w:ascii="Open Sans Bold" w:eastAsia="Open Sans Bold" w:hAnsi="Open Sans Bold" w:cs="Open Sans Bold"/>
          <w:color w:val="002060"/>
        </w:rPr>
      </w:pPr>
    </w:p>
    <w:p w14:paraId="1850D256" w14:textId="77777777" w:rsidR="000F5DEC" w:rsidRDefault="000F5DEC" w:rsidP="00A27765">
      <w:pPr>
        <w:spacing w:before="120" w:after="120" w:line="336" w:lineRule="auto"/>
        <w:rPr>
          <w:rFonts w:ascii="Open Sans Bold" w:eastAsia="Open Sans Bold" w:hAnsi="Open Sans Bold" w:cs="Open Sans Bold"/>
          <w:color w:val="002060"/>
        </w:rPr>
      </w:pPr>
    </w:p>
    <w:p w14:paraId="330B23ED" w14:textId="77777777" w:rsidR="000F5DEC" w:rsidRDefault="000F5DEC" w:rsidP="00A27765">
      <w:pPr>
        <w:spacing w:before="120" w:after="120" w:line="336" w:lineRule="auto"/>
        <w:rPr>
          <w:rFonts w:ascii="Open Sans Bold" w:eastAsia="Open Sans Bold" w:hAnsi="Open Sans Bold" w:cs="Open Sans Bold"/>
          <w:color w:val="002060"/>
        </w:rPr>
      </w:pPr>
    </w:p>
    <w:p w14:paraId="12B31209" w14:textId="77777777" w:rsidR="000F5DEC" w:rsidRDefault="000F5DEC" w:rsidP="00A27765">
      <w:pPr>
        <w:spacing w:before="120" w:after="120" w:line="336" w:lineRule="auto"/>
        <w:rPr>
          <w:rFonts w:ascii="Open Sans Bold" w:eastAsia="Open Sans Bold" w:hAnsi="Open Sans Bold" w:cs="Open Sans Bold"/>
          <w:color w:val="002060"/>
        </w:rPr>
      </w:pPr>
    </w:p>
    <w:p w14:paraId="57929C2D" w14:textId="2D840010" w:rsidR="000F5DEC" w:rsidRDefault="009018CF" w:rsidP="00A27765">
      <w:pPr>
        <w:spacing w:before="120" w:after="120" w:line="336" w:lineRule="auto"/>
        <w:rPr>
          <w:rFonts w:ascii="Open Sans Bold" w:eastAsia="Open Sans Bold" w:hAnsi="Open Sans Bold" w:cs="Open Sans Bold"/>
          <w:color w:val="002060"/>
        </w:rPr>
      </w:pPr>
      <w:r w:rsidRPr="00D72A2D">
        <w:rPr>
          <w:noProof/>
          <w:color w:val="002060"/>
        </w:rPr>
        <w:drawing>
          <wp:anchor distT="0" distB="0" distL="114300" distR="114300" simplePos="0" relativeHeight="251592192" behindDoc="0" locked="0" layoutInCell="1" allowOverlap="1" wp14:anchorId="408FB248" wp14:editId="52D57F62">
            <wp:simplePos x="0" y="0"/>
            <wp:positionH relativeFrom="column">
              <wp:posOffset>-370877</wp:posOffset>
            </wp:positionH>
            <wp:positionV relativeFrom="paragraph">
              <wp:posOffset>443193</wp:posOffset>
            </wp:positionV>
            <wp:extent cx="3260425" cy="628911"/>
            <wp:effectExtent l="0" t="0" r="0" b="0"/>
            <wp:wrapNone/>
            <wp:docPr id="611592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2150" name=""/>
                    <pic:cNvPicPr/>
                  </pic:nvPicPr>
                  <pic:blipFill>
                    <a:blip r:embed="rId36">
                      <a:extLst>
                        <a:ext uri="{28A0092B-C50C-407E-A947-70E740481C1C}">
                          <a14:useLocalDpi xmlns:a14="http://schemas.microsoft.com/office/drawing/2010/main" val="0"/>
                        </a:ext>
                      </a:extLst>
                    </a:blip>
                    <a:stretch>
                      <a:fillRect/>
                    </a:stretch>
                  </pic:blipFill>
                  <pic:spPr>
                    <a:xfrm>
                      <a:off x="0" y="0"/>
                      <a:ext cx="3263495" cy="629503"/>
                    </a:xfrm>
                    <a:prstGeom prst="rect">
                      <a:avLst/>
                    </a:prstGeom>
                  </pic:spPr>
                </pic:pic>
              </a:graphicData>
            </a:graphic>
            <wp14:sizeRelH relativeFrom="page">
              <wp14:pctWidth>0</wp14:pctWidth>
            </wp14:sizeRelH>
            <wp14:sizeRelV relativeFrom="page">
              <wp14:pctHeight>0</wp14:pctHeight>
            </wp14:sizeRelV>
          </wp:anchor>
        </w:drawing>
      </w:r>
    </w:p>
    <w:p w14:paraId="3ECB22EF" w14:textId="15DF4416" w:rsidR="000F5DEC" w:rsidRDefault="000F5DEC" w:rsidP="00A27765">
      <w:pPr>
        <w:spacing w:before="120" w:after="120" w:line="336" w:lineRule="auto"/>
        <w:rPr>
          <w:rFonts w:ascii="Open Sans Bold" w:eastAsia="Open Sans Bold" w:hAnsi="Open Sans Bold" w:cs="Open Sans Bold"/>
          <w:color w:val="002060"/>
        </w:rPr>
      </w:pPr>
    </w:p>
    <w:p w14:paraId="59FAF02B" w14:textId="77777777" w:rsidR="000F5DEC" w:rsidRDefault="000F5DEC" w:rsidP="00A27765">
      <w:pPr>
        <w:spacing w:before="120" w:after="120" w:line="336" w:lineRule="auto"/>
        <w:rPr>
          <w:rFonts w:ascii="Open Sans Bold" w:eastAsia="Open Sans Bold" w:hAnsi="Open Sans Bold" w:cs="Open Sans Bold"/>
          <w:color w:val="002060"/>
        </w:rPr>
      </w:pPr>
    </w:p>
    <w:p w14:paraId="49451AD9" w14:textId="29C1B3AE" w:rsidR="000F5DEC" w:rsidRDefault="009018CF" w:rsidP="00A27765">
      <w:pPr>
        <w:spacing w:before="120" w:after="120" w:line="336" w:lineRule="auto"/>
        <w:rPr>
          <w:rFonts w:ascii="Open Sans Bold" w:eastAsia="Open Sans Bold" w:hAnsi="Open Sans Bold" w:cs="Open Sans Bold"/>
          <w:color w:val="002060"/>
        </w:rPr>
      </w:pPr>
      <w:r>
        <w:rPr>
          <w:noProof/>
          <w:color w:val="002060"/>
        </w:rPr>
        <w:pict w14:anchorId="0F7A4853">
          <v:shape id="_x0000_s1078" type="#_x0000_t202" style="position:absolute;margin-left:-29.35pt;margin-top:13.25pt;width:502.45pt;height:162.3pt;z-index:251831808">
            <v:textbox style="mso-next-textbox:#_x0000_s1078">
              <w:txbxContent>
                <w:p w14:paraId="72998703" w14:textId="623CCF2C" w:rsidR="009018CF" w:rsidRPr="009018CF" w:rsidRDefault="009018CF" w:rsidP="009018CF">
                  <w:r w:rsidRPr="009018CF">
                    <w:t>Après avoir établi</w:t>
                  </w:r>
                  <w:r w:rsidR="000C1CCB">
                    <w:t>r</w:t>
                  </w:r>
                  <w:r w:rsidRPr="009018CF">
                    <w:t xml:space="preserve"> la connexion à notre base de données </w:t>
                  </w:r>
                  <w:r w:rsidR="00BA0CE0" w:rsidRPr="009018CF">
                    <w:rPr>
                      <w:b/>
                      <w:bCs/>
                    </w:rPr>
                    <w:t>gestion</w:t>
                  </w:r>
                  <w:r w:rsidR="00BA0CE0">
                    <w:rPr>
                      <w:b/>
                      <w:bCs/>
                    </w:rPr>
                    <w:t>_</w:t>
                  </w:r>
                  <w:r w:rsidR="00BA0CE0" w:rsidRPr="009018CF">
                    <w:rPr>
                      <w:b/>
                      <w:bCs/>
                    </w:rPr>
                    <w:t>équipement</w:t>
                  </w:r>
                  <w:r w:rsidRPr="009018CF">
                    <w:t xml:space="preserve">, on a créé les tables </w:t>
                  </w:r>
                  <w:r w:rsidRPr="009018CF">
                    <w:rPr>
                      <w:b/>
                      <w:bCs/>
                    </w:rPr>
                    <w:t>service</w:t>
                  </w:r>
                  <w:r w:rsidRPr="009018CF">
                    <w:t xml:space="preserve">, </w:t>
                  </w:r>
                  <w:r w:rsidR="00BA0CE0" w:rsidRPr="009018CF">
                    <w:rPr>
                      <w:b/>
                      <w:bCs/>
                    </w:rPr>
                    <w:t>type</w:t>
                  </w:r>
                  <w:r w:rsidR="00BA0CE0">
                    <w:rPr>
                      <w:b/>
                      <w:bCs/>
                    </w:rPr>
                    <w:t>_</w:t>
                  </w:r>
                  <w:r w:rsidR="00BA0CE0" w:rsidRPr="009018CF">
                    <w:rPr>
                      <w:b/>
                      <w:bCs/>
                    </w:rPr>
                    <w:t>équipement</w:t>
                  </w:r>
                  <w:r w:rsidRPr="009018CF">
                    <w:t xml:space="preserve">, </w:t>
                  </w:r>
                  <w:r w:rsidR="00BA0CE0" w:rsidRPr="009018CF">
                    <w:rPr>
                      <w:b/>
                      <w:bCs/>
                    </w:rPr>
                    <w:t>équipement</w:t>
                  </w:r>
                  <w:r w:rsidRPr="009018CF">
                    <w:t xml:space="preserve">, </w:t>
                  </w:r>
                  <w:r w:rsidR="00BA0CE0" w:rsidRPr="009018CF">
                    <w:rPr>
                      <w:b/>
                      <w:bCs/>
                    </w:rPr>
                    <w:t>employé</w:t>
                  </w:r>
                  <w:r w:rsidRPr="009018CF">
                    <w:t xml:space="preserve">, et </w:t>
                  </w:r>
                  <w:r w:rsidR="00BA0CE0" w:rsidRPr="009018CF">
                    <w:rPr>
                      <w:b/>
                      <w:bCs/>
                    </w:rPr>
                    <w:t>posséder</w:t>
                  </w:r>
                  <w:r w:rsidRPr="009018CF">
                    <w:t xml:space="preserve"> à l'aide de commandes SQL. Ces commandes SQL définissent clairement la structure de chaque table, y compris les types de données et les contraintes, ce qui est essentiel pour assurer l'intégrité des données dans notre application de gestion d'équipements. Bien que l'on puisse écrire ces commandes dans </w:t>
                  </w:r>
                  <w:r w:rsidRPr="009018CF">
                    <w:rPr>
                      <w:b/>
                      <w:bCs/>
                    </w:rPr>
                    <w:t>SQL Shell</w:t>
                  </w:r>
                  <w:r w:rsidRPr="009018CF">
                    <w:t xml:space="preserve">, on a trouvé qu'il est souvent plus facile de les rédiger et de les ajuster dans </w:t>
                  </w:r>
                  <w:r w:rsidRPr="009018CF">
                    <w:rPr>
                      <w:b/>
                      <w:bCs/>
                    </w:rPr>
                    <w:t>PG Admin</w:t>
                  </w:r>
                  <w:r w:rsidRPr="009018CF">
                    <w:t xml:space="preserve">, surtout lorsqu'il y a des erreurs de script. </w:t>
                  </w:r>
                  <w:r w:rsidRPr="009018CF">
                    <w:rPr>
                      <w:b/>
                      <w:bCs/>
                    </w:rPr>
                    <w:t>PG Admin</w:t>
                  </w:r>
                  <w:r w:rsidRPr="009018CF">
                    <w:t xml:space="preserve"> offre une interface conviviale qui met en évidence les erreurs et fournit des messages d'erreur détaillés, ce qui facilite grandement le processus de débogage.</w:t>
                  </w:r>
                </w:p>
                <w:p w14:paraId="55248B57" w14:textId="77777777" w:rsidR="00035A3B" w:rsidRDefault="00035A3B"/>
              </w:txbxContent>
            </v:textbox>
          </v:shape>
        </w:pict>
      </w:r>
    </w:p>
    <w:p w14:paraId="26E3F559" w14:textId="77777777" w:rsidR="000F5DEC" w:rsidRDefault="000F5DEC" w:rsidP="00A27765">
      <w:pPr>
        <w:spacing w:before="120" w:after="120" w:line="336" w:lineRule="auto"/>
        <w:rPr>
          <w:rFonts w:ascii="Open Sans Bold" w:eastAsia="Open Sans Bold" w:hAnsi="Open Sans Bold" w:cs="Open Sans Bold"/>
          <w:color w:val="002060"/>
        </w:rPr>
      </w:pPr>
    </w:p>
    <w:p w14:paraId="7642BA46" w14:textId="77777777" w:rsidR="000F5DEC" w:rsidRDefault="000F5DEC" w:rsidP="00A27765">
      <w:pPr>
        <w:spacing w:before="120" w:after="120" w:line="336" w:lineRule="auto"/>
        <w:rPr>
          <w:rFonts w:ascii="Open Sans Bold" w:eastAsia="Open Sans Bold" w:hAnsi="Open Sans Bold" w:cs="Open Sans Bold"/>
          <w:color w:val="002060"/>
        </w:rPr>
      </w:pPr>
    </w:p>
    <w:p w14:paraId="52EBCBDB" w14:textId="54F55D0F" w:rsidR="000F5DEC" w:rsidRDefault="000F5DEC" w:rsidP="00A27765">
      <w:pPr>
        <w:spacing w:before="120" w:after="120" w:line="336" w:lineRule="auto"/>
        <w:rPr>
          <w:rFonts w:ascii="Open Sans Bold" w:eastAsia="Open Sans Bold" w:hAnsi="Open Sans Bold" w:cs="Open Sans Bold"/>
          <w:color w:val="002060"/>
        </w:rPr>
      </w:pPr>
    </w:p>
    <w:p w14:paraId="694FC31E" w14:textId="4E1B25A5" w:rsidR="000F5DEC" w:rsidRDefault="000F5DEC" w:rsidP="00A27765">
      <w:pPr>
        <w:spacing w:before="120" w:after="120" w:line="336" w:lineRule="auto"/>
        <w:rPr>
          <w:rFonts w:ascii="Open Sans Bold" w:eastAsia="Open Sans Bold" w:hAnsi="Open Sans Bold" w:cs="Open Sans Bold"/>
          <w:color w:val="002060"/>
        </w:rPr>
      </w:pPr>
    </w:p>
    <w:p w14:paraId="173F07BE" w14:textId="626FE1AC" w:rsidR="000F5DEC" w:rsidRDefault="009018CF" w:rsidP="00A27765">
      <w:pPr>
        <w:spacing w:before="120" w:after="120" w:line="336" w:lineRule="auto"/>
        <w:rPr>
          <w:rFonts w:ascii="Open Sans Bold" w:eastAsia="Open Sans Bold" w:hAnsi="Open Sans Bold" w:cs="Open Sans Bold"/>
          <w:color w:val="002060"/>
        </w:rPr>
      </w:pPr>
      <w:r w:rsidRPr="00D72A2D">
        <w:rPr>
          <w:noProof/>
          <w:color w:val="002060"/>
        </w:rPr>
        <w:drawing>
          <wp:anchor distT="0" distB="0" distL="114300" distR="114300" simplePos="0" relativeHeight="251713024" behindDoc="0" locked="0" layoutInCell="1" allowOverlap="1" wp14:anchorId="5AFC0D9B" wp14:editId="59D2E4DB">
            <wp:simplePos x="0" y="0"/>
            <wp:positionH relativeFrom="column">
              <wp:posOffset>890307</wp:posOffset>
            </wp:positionH>
            <wp:positionV relativeFrom="paragraph">
              <wp:posOffset>338791</wp:posOffset>
            </wp:positionV>
            <wp:extent cx="3784414" cy="2302494"/>
            <wp:effectExtent l="0" t="0" r="0" b="0"/>
            <wp:wrapNone/>
            <wp:docPr id="219952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52907" name=""/>
                    <pic:cNvPicPr/>
                  </pic:nvPicPr>
                  <pic:blipFill>
                    <a:blip r:embed="rId37">
                      <a:extLst>
                        <a:ext uri="{28A0092B-C50C-407E-A947-70E740481C1C}">
                          <a14:useLocalDpi xmlns:a14="http://schemas.microsoft.com/office/drawing/2010/main" val="0"/>
                        </a:ext>
                      </a:extLst>
                    </a:blip>
                    <a:stretch>
                      <a:fillRect/>
                    </a:stretch>
                  </pic:blipFill>
                  <pic:spPr>
                    <a:xfrm>
                      <a:off x="0" y="0"/>
                      <a:ext cx="3784414" cy="2302494"/>
                    </a:xfrm>
                    <a:prstGeom prst="rect">
                      <a:avLst/>
                    </a:prstGeom>
                  </pic:spPr>
                </pic:pic>
              </a:graphicData>
            </a:graphic>
            <wp14:sizeRelH relativeFrom="page">
              <wp14:pctWidth>0</wp14:pctWidth>
            </wp14:sizeRelH>
            <wp14:sizeRelV relativeFrom="page">
              <wp14:pctHeight>0</wp14:pctHeight>
            </wp14:sizeRelV>
          </wp:anchor>
        </w:drawing>
      </w:r>
    </w:p>
    <w:p w14:paraId="19E51CEA" w14:textId="299FC5F1" w:rsidR="000F5DEC" w:rsidRDefault="000F5DEC" w:rsidP="00A27765">
      <w:pPr>
        <w:spacing w:before="120" w:after="120" w:line="336" w:lineRule="auto"/>
        <w:rPr>
          <w:rFonts w:ascii="Open Sans Bold" w:eastAsia="Open Sans Bold" w:hAnsi="Open Sans Bold" w:cs="Open Sans Bold"/>
          <w:color w:val="002060"/>
        </w:rPr>
      </w:pPr>
    </w:p>
    <w:p w14:paraId="7046208B" w14:textId="77777777" w:rsidR="000F5DEC" w:rsidRDefault="000F5DEC" w:rsidP="00A27765">
      <w:pPr>
        <w:spacing w:before="120" w:after="120" w:line="336" w:lineRule="auto"/>
        <w:rPr>
          <w:rFonts w:ascii="Open Sans Bold" w:eastAsia="Open Sans Bold" w:hAnsi="Open Sans Bold" w:cs="Open Sans Bold"/>
          <w:color w:val="002060"/>
        </w:rPr>
      </w:pPr>
    </w:p>
    <w:p w14:paraId="4978FEB0" w14:textId="44911B6A" w:rsidR="000F5DEC" w:rsidRDefault="000F5DEC" w:rsidP="00A27765">
      <w:pPr>
        <w:spacing w:before="120" w:after="120" w:line="336" w:lineRule="auto"/>
        <w:rPr>
          <w:rFonts w:ascii="Open Sans Bold" w:eastAsia="Open Sans Bold" w:hAnsi="Open Sans Bold" w:cs="Open Sans Bold"/>
          <w:color w:val="002060"/>
        </w:rPr>
      </w:pPr>
    </w:p>
    <w:p w14:paraId="4F3234CD" w14:textId="77777777" w:rsidR="000F5DEC" w:rsidRDefault="000F5DEC" w:rsidP="00A27765">
      <w:pPr>
        <w:spacing w:before="120" w:after="120" w:line="336" w:lineRule="auto"/>
        <w:rPr>
          <w:rFonts w:ascii="Open Sans Bold" w:eastAsia="Open Sans Bold" w:hAnsi="Open Sans Bold" w:cs="Open Sans Bold"/>
          <w:color w:val="002060"/>
        </w:rPr>
      </w:pPr>
    </w:p>
    <w:p w14:paraId="7F2DACCA" w14:textId="6C66D312" w:rsidR="000F5DEC" w:rsidRDefault="000F5DEC" w:rsidP="00A27765">
      <w:pPr>
        <w:spacing w:before="120" w:after="120" w:line="336" w:lineRule="auto"/>
        <w:rPr>
          <w:rFonts w:ascii="Open Sans Bold" w:eastAsia="Open Sans Bold" w:hAnsi="Open Sans Bold" w:cs="Open Sans Bold"/>
          <w:color w:val="002060"/>
        </w:rPr>
      </w:pPr>
    </w:p>
    <w:p w14:paraId="5B2B18F8" w14:textId="542088D1" w:rsidR="00581956" w:rsidRPr="00A27765" w:rsidRDefault="00581956" w:rsidP="00A27765">
      <w:pPr>
        <w:spacing w:before="120" w:after="120" w:line="336" w:lineRule="auto"/>
        <w:rPr>
          <w:rFonts w:ascii="Open Sans Bold" w:eastAsia="Open Sans Bold" w:hAnsi="Open Sans Bold" w:cs="Open Sans Bold"/>
          <w:color w:val="002060"/>
        </w:rPr>
      </w:pPr>
      <w:r>
        <w:rPr>
          <w:rFonts w:ascii="Open Sans Bold" w:eastAsia="Open Sans Bold" w:hAnsi="Open Sans Bold" w:cs="Open Sans Bold"/>
          <w:b/>
          <w:bCs/>
          <w:color w:val="000000"/>
        </w:rPr>
        <w:br w:type="page"/>
      </w:r>
    </w:p>
    <w:p w14:paraId="7659695D" w14:textId="40784EB2" w:rsidR="009018CF" w:rsidRDefault="000E5C09" w:rsidP="000F5DEC">
      <w:pPr>
        <w:rPr>
          <w:rFonts w:ascii="Open Sans Bold" w:eastAsia="Open Sans Bold" w:hAnsi="Open Sans Bold" w:cs="Open Sans Bold"/>
          <w:b/>
          <w:bCs/>
          <w:color w:val="000000"/>
        </w:rPr>
      </w:pPr>
      <w:r>
        <w:rPr>
          <w:rFonts w:ascii="Open Sans Bold" w:eastAsia="Open Sans Bold" w:hAnsi="Open Sans Bold" w:cs="Open Sans Bold"/>
          <w:b/>
          <w:bCs/>
          <w:color w:val="000000"/>
        </w:rPr>
        <w:lastRenderedPageBreak/>
        <w:t xml:space="preserve">                                                                                                                                                                                                         </w:t>
      </w:r>
    </w:p>
    <w:p w14:paraId="4808BE73" w14:textId="2662A869" w:rsidR="00B00435" w:rsidRPr="003A1C83" w:rsidRDefault="003A1C83" w:rsidP="002020F6">
      <w:pPr>
        <w:spacing w:before="120" w:after="120" w:line="336" w:lineRule="auto"/>
        <w:rPr>
          <w:rFonts w:ascii="Open Sans Bold" w:eastAsia="Open Sans Bold" w:hAnsi="Open Sans Bold" w:cs="Open Sans Bold"/>
          <w:b/>
          <w:bCs/>
          <w:color w:val="002060"/>
        </w:rPr>
      </w:pPr>
      <w:r w:rsidRPr="002020F6">
        <w:rPr>
          <w:rFonts w:ascii="Open Sans Bold" w:eastAsia="Open Sans Bold" w:hAnsi="Open Sans Bold" w:cs="Open Sans Bold"/>
          <w:color w:val="215E99" w:themeColor="text2" w:themeTint="BF"/>
        </w:rPr>
        <w:pict w14:anchorId="4213F1CF">
          <v:shape id="_x0000_s1083" type="#_x0000_t202" style="position:absolute;margin-left:272.45pt;margin-top:325.6pt;width:219.3pt;height:216.35pt;z-index:251834880">
            <v:textbox style="mso-next-textbox:#_x0000_s1083">
              <w:txbxContent>
                <w:p w14:paraId="123077E1" w14:textId="7229A1A2" w:rsidR="009F5D9C" w:rsidRDefault="003A1C83" w:rsidP="003A1C83">
                  <w:r w:rsidRPr="003A1C83">
                    <w:t xml:space="preserve">Ces commandes montrent également comment on a inséré nos données dans les tables créées. On a rapidement constaté qu'il était nécessaire d'utiliser la commande ALTER pour modifier la structure de certaines colonnes, notamment celle de </w:t>
                  </w:r>
                  <w:r w:rsidRPr="003A1C83">
                    <w:rPr>
                      <w:b/>
                      <w:bCs/>
                    </w:rPr>
                    <w:t>nom_service</w:t>
                  </w:r>
                  <w:r w:rsidRPr="003A1C83">
                    <w:t xml:space="preserve"> dans la table </w:t>
                  </w:r>
                  <w:r w:rsidRPr="003A1C83">
                    <w:rPr>
                      <w:b/>
                      <w:bCs/>
                    </w:rPr>
                    <w:t>service</w:t>
                  </w:r>
                  <w:r w:rsidRPr="003A1C83">
                    <w:t>. En effet, pour pouvoir insérer des noms de services plus longs, on a dû ajuster le type de données de cette colonne</w:t>
                  </w:r>
                </w:p>
              </w:txbxContent>
            </v:textbox>
          </v:shape>
        </w:pict>
      </w:r>
      <w:r w:rsidR="009018CF" w:rsidRPr="002020F6">
        <w:rPr>
          <w:rFonts w:ascii="Open Sans Bold" w:eastAsia="Open Sans Bold" w:hAnsi="Open Sans Bold" w:cs="Open Sans Bold"/>
          <w:color w:val="215E99" w:themeColor="text2" w:themeTint="BF"/>
        </w:rPr>
        <w:drawing>
          <wp:anchor distT="0" distB="0" distL="114300" distR="114300" simplePos="0" relativeHeight="251099648" behindDoc="0" locked="0" layoutInCell="1" allowOverlap="1" wp14:anchorId="2679CB92" wp14:editId="401E7697">
            <wp:simplePos x="0" y="0"/>
            <wp:positionH relativeFrom="column">
              <wp:posOffset>3246979</wp:posOffset>
            </wp:positionH>
            <wp:positionV relativeFrom="paragraph">
              <wp:posOffset>585059</wp:posOffset>
            </wp:positionV>
            <wp:extent cx="2987505" cy="1597660"/>
            <wp:effectExtent l="0" t="0" r="0" b="0"/>
            <wp:wrapNone/>
            <wp:docPr id="92102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2536" name=""/>
                    <pic:cNvPicPr/>
                  </pic:nvPicPr>
                  <pic:blipFill>
                    <a:blip r:embed="rId38">
                      <a:extLst>
                        <a:ext uri="{28A0092B-C50C-407E-A947-70E740481C1C}">
                          <a14:useLocalDpi xmlns:a14="http://schemas.microsoft.com/office/drawing/2010/main" val="0"/>
                        </a:ext>
                      </a:extLst>
                    </a:blip>
                    <a:stretch>
                      <a:fillRect/>
                    </a:stretch>
                  </pic:blipFill>
                  <pic:spPr>
                    <a:xfrm>
                      <a:off x="0" y="0"/>
                      <a:ext cx="2987505" cy="1597660"/>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color w:val="215E99" w:themeColor="text2" w:themeTint="BF"/>
        </w:rPr>
        <w:drawing>
          <wp:anchor distT="0" distB="0" distL="114300" distR="114300" simplePos="0" relativeHeight="252170752" behindDoc="0" locked="0" layoutInCell="1" allowOverlap="1" wp14:anchorId="14686A9D" wp14:editId="4F257D58">
            <wp:simplePos x="0" y="0"/>
            <wp:positionH relativeFrom="column">
              <wp:posOffset>3220758</wp:posOffset>
            </wp:positionH>
            <wp:positionV relativeFrom="paragraph">
              <wp:posOffset>2277783</wp:posOffset>
            </wp:positionV>
            <wp:extent cx="3286125" cy="1776095"/>
            <wp:effectExtent l="0" t="0" r="0" b="0"/>
            <wp:wrapNone/>
            <wp:docPr id="1392377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77436"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1776095"/>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color w:val="215E99" w:themeColor="text2" w:themeTint="BF"/>
        </w:rPr>
        <w:drawing>
          <wp:anchor distT="0" distB="0" distL="114300" distR="114300" simplePos="0" relativeHeight="251869696" behindDoc="0" locked="0" layoutInCell="1" allowOverlap="1" wp14:anchorId="64DBCCA7" wp14:editId="32B40113">
            <wp:simplePos x="0" y="0"/>
            <wp:positionH relativeFrom="column">
              <wp:posOffset>-233568</wp:posOffset>
            </wp:positionH>
            <wp:positionV relativeFrom="paragraph">
              <wp:posOffset>833195</wp:posOffset>
            </wp:positionV>
            <wp:extent cx="3286125" cy="816610"/>
            <wp:effectExtent l="0" t="0" r="0" b="0"/>
            <wp:wrapNone/>
            <wp:docPr id="7570938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93832" name=""/>
                    <pic:cNvPicPr/>
                  </pic:nvPicPr>
                  <pic:blipFill>
                    <a:blip r:embed="rId40">
                      <a:extLst>
                        <a:ext uri="{28A0092B-C50C-407E-A947-70E740481C1C}">
                          <a14:useLocalDpi xmlns:a14="http://schemas.microsoft.com/office/drawing/2010/main" val="0"/>
                        </a:ext>
                      </a:extLst>
                    </a:blip>
                    <a:stretch>
                      <a:fillRect/>
                    </a:stretch>
                  </pic:blipFill>
                  <pic:spPr>
                    <a:xfrm>
                      <a:off x="0" y="0"/>
                      <a:ext cx="3286125" cy="816610"/>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color w:val="215E99" w:themeColor="text2" w:themeTint="BF"/>
        </w:rPr>
        <w:drawing>
          <wp:anchor distT="0" distB="0" distL="114300" distR="114300" simplePos="0" relativeHeight="251958784" behindDoc="0" locked="0" layoutInCell="1" allowOverlap="1" wp14:anchorId="6DA04319" wp14:editId="100CDEB4">
            <wp:simplePos x="0" y="0"/>
            <wp:positionH relativeFrom="column">
              <wp:posOffset>-322692</wp:posOffset>
            </wp:positionH>
            <wp:positionV relativeFrom="paragraph">
              <wp:posOffset>1879675</wp:posOffset>
            </wp:positionV>
            <wp:extent cx="3286125" cy="1004570"/>
            <wp:effectExtent l="0" t="0" r="0" b="0"/>
            <wp:wrapNone/>
            <wp:docPr id="45763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327" name=""/>
                    <pic:cNvPicPr/>
                  </pic:nvPicPr>
                  <pic:blipFill>
                    <a:blip r:embed="rId41">
                      <a:extLst>
                        <a:ext uri="{28A0092B-C50C-407E-A947-70E740481C1C}">
                          <a14:useLocalDpi xmlns:a14="http://schemas.microsoft.com/office/drawing/2010/main" val="0"/>
                        </a:ext>
                      </a:extLst>
                    </a:blip>
                    <a:stretch>
                      <a:fillRect/>
                    </a:stretch>
                  </pic:blipFill>
                  <pic:spPr>
                    <a:xfrm>
                      <a:off x="0" y="0"/>
                      <a:ext cx="3286125" cy="1004570"/>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color w:val="215E99" w:themeColor="text2" w:themeTint="BF"/>
        </w:rPr>
        <w:drawing>
          <wp:anchor distT="0" distB="0" distL="114300" distR="114300" simplePos="0" relativeHeight="252125696" behindDoc="0" locked="0" layoutInCell="1" allowOverlap="1" wp14:anchorId="40B1A362" wp14:editId="30FA9F42">
            <wp:simplePos x="0" y="0"/>
            <wp:positionH relativeFrom="column">
              <wp:posOffset>-166818</wp:posOffset>
            </wp:positionH>
            <wp:positionV relativeFrom="paragraph">
              <wp:posOffset>3116206</wp:posOffset>
            </wp:positionV>
            <wp:extent cx="2409477" cy="1691632"/>
            <wp:effectExtent l="0" t="0" r="0" b="0"/>
            <wp:wrapNone/>
            <wp:docPr id="1455690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9043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09477" cy="1691632"/>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color w:val="215E99" w:themeColor="text2" w:themeTint="BF"/>
        </w:rPr>
        <w:drawing>
          <wp:anchor distT="0" distB="0" distL="114300" distR="114300" simplePos="0" relativeHeight="252210688" behindDoc="0" locked="0" layoutInCell="1" allowOverlap="1" wp14:anchorId="241AE8D0" wp14:editId="487B5554">
            <wp:simplePos x="0" y="0"/>
            <wp:positionH relativeFrom="column">
              <wp:posOffset>-291390</wp:posOffset>
            </wp:positionH>
            <wp:positionV relativeFrom="paragraph">
              <wp:posOffset>5013587</wp:posOffset>
            </wp:positionV>
            <wp:extent cx="3286125" cy="1777365"/>
            <wp:effectExtent l="0" t="0" r="0" b="0"/>
            <wp:wrapNone/>
            <wp:docPr id="614827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7656" name=""/>
                    <pic:cNvPicPr/>
                  </pic:nvPicPr>
                  <pic:blipFill>
                    <a:blip r:embed="rId43">
                      <a:extLst>
                        <a:ext uri="{28A0092B-C50C-407E-A947-70E740481C1C}">
                          <a14:useLocalDpi xmlns:a14="http://schemas.microsoft.com/office/drawing/2010/main" val="0"/>
                        </a:ext>
                      </a:extLst>
                    </a:blip>
                    <a:stretch>
                      <a:fillRect/>
                    </a:stretch>
                  </pic:blipFill>
                  <pic:spPr>
                    <a:xfrm>
                      <a:off x="0" y="0"/>
                      <a:ext cx="3286125" cy="1777365"/>
                    </a:xfrm>
                    <a:prstGeom prst="rect">
                      <a:avLst/>
                    </a:prstGeom>
                  </pic:spPr>
                </pic:pic>
              </a:graphicData>
            </a:graphic>
            <wp14:sizeRelH relativeFrom="page">
              <wp14:pctWidth>0</wp14:pctWidth>
            </wp14:sizeRelH>
            <wp14:sizeRelV relativeFrom="page">
              <wp14:pctHeight>0</wp14:pctHeight>
            </wp14:sizeRelV>
          </wp:anchor>
        </w:drawing>
      </w:r>
      <w:r w:rsidR="000E5C09" w:rsidRPr="002020F6">
        <w:rPr>
          <w:rFonts w:ascii="Open Sans Bold" w:eastAsia="Open Sans Bold" w:hAnsi="Open Sans Bold" w:cs="Open Sans Bold"/>
          <w:color w:val="215E99" w:themeColor="text2" w:themeTint="BF"/>
        </w:rPr>
        <w:t>Insertion de</w:t>
      </w:r>
      <w:r w:rsidR="000E5C09" w:rsidRPr="002020F6">
        <w:rPr>
          <w:rFonts w:ascii="Open Sans Bold" w:eastAsia="Open Sans Bold" w:hAnsi="Open Sans Bold" w:cs="Open Sans Bold"/>
          <w:color w:val="215E99" w:themeColor="text2" w:themeTint="BF"/>
        </w:rPr>
        <w:t>s</w:t>
      </w:r>
      <w:r w:rsidR="000E5C09" w:rsidRPr="002020F6">
        <w:rPr>
          <w:rFonts w:ascii="Open Sans Bold" w:eastAsia="Open Sans Bold" w:hAnsi="Open Sans Bold" w:cs="Open Sans Bold"/>
          <w:color w:val="215E99" w:themeColor="text2" w:themeTint="BF"/>
        </w:rPr>
        <w:t xml:space="preserve"> donnée</w:t>
      </w:r>
      <w:r w:rsidR="000E5C09" w:rsidRPr="002020F6">
        <w:rPr>
          <w:rFonts w:ascii="Open Sans Bold" w:eastAsia="Open Sans Bold" w:hAnsi="Open Sans Bold" w:cs="Open Sans Bold"/>
          <w:color w:val="215E99" w:themeColor="text2" w:themeTint="BF"/>
        </w:rPr>
        <w:t>s</w:t>
      </w:r>
      <w:r w:rsidR="000E5C09" w:rsidRPr="002020F6">
        <w:rPr>
          <w:rFonts w:ascii="Open Sans Bold" w:eastAsia="Open Sans Bold" w:hAnsi="Open Sans Bold" w:cs="Open Sans Bold"/>
          <w:color w:val="215E99" w:themeColor="text2" w:themeTint="BF"/>
        </w:rPr>
        <w:t> :</w:t>
      </w:r>
      <w:r w:rsidR="00A27765" w:rsidRPr="003A1C83">
        <w:rPr>
          <w:rFonts w:ascii="Open Sans Bold" w:eastAsia="Open Sans Bold" w:hAnsi="Open Sans Bold" w:cs="Open Sans Bold"/>
          <w:b/>
          <w:bCs/>
          <w:color w:val="002060"/>
        </w:rPr>
        <w:br w:type="page"/>
      </w:r>
    </w:p>
    <w:p w14:paraId="40A11828" w14:textId="0E9B5909" w:rsidR="00B00435" w:rsidRPr="00BA0CE0" w:rsidRDefault="00BA0CE0" w:rsidP="008178BA">
      <w:pPr>
        <w:spacing w:before="120" w:after="120" w:line="336" w:lineRule="auto"/>
        <w:rPr>
          <w:rFonts w:ascii="Open Sans Bold" w:eastAsia="Open Sans Bold" w:hAnsi="Open Sans Bold" w:cs="Open Sans Bold"/>
          <w:b/>
          <w:bCs/>
          <w:color w:val="002060"/>
          <w:u w:val="single"/>
        </w:rPr>
      </w:pPr>
      <w:r w:rsidRPr="003346A0">
        <w:rPr>
          <w:rFonts w:ascii="Open Sans Bold" w:eastAsia="Open Sans Bold" w:hAnsi="Open Sans Bold" w:cs="Open Sans Bold"/>
          <w:b/>
          <w:bCs/>
          <w:color w:val="0A2F41" w:themeColor="accent1" w:themeShade="80"/>
          <w:u w:val="single"/>
        </w:rPr>
        <w:lastRenderedPageBreak/>
        <w:t>Voici</w:t>
      </w:r>
      <w:r w:rsidR="004B0D3C" w:rsidRPr="003346A0">
        <w:rPr>
          <w:rFonts w:ascii="Open Sans Bold" w:eastAsia="Open Sans Bold" w:hAnsi="Open Sans Bold" w:cs="Open Sans Bold"/>
          <w:b/>
          <w:bCs/>
          <w:color w:val="0A2F41" w:themeColor="accent1" w:themeShade="80"/>
          <w:u w:val="single"/>
        </w:rPr>
        <w:t xml:space="preserve"> </w:t>
      </w:r>
      <w:r w:rsidR="00D65985" w:rsidRPr="003346A0">
        <w:rPr>
          <w:rFonts w:ascii="Open Sans Bold" w:eastAsia="Open Sans Bold" w:hAnsi="Open Sans Bold" w:cs="Open Sans Bold"/>
          <w:b/>
          <w:bCs/>
          <w:color w:val="0A2F41" w:themeColor="accent1" w:themeShade="80"/>
          <w:u w:val="single"/>
        </w:rPr>
        <w:t>les</w:t>
      </w:r>
      <w:r w:rsidR="00D65985" w:rsidRPr="00BA0CE0">
        <w:rPr>
          <w:rFonts w:ascii="Open Sans Bold" w:eastAsia="Open Sans Bold" w:hAnsi="Open Sans Bold" w:cs="Open Sans Bold"/>
          <w:b/>
          <w:bCs/>
          <w:color w:val="002060"/>
          <w:u w:val="single"/>
        </w:rPr>
        <w:t xml:space="preserve"> tables qu’on dispose maintenant :</w:t>
      </w:r>
    </w:p>
    <w:p w14:paraId="02C31DAB" w14:textId="46A2DC43"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004416" behindDoc="0" locked="0" layoutInCell="1" allowOverlap="1" wp14:anchorId="056F260E" wp14:editId="69D55825">
            <wp:simplePos x="0" y="0"/>
            <wp:positionH relativeFrom="column">
              <wp:posOffset>-344121</wp:posOffset>
            </wp:positionH>
            <wp:positionV relativeFrom="paragraph">
              <wp:posOffset>97741</wp:posOffset>
            </wp:positionV>
            <wp:extent cx="2954020" cy="1976169"/>
            <wp:effectExtent l="0" t="0" r="0" b="0"/>
            <wp:wrapNone/>
            <wp:docPr id="61949010"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010" name="Image 1" descr="Une image contenant texte, capture d’écran, Police, noi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961635" cy="1981263"/>
                    </a:xfrm>
                    <a:prstGeom prst="rect">
                      <a:avLst/>
                    </a:prstGeom>
                  </pic:spPr>
                </pic:pic>
              </a:graphicData>
            </a:graphic>
            <wp14:sizeRelH relativeFrom="page">
              <wp14:pctWidth>0</wp14:pctWidth>
            </wp14:sizeRelH>
            <wp14:sizeRelV relativeFrom="page">
              <wp14:pctHeight>0</wp14:pctHeight>
            </wp14:sizeRelV>
          </wp:anchor>
        </w:drawing>
      </w:r>
      <w:r w:rsidRPr="00BA0CE0">
        <w:rPr>
          <w:noProof/>
          <w:u w:val="single"/>
        </w:rPr>
        <w:drawing>
          <wp:anchor distT="0" distB="0" distL="114300" distR="114300" simplePos="0" relativeHeight="251018752" behindDoc="0" locked="0" layoutInCell="1" allowOverlap="1" wp14:anchorId="0FDE6EF6" wp14:editId="6D0CC058">
            <wp:simplePos x="0" y="0"/>
            <wp:positionH relativeFrom="column">
              <wp:posOffset>2933651</wp:posOffset>
            </wp:positionH>
            <wp:positionV relativeFrom="paragraph">
              <wp:posOffset>104775</wp:posOffset>
            </wp:positionV>
            <wp:extent cx="3136900" cy="1969477"/>
            <wp:effectExtent l="0" t="0" r="0" b="0"/>
            <wp:wrapNone/>
            <wp:docPr id="7775388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38873" name="Image 1" descr="Une image contenant texte, capture d’écran, Polic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979" cy="1973922"/>
                    </a:xfrm>
                    <a:prstGeom prst="rect">
                      <a:avLst/>
                    </a:prstGeom>
                  </pic:spPr>
                </pic:pic>
              </a:graphicData>
            </a:graphic>
            <wp14:sizeRelH relativeFrom="page">
              <wp14:pctWidth>0</wp14:pctWidth>
            </wp14:sizeRelH>
            <wp14:sizeRelV relativeFrom="page">
              <wp14:pctHeight>0</wp14:pctHeight>
            </wp14:sizeRelV>
          </wp:anchor>
        </w:drawing>
      </w:r>
    </w:p>
    <w:p w14:paraId="30F02A6D" w14:textId="71BAB436" w:rsidR="005C15B0" w:rsidRDefault="005C15B0" w:rsidP="008178BA">
      <w:pPr>
        <w:spacing w:before="120" w:after="120" w:line="336" w:lineRule="auto"/>
        <w:rPr>
          <w:rFonts w:ascii="Open Sans Bold" w:eastAsia="Open Sans Bold" w:hAnsi="Open Sans Bold" w:cs="Open Sans Bold"/>
          <w:b/>
          <w:bCs/>
          <w:color w:val="000000"/>
        </w:rPr>
      </w:pPr>
    </w:p>
    <w:p w14:paraId="5718C767" w14:textId="77777777" w:rsidR="005C15B0" w:rsidRDefault="005C15B0" w:rsidP="008178BA">
      <w:pPr>
        <w:spacing w:before="120" w:after="120" w:line="336" w:lineRule="auto"/>
        <w:rPr>
          <w:rFonts w:ascii="Open Sans Bold" w:eastAsia="Open Sans Bold" w:hAnsi="Open Sans Bold" w:cs="Open Sans Bold"/>
          <w:b/>
          <w:bCs/>
          <w:color w:val="000000"/>
        </w:rPr>
      </w:pPr>
    </w:p>
    <w:p w14:paraId="4FD88F6C" w14:textId="291FCEB6" w:rsidR="005C15B0" w:rsidRDefault="005C15B0" w:rsidP="008178BA">
      <w:pPr>
        <w:spacing w:before="120" w:after="120" w:line="336" w:lineRule="auto"/>
        <w:rPr>
          <w:rFonts w:ascii="Open Sans Bold" w:eastAsia="Open Sans Bold" w:hAnsi="Open Sans Bold" w:cs="Open Sans Bold"/>
          <w:b/>
          <w:bCs/>
          <w:color w:val="000000"/>
        </w:rPr>
      </w:pPr>
    </w:p>
    <w:p w14:paraId="0867ACC0" w14:textId="5E2813D7" w:rsidR="005C15B0" w:rsidRDefault="005C15B0" w:rsidP="008178BA">
      <w:pPr>
        <w:spacing w:before="120" w:after="120" w:line="336" w:lineRule="auto"/>
        <w:rPr>
          <w:rFonts w:ascii="Open Sans Bold" w:eastAsia="Open Sans Bold" w:hAnsi="Open Sans Bold" w:cs="Open Sans Bold"/>
          <w:b/>
          <w:bCs/>
          <w:color w:val="000000"/>
        </w:rPr>
      </w:pPr>
    </w:p>
    <w:p w14:paraId="177BCF62" w14:textId="501E2AEC" w:rsidR="005C15B0" w:rsidRDefault="005C15B0" w:rsidP="008178BA">
      <w:pPr>
        <w:spacing w:before="120" w:after="120" w:line="336" w:lineRule="auto"/>
        <w:rPr>
          <w:rFonts w:ascii="Open Sans Bold" w:eastAsia="Open Sans Bold" w:hAnsi="Open Sans Bold" w:cs="Open Sans Bold"/>
          <w:b/>
          <w:bCs/>
          <w:color w:val="000000"/>
        </w:rPr>
      </w:pPr>
    </w:p>
    <w:p w14:paraId="5183237C" w14:textId="1B8D0AA7"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134464" behindDoc="0" locked="0" layoutInCell="1" allowOverlap="1" wp14:anchorId="3B79848F" wp14:editId="1E9B200C">
            <wp:simplePos x="0" y="0"/>
            <wp:positionH relativeFrom="column">
              <wp:posOffset>-309831</wp:posOffset>
            </wp:positionH>
            <wp:positionV relativeFrom="paragraph">
              <wp:posOffset>411627</wp:posOffset>
            </wp:positionV>
            <wp:extent cx="2742565" cy="1953895"/>
            <wp:effectExtent l="0" t="0" r="0" b="0"/>
            <wp:wrapNone/>
            <wp:docPr id="13573199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19988" name="Image 1"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42565" cy="1953895"/>
                    </a:xfrm>
                    <a:prstGeom prst="rect">
                      <a:avLst/>
                    </a:prstGeom>
                  </pic:spPr>
                </pic:pic>
              </a:graphicData>
            </a:graphic>
            <wp14:sizeRelH relativeFrom="page">
              <wp14:pctWidth>0</wp14:pctWidth>
            </wp14:sizeRelH>
            <wp14:sizeRelV relativeFrom="page">
              <wp14:pctHeight>0</wp14:pctHeight>
            </wp14:sizeRelV>
          </wp:anchor>
        </w:drawing>
      </w:r>
    </w:p>
    <w:p w14:paraId="0D200E20" w14:textId="0BAB66BB"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113984" behindDoc="0" locked="0" layoutInCell="1" allowOverlap="1" wp14:anchorId="3F74FE2B" wp14:editId="705998BE">
            <wp:simplePos x="0" y="0"/>
            <wp:positionH relativeFrom="column">
              <wp:posOffset>3018057</wp:posOffset>
            </wp:positionH>
            <wp:positionV relativeFrom="paragraph">
              <wp:posOffset>27452</wp:posOffset>
            </wp:positionV>
            <wp:extent cx="3003453" cy="1959610"/>
            <wp:effectExtent l="0" t="0" r="0" b="0"/>
            <wp:wrapNone/>
            <wp:docPr id="127670709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07097" name="Image 1" descr="Une image contenant texte, capture d’écran, Police, noi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012775" cy="1965692"/>
                    </a:xfrm>
                    <a:prstGeom prst="rect">
                      <a:avLst/>
                    </a:prstGeom>
                  </pic:spPr>
                </pic:pic>
              </a:graphicData>
            </a:graphic>
            <wp14:sizeRelH relativeFrom="page">
              <wp14:pctWidth>0</wp14:pctWidth>
            </wp14:sizeRelH>
            <wp14:sizeRelV relativeFrom="page">
              <wp14:pctHeight>0</wp14:pctHeight>
            </wp14:sizeRelV>
          </wp:anchor>
        </w:drawing>
      </w:r>
    </w:p>
    <w:p w14:paraId="72906615" w14:textId="17229C85" w:rsidR="005C15B0" w:rsidRDefault="005C15B0" w:rsidP="008178BA">
      <w:pPr>
        <w:spacing w:before="120" w:after="120" w:line="336" w:lineRule="auto"/>
        <w:rPr>
          <w:rFonts w:ascii="Open Sans Bold" w:eastAsia="Open Sans Bold" w:hAnsi="Open Sans Bold" w:cs="Open Sans Bold"/>
          <w:b/>
          <w:bCs/>
          <w:color w:val="000000"/>
        </w:rPr>
      </w:pPr>
    </w:p>
    <w:p w14:paraId="7BDA9F48" w14:textId="17061EC2" w:rsidR="005C15B0" w:rsidRDefault="005C15B0" w:rsidP="008178BA">
      <w:pPr>
        <w:spacing w:before="120" w:after="120" w:line="336" w:lineRule="auto"/>
        <w:rPr>
          <w:rFonts w:ascii="Open Sans Bold" w:eastAsia="Open Sans Bold" w:hAnsi="Open Sans Bold" w:cs="Open Sans Bold"/>
          <w:b/>
          <w:bCs/>
          <w:color w:val="000000"/>
        </w:rPr>
      </w:pPr>
    </w:p>
    <w:p w14:paraId="40354612" w14:textId="012E7CDB" w:rsidR="005C15B0" w:rsidRDefault="005C15B0" w:rsidP="008178BA">
      <w:pPr>
        <w:spacing w:before="120" w:after="120" w:line="336" w:lineRule="auto"/>
        <w:rPr>
          <w:rFonts w:ascii="Open Sans Bold" w:eastAsia="Open Sans Bold" w:hAnsi="Open Sans Bold" w:cs="Open Sans Bold"/>
          <w:b/>
          <w:bCs/>
          <w:color w:val="000000"/>
        </w:rPr>
      </w:pPr>
    </w:p>
    <w:p w14:paraId="36955237" w14:textId="48C40186" w:rsidR="005C15B0" w:rsidRDefault="005C15B0" w:rsidP="008178BA">
      <w:pPr>
        <w:spacing w:before="120" w:after="120" w:line="336" w:lineRule="auto"/>
        <w:rPr>
          <w:rFonts w:ascii="Open Sans Bold" w:eastAsia="Open Sans Bold" w:hAnsi="Open Sans Bold" w:cs="Open Sans Bold"/>
          <w:b/>
          <w:bCs/>
          <w:color w:val="000000"/>
        </w:rPr>
      </w:pPr>
    </w:p>
    <w:p w14:paraId="56890F2E" w14:textId="53DA5B89" w:rsidR="005C15B0" w:rsidRDefault="005C15B0" w:rsidP="008178BA">
      <w:pPr>
        <w:spacing w:before="120" w:after="120" w:line="336" w:lineRule="auto"/>
        <w:rPr>
          <w:rFonts w:ascii="Open Sans Bold" w:eastAsia="Open Sans Bold" w:hAnsi="Open Sans Bold" w:cs="Open Sans Bold"/>
          <w:b/>
          <w:bCs/>
          <w:color w:val="000000"/>
        </w:rPr>
      </w:pPr>
    </w:p>
    <w:p w14:paraId="347945A4" w14:textId="61296242"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144704" behindDoc="0" locked="0" layoutInCell="1" allowOverlap="1" wp14:anchorId="214DBB21" wp14:editId="454FC010">
            <wp:simplePos x="0" y="0"/>
            <wp:positionH relativeFrom="column">
              <wp:posOffset>1372137</wp:posOffset>
            </wp:positionH>
            <wp:positionV relativeFrom="paragraph">
              <wp:posOffset>303090</wp:posOffset>
            </wp:positionV>
            <wp:extent cx="2904539" cy="1968826"/>
            <wp:effectExtent l="0" t="0" r="0" b="0"/>
            <wp:wrapNone/>
            <wp:docPr id="20995727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2765" name="Image 1" descr="Une image contenant text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914603" cy="1975648"/>
                    </a:xfrm>
                    <a:prstGeom prst="rect">
                      <a:avLst/>
                    </a:prstGeom>
                  </pic:spPr>
                </pic:pic>
              </a:graphicData>
            </a:graphic>
            <wp14:sizeRelH relativeFrom="page">
              <wp14:pctWidth>0</wp14:pctWidth>
            </wp14:sizeRelH>
            <wp14:sizeRelV relativeFrom="page">
              <wp14:pctHeight>0</wp14:pctHeight>
            </wp14:sizeRelV>
          </wp:anchor>
        </w:drawing>
      </w:r>
    </w:p>
    <w:p w14:paraId="4EF0C0E8" w14:textId="77777777" w:rsidR="0070268F" w:rsidRDefault="0070268F" w:rsidP="008178BA">
      <w:pPr>
        <w:spacing w:before="120" w:after="120" w:line="336" w:lineRule="auto"/>
        <w:rPr>
          <w:rFonts w:ascii="Open Sans Bold" w:eastAsia="Open Sans Bold" w:hAnsi="Open Sans Bold" w:cs="Open Sans Bold"/>
          <w:b/>
          <w:bCs/>
          <w:color w:val="000000"/>
        </w:rPr>
      </w:pPr>
    </w:p>
    <w:p w14:paraId="07FCE164" w14:textId="77777777" w:rsidR="0070268F" w:rsidRDefault="0070268F" w:rsidP="008178BA">
      <w:pPr>
        <w:spacing w:before="120" w:after="120" w:line="336" w:lineRule="auto"/>
        <w:rPr>
          <w:rFonts w:ascii="Open Sans Bold" w:eastAsia="Open Sans Bold" w:hAnsi="Open Sans Bold" w:cs="Open Sans Bold"/>
          <w:b/>
          <w:bCs/>
          <w:color w:val="000000"/>
        </w:rPr>
      </w:pPr>
    </w:p>
    <w:p w14:paraId="677C0565" w14:textId="77777777" w:rsidR="0070268F" w:rsidRDefault="0070268F" w:rsidP="008178BA">
      <w:pPr>
        <w:spacing w:before="120" w:after="120" w:line="336" w:lineRule="auto"/>
        <w:rPr>
          <w:rFonts w:ascii="Open Sans Bold" w:eastAsia="Open Sans Bold" w:hAnsi="Open Sans Bold" w:cs="Open Sans Bold"/>
          <w:b/>
          <w:bCs/>
          <w:color w:val="000000"/>
        </w:rPr>
      </w:pPr>
    </w:p>
    <w:p w14:paraId="273A86C7" w14:textId="77777777" w:rsidR="0070268F" w:rsidRDefault="0070268F" w:rsidP="008178BA">
      <w:pPr>
        <w:spacing w:before="120" w:after="120" w:line="336" w:lineRule="auto"/>
        <w:rPr>
          <w:rFonts w:ascii="Open Sans Bold" w:eastAsia="Open Sans Bold" w:hAnsi="Open Sans Bold" w:cs="Open Sans Bold"/>
          <w:b/>
          <w:bCs/>
          <w:color w:val="000000"/>
        </w:rPr>
      </w:pPr>
    </w:p>
    <w:p w14:paraId="48975792" w14:textId="77777777" w:rsidR="0070268F" w:rsidRDefault="0070268F" w:rsidP="008178BA">
      <w:pPr>
        <w:spacing w:before="120" w:after="120" w:line="336" w:lineRule="auto"/>
        <w:rPr>
          <w:rFonts w:ascii="Open Sans Bold" w:eastAsia="Open Sans Bold" w:hAnsi="Open Sans Bold" w:cs="Open Sans Bold"/>
          <w:b/>
          <w:bCs/>
          <w:color w:val="000000"/>
        </w:rPr>
      </w:pPr>
    </w:p>
    <w:p w14:paraId="40B5D313" w14:textId="77777777" w:rsidR="0070268F" w:rsidRDefault="0070268F" w:rsidP="008178BA">
      <w:pPr>
        <w:spacing w:before="120" w:after="120" w:line="336" w:lineRule="auto"/>
        <w:rPr>
          <w:rFonts w:ascii="Open Sans Bold" w:eastAsia="Open Sans Bold" w:hAnsi="Open Sans Bold" w:cs="Open Sans Bold"/>
          <w:b/>
          <w:bCs/>
          <w:color w:val="000000"/>
        </w:rPr>
      </w:pPr>
    </w:p>
    <w:p w14:paraId="3DE69348" w14:textId="77777777" w:rsidR="0070268F" w:rsidRDefault="0070268F" w:rsidP="008178BA">
      <w:pPr>
        <w:spacing w:before="120" w:after="120" w:line="336" w:lineRule="auto"/>
        <w:rPr>
          <w:rFonts w:ascii="Open Sans Bold" w:eastAsia="Open Sans Bold" w:hAnsi="Open Sans Bold" w:cs="Open Sans Bold"/>
          <w:b/>
          <w:bCs/>
          <w:color w:val="000000"/>
        </w:rPr>
      </w:pPr>
    </w:p>
    <w:p w14:paraId="74AE7FC6" w14:textId="77777777" w:rsidR="0070268F" w:rsidRDefault="0070268F" w:rsidP="008178BA">
      <w:pPr>
        <w:spacing w:before="120" w:after="120" w:line="336" w:lineRule="auto"/>
        <w:rPr>
          <w:rFonts w:ascii="Open Sans Bold" w:eastAsia="Open Sans Bold" w:hAnsi="Open Sans Bold" w:cs="Open Sans Bold"/>
          <w:b/>
          <w:bCs/>
          <w:color w:val="000000"/>
        </w:rPr>
      </w:pPr>
    </w:p>
    <w:p w14:paraId="3D16F484" w14:textId="77777777" w:rsidR="005C15B0" w:rsidRDefault="005C15B0" w:rsidP="008178BA">
      <w:pPr>
        <w:spacing w:before="120" w:after="120" w:line="336" w:lineRule="auto"/>
        <w:rPr>
          <w:rFonts w:ascii="Open Sans Bold" w:eastAsia="Open Sans Bold" w:hAnsi="Open Sans Bold" w:cs="Open Sans Bold"/>
          <w:b/>
          <w:bCs/>
          <w:color w:val="000000"/>
        </w:rPr>
      </w:pPr>
    </w:p>
    <w:p w14:paraId="5324E05D" w14:textId="3AFFF250" w:rsidR="005C15B0" w:rsidRPr="001C4E90" w:rsidRDefault="005C15B0" w:rsidP="0070268F">
      <w:pPr>
        <w:pStyle w:val="Paragraphedeliste"/>
        <w:numPr>
          <w:ilvl w:val="0"/>
          <w:numId w:val="2"/>
        </w:numPr>
        <w:spacing w:before="120" w:after="120" w:line="336" w:lineRule="auto"/>
        <w:rPr>
          <w:rFonts w:ascii="Open Sans Bold" w:eastAsia="Open Sans Bold" w:hAnsi="Open Sans Bold" w:cs="Open Sans Bold"/>
          <w:b/>
          <w:bCs/>
          <w:color w:val="3A7C22" w:themeColor="accent6" w:themeShade="BF"/>
        </w:rPr>
      </w:pPr>
      <w:r w:rsidRPr="001C4E90">
        <w:rPr>
          <w:rFonts w:ascii="Open Sans Bold" w:eastAsia="Open Sans Bold" w:hAnsi="Open Sans Bold" w:cs="Open Sans Bold"/>
          <w:b/>
          <w:bCs/>
          <w:color w:val="3A7C22" w:themeColor="accent6" w:themeShade="BF"/>
        </w:rPr>
        <w:lastRenderedPageBreak/>
        <w:t>Rechercher les équipements affectés à un employé</w:t>
      </w:r>
      <w:r w:rsidRPr="001C4E90">
        <w:rPr>
          <w:rFonts w:ascii="Open Sans Bold" w:eastAsia="Open Sans Bold" w:hAnsi="Open Sans Bold" w:cs="Open Sans Bold"/>
          <w:b/>
          <w:bCs/>
          <w:color w:val="3A7C22" w:themeColor="accent6" w:themeShade="BF"/>
        </w:rPr>
        <w:t> :</w:t>
      </w:r>
    </w:p>
    <w:p w14:paraId="35C4447D" w14:textId="46A0276B" w:rsidR="005C15B0" w:rsidRDefault="005C15B0" w:rsidP="005C15B0">
      <w:pPr>
        <w:spacing w:before="120" w:after="120" w:line="336" w:lineRule="auto"/>
        <w:rPr>
          <w:rFonts w:ascii="Open Sans Bold" w:eastAsia="Open Sans Bold" w:hAnsi="Open Sans Bold" w:cs="Open Sans Bold"/>
          <w:b/>
          <w:bCs/>
          <w:color w:val="000000"/>
        </w:rPr>
      </w:pPr>
      <w:r>
        <w:rPr>
          <w:noProof/>
        </w:rPr>
        <w:drawing>
          <wp:inline distT="0" distB="0" distL="0" distR="0" wp14:anchorId="18EE5FB7" wp14:editId="07825361">
            <wp:extent cx="5763260" cy="727710"/>
            <wp:effectExtent l="0" t="0" r="0" b="0"/>
            <wp:docPr id="7699879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87994" name=""/>
                    <pic:cNvPicPr/>
                  </pic:nvPicPr>
                  <pic:blipFill>
                    <a:blip r:embed="rId49"/>
                    <a:stretch>
                      <a:fillRect/>
                    </a:stretch>
                  </pic:blipFill>
                  <pic:spPr>
                    <a:xfrm>
                      <a:off x="0" y="0"/>
                      <a:ext cx="5763260" cy="727710"/>
                    </a:xfrm>
                    <a:prstGeom prst="rect">
                      <a:avLst/>
                    </a:prstGeom>
                  </pic:spPr>
                </pic:pic>
              </a:graphicData>
            </a:graphic>
          </wp:inline>
        </w:drawing>
      </w:r>
    </w:p>
    <w:p w14:paraId="121E42CA" w14:textId="33F43BEE" w:rsidR="005C15B0" w:rsidRDefault="005C15B0" w:rsidP="005C15B0">
      <w:pPr>
        <w:spacing w:before="120" w:after="120" w:line="336" w:lineRule="auto"/>
        <w:rPr>
          <w:rFonts w:ascii="Open Sans Bold" w:eastAsia="Open Sans Bold" w:hAnsi="Open Sans Bold" w:cs="Open Sans Bold"/>
          <w:b/>
          <w:bCs/>
          <w:color w:val="000000"/>
        </w:rPr>
      </w:pPr>
      <w:r>
        <w:rPr>
          <w:noProof/>
        </w:rPr>
        <w:drawing>
          <wp:inline distT="0" distB="0" distL="0" distR="0" wp14:anchorId="4AE3507E" wp14:editId="4EDDFFEE">
            <wp:extent cx="5763260" cy="1094105"/>
            <wp:effectExtent l="0" t="0" r="0" b="0"/>
            <wp:docPr id="1683148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8637" name=""/>
                    <pic:cNvPicPr/>
                  </pic:nvPicPr>
                  <pic:blipFill>
                    <a:blip r:embed="rId50"/>
                    <a:stretch>
                      <a:fillRect/>
                    </a:stretch>
                  </pic:blipFill>
                  <pic:spPr>
                    <a:xfrm>
                      <a:off x="0" y="0"/>
                      <a:ext cx="5763260" cy="1094105"/>
                    </a:xfrm>
                    <a:prstGeom prst="rect">
                      <a:avLst/>
                    </a:prstGeom>
                  </pic:spPr>
                </pic:pic>
              </a:graphicData>
            </a:graphic>
          </wp:inline>
        </w:drawing>
      </w:r>
    </w:p>
    <w:p w14:paraId="4F83DD60" w14:textId="11011E03" w:rsidR="0070268F" w:rsidRPr="0070268F" w:rsidRDefault="0070268F" w:rsidP="0070268F">
      <w:pPr>
        <w:spacing w:before="120" w:after="120" w:line="336" w:lineRule="auto"/>
        <w:rPr>
          <w:rFonts w:ascii="Open Sans Bold" w:eastAsia="Open Sans Bold" w:hAnsi="Open Sans Bold" w:cs="Open Sans Bold"/>
          <w:b/>
          <w:bCs/>
          <w:color w:val="0F4761" w:themeColor="accent1" w:themeShade="BF"/>
          <w:sz w:val="22"/>
          <w:szCs w:val="22"/>
          <w:u w:val="single"/>
        </w:rPr>
      </w:pPr>
      <w:r w:rsidRPr="0070268F">
        <w:rPr>
          <w:rFonts w:ascii="Open Sans Bold" w:eastAsia="Open Sans Bold" w:hAnsi="Open Sans Bold" w:cs="Open Sans Bold"/>
          <w:b/>
          <w:bCs/>
          <w:color w:val="0F4761" w:themeColor="accent1" w:themeShade="BF"/>
          <w:sz w:val="22"/>
          <w:szCs w:val="22"/>
          <w:u w:val="single"/>
        </w:rPr>
        <w:t>Explication de la requête:</w:t>
      </w:r>
    </w:p>
    <w:p w14:paraId="10D09035"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SELECT </w:t>
      </w:r>
      <w:proofErr w:type="spellStart"/>
      <w:r w:rsidRPr="0070268F">
        <w:rPr>
          <w:rFonts w:ascii="Helvetica" w:eastAsia="Open Sans Bold" w:hAnsi="Helvetica" w:cs="Times New Roman"/>
          <w:color w:val="000000"/>
          <w:sz w:val="22"/>
          <w:szCs w:val="22"/>
        </w:rPr>
        <w:t>e.equipement_id</w:t>
      </w:r>
      <w:proofErr w:type="spellEnd"/>
      <w:r w:rsidRPr="0070268F">
        <w:rPr>
          <w:rFonts w:ascii="Helvetica" w:eastAsia="Open Sans Bold" w:hAnsi="Helvetica" w:cs="Times New Roman"/>
          <w:color w:val="000000"/>
          <w:sz w:val="22"/>
          <w:szCs w:val="22"/>
        </w:rPr>
        <w:t xml:space="preserve">, </w:t>
      </w:r>
      <w:proofErr w:type="spellStart"/>
      <w:r w:rsidRPr="0070268F">
        <w:rPr>
          <w:rFonts w:ascii="Helvetica" w:eastAsia="Open Sans Bold" w:hAnsi="Helvetica" w:cs="Times New Roman"/>
          <w:color w:val="000000"/>
          <w:sz w:val="22"/>
          <w:szCs w:val="22"/>
        </w:rPr>
        <w:t>e.description</w:t>
      </w:r>
      <w:proofErr w:type="spellEnd"/>
      <w:r w:rsidRPr="0070268F">
        <w:rPr>
          <w:rFonts w:ascii="Helvetica" w:eastAsia="Open Sans Bold" w:hAnsi="Helvetica" w:cs="Times New Roman"/>
          <w:color w:val="000000"/>
          <w:sz w:val="22"/>
          <w:szCs w:val="22"/>
        </w:rPr>
        <w:t xml:space="preserve">, </w:t>
      </w:r>
      <w:proofErr w:type="spellStart"/>
      <w:r w:rsidRPr="0070268F">
        <w:rPr>
          <w:rFonts w:ascii="Helvetica" w:eastAsia="Open Sans Bold" w:hAnsi="Helvetica" w:cs="Times New Roman"/>
          <w:color w:val="000000"/>
          <w:sz w:val="22"/>
          <w:szCs w:val="22"/>
        </w:rPr>
        <w:t>p.date_affectation</w:t>
      </w:r>
      <w:proofErr w:type="spellEnd"/>
      <w:r w:rsidRPr="0070268F">
        <w:rPr>
          <w:rFonts w:ascii="Helvetica" w:eastAsia="Open Sans Bold" w:hAnsi="Helvetica" w:cs="Times New Roman"/>
          <w:color w:val="000000"/>
          <w:sz w:val="22"/>
          <w:szCs w:val="22"/>
        </w:rPr>
        <w:t xml:space="preserve">, </w:t>
      </w:r>
      <w:proofErr w:type="spellStart"/>
      <w:r w:rsidRPr="0070268F">
        <w:rPr>
          <w:rFonts w:ascii="Helvetica" w:eastAsia="Open Sans Bold" w:hAnsi="Helvetica" w:cs="Times New Roman"/>
          <w:color w:val="000000"/>
          <w:sz w:val="22"/>
          <w:szCs w:val="22"/>
        </w:rPr>
        <w:t>te.nom_equipement</w:t>
      </w:r>
      <w:proofErr w:type="spellEnd"/>
      <w:r w:rsidRPr="0070268F">
        <w:rPr>
          <w:rFonts w:ascii="Helvetica" w:eastAsia="Open Sans Bold" w:hAnsi="Helvetica" w:cs="Times New Roman"/>
          <w:color w:val="000000"/>
          <w:sz w:val="22"/>
          <w:szCs w:val="22"/>
        </w:rPr>
        <w:t xml:space="preserve"> AS </w:t>
      </w:r>
      <w:proofErr w:type="spellStart"/>
      <w:r w:rsidRPr="0070268F">
        <w:rPr>
          <w:rFonts w:ascii="Helvetica" w:eastAsia="Open Sans Bold" w:hAnsi="Helvetica" w:cs="Times New Roman"/>
          <w:color w:val="000000"/>
          <w:sz w:val="22"/>
          <w:szCs w:val="22"/>
        </w:rPr>
        <w:t>type_equipement</w:t>
      </w:r>
      <w:proofErr w:type="spellEnd"/>
      <w:r w:rsidRPr="0070268F">
        <w:rPr>
          <w:rFonts w:ascii="Helvetica" w:eastAsia="Open Sans Bold" w:hAnsi="Helvetica" w:cs="Times New Roman"/>
          <w:color w:val="000000"/>
          <w:sz w:val="22"/>
          <w:szCs w:val="22"/>
        </w:rPr>
        <w:t xml:space="preserve"> :</w:t>
      </w:r>
    </w:p>
    <w:p w14:paraId="2C38FD0C"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Sélectionne les colonnes </w:t>
      </w:r>
      <w:proofErr w:type="spellStart"/>
      <w:r w:rsidRPr="0070268F">
        <w:rPr>
          <w:rFonts w:ascii="Helvetica" w:eastAsia="Open Sans Bold" w:hAnsi="Helvetica" w:cs="Times New Roman"/>
          <w:color w:val="000000"/>
          <w:sz w:val="22"/>
          <w:szCs w:val="22"/>
        </w:rPr>
        <w:t>equipement_id</w:t>
      </w:r>
      <w:proofErr w:type="spellEnd"/>
      <w:r w:rsidRPr="0070268F">
        <w:rPr>
          <w:rFonts w:ascii="Helvetica" w:eastAsia="Open Sans Bold" w:hAnsi="Helvetica" w:cs="Times New Roman"/>
          <w:color w:val="000000"/>
          <w:sz w:val="22"/>
          <w:szCs w:val="22"/>
        </w:rPr>
        <w:t xml:space="preserve">, description (description de l'équipement), </w:t>
      </w:r>
      <w:proofErr w:type="spellStart"/>
      <w:r w:rsidRPr="0070268F">
        <w:rPr>
          <w:rFonts w:ascii="Helvetica" w:eastAsia="Open Sans Bold" w:hAnsi="Helvetica" w:cs="Times New Roman"/>
          <w:color w:val="000000"/>
          <w:sz w:val="22"/>
          <w:szCs w:val="22"/>
        </w:rPr>
        <w:t>date_affectation</w:t>
      </w:r>
      <w:proofErr w:type="spellEnd"/>
      <w:r w:rsidRPr="0070268F">
        <w:rPr>
          <w:rFonts w:ascii="Helvetica" w:eastAsia="Open Sans Bold" w:hAnsi="Helvetica" w:cs="Times New Roman"/>
          <w:color w:val="000000"/>
          <w:sz w:val="22"/>
          <w:szCs w:val="22"/>
        </w:rPr>
        <w:t xml:space="preserve"> (date d'affectation de l'équipement), et </w:t>
      </w:r>
      <w:proofErr w:type="spellStart"/>
      <w:r w:rsidRPr="0070268F">
        <w:rPr>
          <w:rFonts w:ascii="Helvetica" w:eastAsia="Open Sans Bold" w:hAnsi="Helvetica" w:cs="Times New Roman"/>
          <w:color w:val="000000"/>
          <w:sz w:val="22"/>
          <w:szCs w:val="22"/>
        </w:rPr>
        <w:t>nom_equipement</w:t>
      </w:r>
      <w:proofErr w:type="spellEnd"/>
      <w:r w:rsidRPr="0070268F">
        <w:rPr>
          <w:rFonts w:ascii="Helvetica" w:eastAsia="Open Sans Bold" w:hAnsi="Helvetica" w:cs="Times New Roman"/>
          <w:color w:val="000000"/>
          <w:sz w:val="22"/>
          <w:szCs w:val="22"/>
        </w:rPr>
        <w:t xml:space="preserve"> (type d'équipement, </w:t>
      </w:r>
      <w:proofErr w:type="spellStart"/>
      <w:r w:rsidRPr="0070268F">
        <w:rPr>
          <w:rFonts w:ascii="Helvetica" w:eastAsia="Open Sans Bold" w:hAnsi="Helvetica" w:cs="Times New Roman"/>
          <w:color w:val="000000"/>
          <w:sz w:val="22"/>
          <w:szCs w:val="22"/>
        </w:rPr>
        <w:t>aliasé</w:t>
      </w:r>
      <w:proofErr w:type="spellEnd"/>
      <w:r w:rsidRPr="0070268F">
        <w:rPr>
          <w:rFonts w:ascii="Helvetica" w:eastAsia="Open Sans Bold" w:hAnsi="Helvetica" w:cs="Times New Roman"/>
          <w:color w:val="000000"/>
          <w:sz w:val="22"/>
          <w:szCs w:val="22"/>
        </w:rPr>
        <w:t xml:space="preserve"> comme </w:t>
      </w:r>
      <w:proofErr w:type="spellStart"/>
      <w:r w:rsidRPr="0070268F">
        <w:rPr>
          <w:rFonts w:ascii="Helvetica" w:eastAsia="Open Sans Bold" w:hAnsi="Helvetica" w:cs="Times New Roman"/>
          <w:color w:val="000000"/>
          <w:sz w:val="22"/>
          <w:szCs w:val="22"/>
        </w:rPr>
        <w:t>type_equipement</w:t>
      </w:r>
      <w:proofErr w:type="spellEnd"/>
      <w:r w:rsidRPr="0070268F">
        <w:rPr>
          <w:rFonts w:ascii="Helvetica" w:eastAsia="Open Sans Bold" w:hAnsi="Helvetica" w:cs="Times New Roman"/>
          <w:color w:val="000000"/>
          <w:sz w:val="22"/>
          <w:szCs w:val="22"/>
        </w:rPr>
        <w:t xml:space="preserve"> pour une meilleure clarté).</w:t>
      </w:r>
    </w:p>
    <w:p w14:paraId="21508D41"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FROM </w:t>
      </w:r>
      <w:proofErr w:type="spellStart"/>
      <w:r w:rsidRPr="0070268F">
        <w:rPr>
          <w:rFonts w:ascii="Helvetica" w:eastAsia="Open Sans Bold" w:hAnsi="Helvetica" w:cs="Times New Roman"/>
          <w:color w:val="000000"/>
          <w:sz w:val="22"/>
          <w:szCs w:val="22"/>
        </w:rPr>
        <w:t>posseder</w:t>
      </w:r>
      <w:proofErr w:type="spellEnd"/>
      <w:r w:rsidRPr="0070268F">
        <w:rPr>
          <w:rFonts w:ascii="Helvetica" w:eastAsia="Open Sans Bold" w:hAnsi="Helvetica" w:cs="Times New Roman"/>
          <w:color w:val="000000"/>
          <w:sz w:val="22"/>
          <w:szCs w:val="22"/>
        </w:rPr>
        <w:t xml:space="preserve"> p :</w:t>
      </w:r>
    </w:p>
    <w:p w14:paraId="2A47AC90"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La requête commence par la table </w:t>
      </w:r>
      <w:proofErr w:type="spellStart"/>
      <w:r w:rsidRPr="0070268F">
        <w:rPr>
          <w:rFonts w:ascii="Helvetica" w:eastAsia="Open Sans Bold" w:hAnsi="Helvetica" w:cs="Times New Roman"/>
          <w:color w:val="000000"/>
          <w:sz w:val="22"/>
          <w:szCs w:val="22"/>
        </w:rPr>
        <w:t>posseder</w:t>
      </w:r>
      <w:proofErr w:type="spellEnd"/>
      <w:r w:rsidRPr="0070268F">
        <w:rPr>
          <w:rFonts w:ascii="Helvetica" w:eastAsia="Open Sans Bold" w:hAnsi="Helvetica" w:cs="Times New Roman"/>
          <w:color w:val="000000"/>
          <w:sz w:val="22"/>
          <w:szCs w:val="22"/>
        </w:rPr>
        <w:t xml:space="preserve"> (</w:t>
      </w:r>
      <w:proofErr w:type="spellStart"/>
      <w:r w:rsidRPr="0070268F">
        <w:rPr>
          <w:rFonts w:ascii="Helvetica" w:eastAsia="Open Sans Bold" w:hAnsi="Helvetica" w:cs="Times New Roman"/>
          <w:color w:val="000000"/>
          <w:sz w:val="22"/>
          <w:szCs w:val="22"/>
        </w:rPr>
        <w:t>aliasée</w:t>
      </w:r>
      <w:proofErr w:type="spellEnd"/>
      <w:r w:rsidRPr="0070268F">
        <w:rPr>
          <w:rFonts w:ascii="Helvetica" w:eastAsia="Open Sans Bold" w:hAnsi="Helvetica" w:cs="Times New Roman"/>
          <w:color w:val="000000"/>
          <w:sz w:val="22"/>
          <w:szCs w:val="22"/>
        </w:rPr>
        <w:t xml:space="preserve"> comme p) qui enregistre les informations d'affectation des équipements aux employés.</w:t>
      </w:r>
    </w:p>
    <w:p w14:paraId="1AB3E1C3"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JOIN </w:t>
      </w:r>
      <w:proofErr w:type="spellStart"/>
      <w:r w:rsidRPr="0070268F">
        <w:rPr>
          <w:rFonts w:ascii="Helvetica" w:eastAsia="Open Sans Bold" w:hAnsi="Helvetica" w:cs="Times New Roman"/>
          <w:color w:val="000000"/>
          <w:sz w:val="22"/>
          <w:szCs w:val="22"/>
        </w:rPr>
        <w:t>equipement</w:t>
      </w:r>
      <w:proofErr w:type="spellEnd"/>
      <w:r w:rsidRPr="0070268F">
        <w:rPr>
          <w:rFonts w:ascii="Helvetica" w:eastAsia="Open Sans Bold" w:hAnsi="Helvetica" w:cs="Times New Roman"/>
          <w:color w:val="000000"/>
          <w:sz w:val="22"/>
          <w:szCs w:val="22"/>
        </w:rPr>
        <w:t xml:space="preserve"> e ON </w:t>
      </w:r>
      <w:proofErr w:type="spellStart"/>
      <w:r w:rsidRPr="0070268F">
        <w:rPr>
          <w:rFonts w:ascii="Helvetica" w:eastAsia="Open Sans Bold" w:hAnsi="Helvetica" w:cs="Times New Roman"/>
          <w:color w:val="000000"/>
          <w:sz w:val="22"/>
          <w:szCs w:val="22"/>
        </w:rPr>
        <w:t>p.equipement_id</w:t>
      </w:r>
      <w:proofErr w:type="spellEnd"/>
      <w:r w:rsidRPr="0070268F">
        <w:rPr>
          <w:rFonts w:ascii="Helvetica" w:eastAsia="Open Sans Bold" w:hAnsi="Helvetica" w:cs="Times New Roman"/>
          <w:color w:val="000000"/>
          <w:sz w:val="22"/>
          <w:szCs w:val="22"/>
        </w:rPr>
        <w:t xml:space="preserve"> = </w:t>
      </w:r>
      <w:proofErr w:type="spellStart"/>
      <w:r w:rsidRPr="0070268F">
        <w:rPr>
          <w:rFonts w:ascii="Helvetica" w:eastAsia="Open Sans Bold" w:hAnsi="Helvetica" w:cs="Times New Roman"/>
          <w:color w:val="000000"/>
          <w:sz w:val="22"/>
          <w:szCs w:val="22"/>
        </w:rPr>
        <w:t>e.equipement_id</w:t>
      </w:r>
      <w:proofErr w:type="spellEnd"/>
      <w:r w:rsidRPr="0070268F">
        <w:rPr>
          <w:rFonts w:ascii="Helvetica" w:eastAsia="Open Sans Bold" w:hAnsi="Helvetica" w:cs="Times New Roman"/>
          <w:color w:val="000000"/>
          <w:sz w:val="22"/>
          <w:szCs w:val="22"/>
        </w:rPr>
        <w:t xml:space="preserve"> :</w:t>
      </w:r>
    </w:p>
    <w:p w14:paraId="01E8BA54"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Effectue une jointure avec la table </w:t>
      </w:r>
      <w:proofErr w:type="spellStart"/>
      <w:r w:rsidRPr="0070268F">
        <w:rPr>
          <w:rFonts w:ascii="Helvetica" w:eastAsia="Open Sans Bold" w:hAnsi="Helvetica" w:cs="Times New Roman"/>
          <w:color w:val="000000"/>
          <w:sz w:val="22"/>
          <w:szCs w:val="22"/>
        </w:rPr>
        <w:t>equipement</w:t>
      </w:r>
      <w:proofErr w:type="spellEnd"/>
      <w:r w:rsidRPr="0070268F">
        <w:rPr>
          <w:rFonts w:ascii="Helvetica" w:eastAsia="Open Sans Bold" w:hAnsi="Helvetica" w:cs="Times New Roman"/>
          <w:color w:val="000000"/>
          <w:sz w:val="22"/>
          <w:szCs w:val="22"/>
        </w:rPr>
        <w:t xml:space="preserve"> (</w:t>
      </w:r>
      <w:proofErr w:type="spellStart"/>
      <w:r w:rsidRPr="0070268F">
        <w:rPr>
          <w:rFonts w:ascii="Helvetica" w:eastAsia="Open Sans Bold" w:hAnsi="Helvetica" w:cs="Times New Roman"/>
          <w:color w:val="000000"/>
          <w:sz w:val="22"/>
          <w:szCs w:val="22"/>
        </w:rPr>
        <w:t>aliasée</w:t>
      </w:r>
      <w:proofErr w:type="spellEnd"/>
      <w:r w:rsidRPr="0070268F">
        <w:rPr>
          <w:rFonts w:ascii="Helvetica" w:eastAsia="Open Sans Bold" w:hAnsi="Helvetica" w:cs="Times New Roman"/>
          <w:color w:val="000000"/>
          <w:sz w:val="22"/>
          <w:szCs w:val="22"/>
        </w:rPr>
        <w:t xml:space="preserve"> comme e) pour obtenir les détails des équipements affectés en utilisant la clé étrangère </w:t>
      </w:r>
      <w:proofErr w:type="spellStart"/>
      <w:r w:rsidRPr="0070268F">
        <w:rPr>
          <w:rFonts w:ascii="Helvetica" w:eastAsia="Open Sans Bold" w:hAnsi="Helvetica" w:cs="Times New Roman"/>
          <w:color w:val="000000"/>
          <w:sz w:val="22"/>
          <w:szCs w:val="22"/>
        </w:rPr>
        <w:t>equipement_id</w:t>
      </w:r>
      <w:proofErr w:type="spellEnd"/>
      <w:r w:rsidRPr="0070268F">
        <w:rPr>
          <w:rFonts w:ascii="Helvetica" w:eastAsia="Open Sans Bold" w:hAnsi="Helvetica" w:cs="Times New Roman"/>
          <w:color w:val="000000"/>
          <w:sz w:val="22"/>
          <w:szCs w:val="22"/>
        </w:rPr>
        <w:t>.</w:t>
      </w:r>
    </w:p>
    <w:p w14:paraId="5840DCBD"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JOIN </w:t>
      </w:r>
      <w:proofErr w:type="spellStart"/>
      <w:r w:rsidRPr="0070268F">
        <w:rPr>
          <w:rFonts w:ascii="Helvetica" w:eastAsia="Open Sans Bold" w:hAnsi="Helvetica" w:cs="Times New Roman"/>
          <w:color w:val="000000"/>
          <w:sz w:val="22"/>
          <w:szCs w:val="22"/>
        </w:rPr>
        <w:t>type_equipement</w:t>
      </w:r>
      <w:proofErr w:type="spellEnd"/>
      <w:r w:rsidRPr="0070268F">
        <w:rPr>
          <w:rFonts w:ascii="Helvetica" w:eastAsia="Open Sans Bold" w:hAnsi="Helvetica" w:cs="Times New Roman"/>
          <w:color w:val="000000"/>
          <w:sz w:val="22"/>
          <w:szCs w:val="22"/>
        </w:rPr>
        <w:t xml:space="preserve"> te ON </w:t>
      </w:r>
      <w:proofErr w:type="spellStart"/>
      <w:r w:rsidRPr="0070268F">
        <w:rPr>
          <w:rFonts w:ascii="Helvetica" w:eastAsia="Open Sans Bold" w:hAnsi="Helvetica" w:cs="Times New Roman"/>
          <w:color w:val="000000"/>
          <w:sz w:val="22"/>
          <w:szCs w:val="22"/>
        </w:rPr>
        <w:t>e.type_id</w:t>
      </w:r>
      <w:proofErr w:type="spellEnd"/>
      <w:r w:rsidRPr="0070268F">
        <w:rPr>
          <w:rFonts w:ascii="Helvetica" w:eastAsia="Open Sans Bold" w:hAnsi="Helvetica" w:cs="Times New Roman"/>
          <w:color w:val="000000"/>
          <w:sz w:val="22"/>
          <w:szCs w:val="22"/>
        </w:rPr>
        <w:t xml:space="preserve"> = </w:t>
      </w:r>
      <w:proofErr w:type="spellStart"/>
      <w:r w:rsidRPr="0070268F">
        <w:rPr>
          <w:rFonts w:ascii="Helvetica" w:eastAsia="Open Sans Bold" w:hAnsi="Helvetica" w:cs="Times New Roman"/>
          <w:color w:val="000000"/>
          <w:sz w:val="22"/>
          <w:szCs w:val="22"/>
        </w:rPr>
        <w:t>te.type_id</w:t>
      </w:r>
      <w:proofErr w:type="spellEnd"/>
      <w:r w:rsidRPr="0070268F">
        <w:rPr>
          <w:rFonts w:ascii="Helvetica" w:eastAsia="Open Sans Bold" w:hAnsi="Helvetica" w:cs="Times New Roman"/>
          <w:color w:val="000000"/>
          <w:sz w:val="22"/>
          <w:szCs w:val="22"/>
        </w:rPr>
        <w:t xml:space="preserve"> :</w:t>
      </w:r>
    </w:p>
    <w:p w14:paraId="4B612FA7"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Effectue une jointure supplémentaire avec la table </w:t>
      </w:r>
      <w:proofErr w:type="spellStart"/>
      <w:r w:rsidRPr="0070268F">
        <w:rPr>
          <w:rFonts w:ascii="Helvetica" w:eastAsia="Open Sans Bold" w:hAnsi="Helvetica" w:cs="Times New Roman"/>
          <w:color w:val="000000"/>
          <w:sz w:val="22"/>
          <w:szCs w:val="22"/>
        </w:rPr>
        <w:t>type_equipement</w:t>
      </w:r>
      <w:proofErr w:type="spellEnd"/>
      <w:r w:rsidRPr="0070268F">
        <w:rPr>
          <w:rFonts w:ascii="Helvetica" w:eastAsia="Open Sans Bold" w:hAnsi="Helvetica" w:cs="Times New Roman"/>
          <w:color w:val="000000"/>
          <w:sz w:val="22"/>
          <w:szCs w:val="22"/>
        </w:rPr>
        <w:t xml:space="preserve"> (</w:t>
      </w:r>
      <w:proofErr w:type="spellStart"/>
      <w:r w:rsidRPr="0070268F">
        <w:rPr>
          <w:rFonts w:ascii="Helvetica" w:eastAsia="Open Sans Bold" w:hAnsi="Helvetica" w:cs="Times New Roman"/>
          <w:color w:val="000000"/>
          <w:sz w:val="22"/>
          <w:szCs w:val="22"/>
        </w:rPr>
        <w:t>aliasée</w:t>
      </w:r>
      <w:proofErr w:type="spellEnd"/>
      <w:r w:rsidRPr="0070268F">
        <w:rPr>
          <w:rFonts w:ascii="Helvetica" w:eastAsia="Open Sans Bold" w:hAnsi="Helvetica" w:cs="Times New Roman"/>
          <w:color w:val="000000"/>
          <w:sz w:val="22"/>
          <w:szCs w:val="22"/>
        </w:rPr>
        <w:t xml:space="preserve"> comme te) pour obtenir le nom du type d'équipement. Cette jointure se fait via la colonne type_id de la table </w:t>
      </w:r>
      <w:proofErr w:type="spellStart"/>
      <w:r w:rsidRPr="0070268F">
        <w:rPr>
          <w:rFonts w:ascii="Helvetica" w:eastAsia="Open Sans Bold" w:hAnsi="Helvetica" w:cs="Times New Roman"/>
          <w:color w:val="000000"/>
          <w:sz w:val="22"/>
          <w:szCs w:val="22"/>
        </w:rPr>
        <w:t>equipement</w:t>
      </w:r>
      <w:proofErr w:type="spellEnd"/>
      <w:r w:rsidRPr="0070268F">
        <w:rPr>
          <w:rFonts w:ascii="Helvetica" w:eastAsia="Open Sans Bold" w:hAnsi="Helvetica" w:cs="Times New Roman"/>
          <w:color w:val="000000"/>
          <w:sz w:val="22"/>
          <w:szCs w:val="22"/>
        </w:rPr>
        <w:t xml:space="preserve"> qui est une clé étrangère vers la table </w:t>
      </w:r>
      <w:proofErr w:type="spellStart"/>
      <w:r w:rsidRPr="0070268F">
        <w:rPr>
          <w:rFonts w:ascii="Helvetica" w:eastAsia="Open Sans Bold" w:hAnsi="Helvetica" w:cs="Times New Roman"/>
          <w:color w:val="000000"/>
          <w:sz w:val="22"/>
          <w:szCs w:val="22"/>
        </w:rPr>
        <w:t>type_equipement</w:t>
      </w:r>
      <w:proofErr w:type="spellEnd"/>
      <w:r w:rsidRPr="0070268F">
        <w:rPr>
          <w:rFonts w:ascii="Helvetica" w:eastAsia="Open Sans Bold" w:hAnsi="Helvetica" w:cs="Times New Roman"/>
          <w:color w:val="000000"/>
          <w:sz w:val="22"/>
          <w:szCs w:val="22"/>
        </w:rPr>
        <w:t>.</w:t>
      </w:r>
    </w:p>
    <w:p w14:paraId="6A6E0736" w14:textId="5B0F7715"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 xml:space="preserve">WHERE </w:t>
      </w:r>
      <w:proofErr w:type="spellStart"/>
      <w:r w:rsidRPr="0070268F">
        <w:rPr>
          <w:rFonts w:ascii="Helvetica" w:eastAsia="Open Sans Bold" w:hAnsi="Helvetica" w:cs="Times New Roman"/>
          <w:color w:val="000000"/>
          <w:sz w:val="22"/>
          <w:szCs w:val="22"/>
        </w:rPr>
        <w:t>p.matricule</w:t>
      </w:r>
      <w:proofErr w:type="spellEnd"/>
      <w:r w:rsidRPr="0070268F">
        <w:rPr>
          <w:rFonts w:ascii="Helvetica" w:eastAsia="Open Sans Bold" w:hAnsi="Helvetica" w:cs="Times New Roman"/>
          <w:color w:val="000000"/>
          <w:sz w:val="22"/>
          <w:szCs w:val="22"/>
        </w:rPr>
        <w:t xml:space="preserve"> = 'E001' :</w:t>
      </w:r>
    </w:p>
    <w:p w14:paraId="1A1791E3"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Filtre les résultats pour afficher uniquement les équipements affectés à l'employé avec le matricule E001.</w:t>
      </w:r>
    </w:p>
    <w:p w14:paraId="149D0A8D" w14:textId="26854F2B" w:rsidR="005C15B0" w:rsidRPr="00E1268C" w:rsidRDefault="005C15B0" w:rsidP="005C15B0">
      <w:pPr>
        <w:spacing w:before="120" w:after="120" w:line="336" w:lineRule="auto"/>
        <w:rPr>
          <w:rFonts w:ascii="Open Sans Bold" w:eastAsia="Open Sans Bold" w:hAnsi="Open Sans Bold" w:cs="Open Sans Bold"/>
          <w:color w:val="0F4761" w:themeColor="accent1" w:themeShade="BF"/>
          <w:sz w:val="22"/>
          <w:szCs w:val="22"/>
        </w:rPr>
      </w:pPr>
    </w:p>
    <w:p w14:paraId="5ECC4D54" w14:textId="5E82ABF0" w:rsidR="00E63256" w:rsidRPr="001C4E90" w:rsidRDefault="006F15F2" w:rsidP="003A1C83">
      <w:pPr>
        <w:spacing w:before="120" w:after="120" w:line="336" w:lineRule="auto"/>
        <w:rPr>
          <w:rFonts w:ascii="Helvectia" w:eastAsia="Open Sans Bold" w:hAnsi="Helvectia" w:cs="Open Sans Bold"/>
          <w:b/>
          <w:bCs/>
          <w:color w:val="3A7C22" w:themeColor="accent6" w:themeShade="BF"/>
          <w:u w:val="single"/>
        </w:rPr>
      </w:pPr>
      <w:r w:rsidRPr="001C4E90">
        <w:rPr>
          <w:rFonts w:ascii="Helvectia" w:eastAsia="Open Sans Bold" w:hAnsi="Helvectia" w:cs="Open Sans Bold"/>
          <w:b/>
          <w:bCs/>
          <w:color w:val="3A7C22" w:themeColor="accent6" w:themeShade="BF"/>
          <w:u w:val="single"/>
        </w:rPr>
        <w:lastRenderedPageBreak/>
        <w:t>2.</w:t>
      </w:r>
      <w:r w:rsidR="00E63256" w:rsidRPr="001C4E90">
        <w:rPr>
          <w:rFonts w:ascii="Helvectia" w:eastAsia="Open Sans Bold" w:hAnsi="Helvectia" w:cs="Open Sans Bold"/>
          <w:b/>
          <w:bCs/>
          <w:color w:val="3A7C22" w:themeColor="accent6" w:themeShade="BF"/>
          <w:u w:val="single"/>
        </w:rPr>
        <w:t>Rechercher les équipements affectés à un service</w:t>
      </w:r>
    </w:p>
    <w:p w14:paraId="348CF3A9" w14:textId="7335F9A8" w:rsidR="00E63256" w:rsidRDefault="00E63256" w:rsidP="00E63256">
      <w:pPr>
        <w:spacing w:before="120" w:after="120" w:line="336" w:lineRule="auto"/>
        <w:rPr>
          <w:rFonts w:ascii="Open Sans Bold" w:eastAsia="Open Sans Bold" w:hAnsi="Open Sans Bold" w:cs="Open Sans Bold"/>
          <w:b/>
          <w:bCs/>
          <w:color w:val="000000"/>
        </w:rPr>
      </w:pPr>
      <w:r>
        <w:rPr>
          <w:noProof/>
        </w:rPr>
        <w:drawing>
          <wp:inline distT="0" distB="0" distL="0" distR="0" wp14:anchorId="78B79B43" wp14:editId="08204453">
            <wp:extent cx="5127955" cy="723900"/>
            <wp:effectExtent l="0" t="0" r="0" b="0"/>
            <wp:docPr id="1881304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04383" name=""/>
                    <pic:cNvPicPr/>
                  </pic:nvPicPr>
                  <pic:blipFill>
                    <a:blip r:embed="rId51"/>
                    <a:stretch>
                      <a:fillRect/>
                    </a:stretch>
                  </pic:blipFill>
                  <pic:spPr>
                    <a:xfrm>
                      <a:off x="0" y="0"/>
                      <a:ext cx="5160138" cy="728443"/>
                    </a:xfrm>
                    <a:prstGeom prst="rect">
                      <a:avLst/>
                    </a:prstGeom>
                  </pic:spPr>
                </pic:pic>
              </a:graphicData>
            </a:graphic>
          </wp:inline>
        </w:drawing>
      </w:r>
    </w:p>
    <w:p w14:paraId="69ECC8C3" w14:textId="687027AA" w:rsidR="00E63256" w:rsidRDefault="00E63256" w:rsidP="00E63256">
      <w:pPr>
        <w:spacing w:before="120" w:after="120" w:line="336" w:lineRule="auto"/>
        <w:rPr>
          <w:rFonts w:ascii="Open Sans Bold" w:eastAsia="Open Sans Bold" w:hAnsi="Open Sans Bold" w:cs="Open Sans Bold"/>
          <w:b/>
          <w:bCs/>
          <w:color w:val="000000"/>
        </w:rPr>
      </w:pPr>
      <w:r>
        <w:rPr>
          <w:noProof/>
        </w:rPr>
        <w:drawing>
          <wp:inline distT="0" distB="0" distL="0" distR="0" wp14:anchorId="31AE8BC9" wp14:editId="1896EF4C">
            <wp:extent cx="5127625" cy="940435"/>
            <wp:effectExtent l="0" t="0" r="0" b="0"/>
            <wp:docPr id="1847211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1304" name=""/>
                    <pic:cNvPicPr/>
                  </pic:nvPicPr>
                  <pic:blipFill>
                    <a:blip r:embed="rId52"/>
                    <a:stretch>
                      <a:fillRect/>
                    </a:stretch>
                  </pic:blipFill>
                  <pic:spPr>
                    <a:xfrm>
                      <a:off x="0" y="0"/>
                      <a:ext cx="5136142" cy="941997"/>
                    </a:xfrm>
                    <a:prstGeom prst="rect">
                      <a:avLst/>
                    </a:prstGeom>
                  </pic:spPr>
                </pic:pic>
              </a:graphicData>
            </a:graphic>
          </wp:inline>
        </w:drawing>
      </w:r>
    </w:p>
    <w:p w14:paraId="72665023" w14:textId="77777777" w:rsidR="0070268F" w:rsidRPr="006F15F2" w:rsidRDefault="0070268F" w:rsidP="0070268F">
      <w:pPr>
        <w:spacing w:before="120" w:after="120" w:line="336" w:lineRule="auto"/>
        <w:rPr>
          <w:rFonts w:ascii="Helvectia" w:eastAsia="Open Sans Bold" w:hAnsi="Helvectia" w:cs="Open Sans Bold"/>
          <w:b/>
          <w:bCs/>
          <w:color w:val="0F4761" w:themeColor="accent1" w:themeShade="BF"/>
          <w:sz w:val="20"/>
          <w:szCs w:val="20"/>
          <w:u w:val="single"/>
        </w:rPr>
      </w:pPr>
      <w:r w:rsidRPr="0070268F">
        <w:rPr>
          <w:rFonts w:ascii="Helvectia" w:eastAsia="Open Sans Bold" w:hAnsi="Helvectia" w:cs="Open Sans Bold"/>
          <w:b/>
          <w:bCs/>
          <w:color w:val="0F4761" w:themeColor="accent1" w:themeShade="BF"/>
          <w:sz w:val="20"/>
          <w:szCs w:val="20"/>
          <w:u w:val="single"/>
        </w:rPr>
        <w:t>Explication de la requête:</w:t>
      </w:r>
    </w:p>
    <w:p w14:paraId="71662BBB"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SELECT </w:t>
      </w:r>
      <w:proofErr w:type="spellStart"/>
      <w:r w:rsidRPr="00DD5483">
        <w:rPr>
          <w:rFonts w:ascii="Helvetica" w:eastAsia="Open Sans Bold" w:hAnsi="Helvetica" w:cs="Times New Roman"/>
          <w:color w:val="000000"/>
          <w:sz w:val="22"/>
          <w:szCs w:val="22"/>
        </w:rPr>
        <w:t>e.equipement_id</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e.description</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p.date_affectation</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te.nom_equipement</w:t>
      </w:r>
      <w:proofErr w:type="spellEnd"/>
      <w:r w:rsidRPr="00DD5483">
        <w:rPr>
          <w:rFonts w:ascii="Helvetica" w:eastAsia="Open Sans Bold" w:hAnsi="Helvetica" w:cs="Times New Roman"/>
          <w:color w:val="000000"/>
          <w:sz w:val="22"/>
          <w:szCs w:val="22"/>
        </w:rPr>
        <w:t xml:space="preserve"> AS </w:t>
      </w:r>
      <w:proofErr w:type="spellStart"/>
      <w:r w:rsidRPr="00DD5483">
        <w:rPr>
          <w:rFonts w:ascii="Helvetica" w:eastAsia="Open Sans Bold" w:hAnsi="Helvetica" w:cs="Times New Roman"/>
          <w:color w:val="000000"/>
          <w:sz w:val="22"/>
          <w:szCs w:val="22"/>
        </w:rPr>
        <w:t>type_equipement</w:t>
      </w:r>
      <w:proofErr w:type="spellEnd"/>
      <w:r w:rsidRPr="00DD5483">
        <w:rPr>
          <w:rFonts w:ascii="Helvetica" w:eastAsia="Open Sans Bold" w:hAnsi="Helvetica" w:cs="Times New Roman"/>
          <w:color w:val="000000"/>
          <w:sz w:val="22"/>
          <w:szCs w:val="22"/>
        </w:rPr>
        <w:t xml:space="preserve"> :</w:t>
      </w:r>
    </w:p>
    <w:p w14:paraId="77A89014"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Sélectionne les colonnes </w:t>
      </w:r>
      <w:proofErr w:type="spellStart"/>
      <w:r w:rsidRPr="00DD5483">
        <w:rPr>
          <w:rFonts w:ascii="Helvetica" w:eastAsia="Open Sans Bold" w:hAnsi="Helvetica" w:cs="Times New Roman"/>
          <w:color w:val="000000"/>
          <w:sz w:val="22"/>
          <w:szCs w:val="22"/>
        </w:rPr>
        <w:t>equipement_id</w:t>
      </w:r>
      <w:proofErr w:type="spellEnd"/>
      <w:r w:rsidRPr="00DD5483">
        <w:rPr>
          <w:rFonts w:ascii="Helvetica" w:eastAsia="Open Sans Bold" w:hAnsi="Helvetica" w:cs="Times New Roman"/>
          <w:color w:val="000000"/>
          <w:sz w:val="22"/>
          <w:szCs w:val="22"/>
        </w:rPr>
        <w:t xml:space="preserve">, description (description de l'équipement), </w:t>
      </w:r>
      <w:proofErr w:type="spellStart"/>
      <w:r w:rsidRPr="00DD5483">
        <w:rPr>
          <w:rFonts w:ascii="Helvetica" w:eastAsia="Open Sans Bold" w:hAnsi="Helvetica" w:cs="Times New Roman"/>
          <w:color w:val="000000"/>
          <w:sz w:val="22"/>
          <w:szCs w:val="22"/>
        </w:rPr>
        <w:t>date_affectation</w:t>
      </w:r>
      <w:proofErr w:type="spellEnd"/>
      <w:r w:rsidRPr="00DD5483">
        <w:rPr>
          <w:rFonts w:ascii="Helvetica" w:eastAsia="Open Sans Bold" w:hAnsi="Helvetica" w:cs="Times New Roman"/>
          <w:color w:val="000000"/>
          <w:sz w:val="22"/>
          <w:szCs w:val="22"/>
        </w:rPr>
        <w:t xml:space="preserve"> (date d'affectation de l'équipement), et </w:t>
      </w:r>
      <w:proofErr w:type="spellStart"/>
      <w:r w:rsidRPr="00DD5483">
        <w:rPr>
          <w:rFonts w:ascii="Helvetica" w:eastAsia="Open Sans Bold" w:hAnsi="Helvetica" w:cs="Times New Roman"/>
          <w:color w:val="000000"/>
          <w:sz w:val="22"/>
          <w:szCs w:val="22"/>
        </w:rPr>
        <w:t>nom_equipement</w:t>
      </w:r>
      <w:proofErr w:type="spellEnd"/>
      <w:r w:rsidRPr="00DD5483">
        <w:rPr>
          <w:rFonts w:ascii="Helvetica" w:eastAsia="Open Sans Bold" w:hAnsi="Helvetica" w:cs="Times New Roman"/>
          <w:color w:val="000000"/>
          <w:sz w:val="22"/>
          <w:szCs w:val="22"/>
        </w:rPr>
        <w:t xml:space="preserve"> (type d'équipement, </w:t>
      </w:r>
      <w:proofErr w:type="spellStart"/>
      <w:r w:rsidRPr="00DD5483">
        <w:rPr>
          <w:rFonts w:ascii="Helvetica" w:eastAsia="Open Sans Bold" w:hAnsi="Helvetica" w:cs="Times New Roman"/>
          <w:color w:val="000000"/>
          <w:sz w:val="22"/>
          <w:szCs w:val="22"/>
        </w:rPr>
        <w:t>aliasé</w:t>
      </w:r>
      <w:proofErr w:type="spellEnd"/>
      <w:r w:rsidRPr="00DD5483">
        <w:rPr>
          <w:rFonts w:ascii="Helvetica" w:eastAsia="Open Sans Bold" w:hAnsi="Helvetica" w:cs="Times New Roman"/>
          <w:color w:val="000000"/>
          <w:sz w:val="22"/>
          <w:szCs w:val="22"/>
        </w:rPr>
        <w:t xml:space="preserve"> comme </w:t>
      </w:r>
      <w:proofErr w:type="spellStart"/>
      <w:r w:rsidRPr="00DD5483">
        <w:rPr>
          <w:rFonts w:ascii="Helvetica" w:eastAsia="Open Sans Bold" w:hAnsi="Helvetica" w:cs="Times New Roman"/>
          <w:color w:val="000000"/>
          <w:sz w:val="22"/>
          <w:szCs w:val="22"/>
        </w:rPr>
        <w:t>type_equipement</w:t>
      </w:r>
      <w:proofErr w:type="spellEnd"/>
      <w:r w:rsidRPr="00DD5483">
        <w:rPr>
          <w:rFonts w:ascii="Helvetica" w:eastAsia="Open Sans Bold" w:hAnsi="Helvetica" w:cs="Times New Roman"/>
          <w:color w:val="000000"/>
          <w:sz w:val="22"/>
          <w:szCs w:val="22"/>
        </w:rPr>
        <w:t xml:space="preserve"> pour plus de clarté).</w:t>
      </w:r>
    </w:p>
    <w:p w14:paraId="18AC45E1"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FROM </w:t>
      </w:r>
      <w:proofErr w:type="spellStart"/>
      <w:r w:rsidRPr="00DD5483">
        <w:rPr>
          <w:rFonts w:ascii="Helvetica" w:eastAsia="Open Sans Bold" w:hAnsi="Helvetica" w:cs="Times New Roman"/>
          <w:color w:val="000000"/>
          <w:sz w:val="22"/>
          <w:szCs w:val="22"/>
        </w:rPr>
        <w:t>posseder</w:t>
      </w:r>
      <w:proofErr w:type="spellEnd"/>
      <w:r w:rsidRPr="00DD5483">
        <w:rPr>
          <w:rFonts w:ascii="Helvetica" w:eastAsia="Open Sans Bold" w:hAnsi="Helvetica" w:cs="Times New Roman"/>
          <w:color w:val="000000"/>
          <w:sz w:val="22"/>
          <w:szCs w:val="22"/>
        </w:rPr>
        <w:t xml:space="preserve"> p :</w:t>
      </w:r>
    </w:p>
    <w:p w14:paraId="240190E5"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La requête commence par la table </w:t>
      </w:r>
      <w:proofErr w:type="spellStart"/>
      <w:r w:rsidRPr="00DD5483">
        <w:rPr>
          <w:rFonts w:ascii="Helvetica" w:eastAsia="Open Sans Bold" w:hAnsi="Helvetica" w:cs="Times New Roman"/>
          <w:color w:val="000000"/>
          <w:sz w:val="22"/>
          <w:szCs w:val="22"/>
        </w:rPr>
        <w:t>posseder</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aliasée</w:t>
      </w:r>
      <w:proofErr w:type="spellEnd"/>
      <w:r w:rsidRPr="00DD5483">
        <w:rPr>
          <w:rFonts w:ascii="Helvetica" w:eastAsia="Open Sans Bold" w:hAnsi="Helvetica" w:cs="Times New Roman"/>
          <w:color w:val="000000"/>
          <w:sz w:val="22"/>
          <w:szCs w:val="22"/>
        </w:rPr>
        <w:t xml:space="preserve"> comme p), qui enregistre les informations d'affectation des équipements aux employés.</w:t>
      </w:r>
    </w:p>
    <w:p w14:paraId="6B2077F5"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JOIN </w:t>
      </w:r>
      <w:proofErr w:type="spellStart"/>
      <w:r w:rsidRPr="00DD5483">
        <w:rPr>
          <w:rFonts w:ascii="Helvetica" w:eastAsia="Open Sans Bold" w:hAnsi="Helvetica" w:cs="Times New Roman"/>
          <w:color w:val="000000"/>
          <w:sz w:val="22"/>
          <w:szCs w:val="22"/>
        </w:rPr>
        <w:t>employe</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emp</w:t>
      </w:r>
      <w:proofErr w:type="spellEnd"/>
      <w:r w:rsidRPr="00DD5483">
        <w:rPr>
          <w:rFonts w:ascii="Helvetica" w:eastAsia="Open Sans Bold" w:hAnsi="Helvetica" w:cs="Times New Roman"/>
          <w:color w:val="000000"/>
          <w:sz w:val="22"/>
          <w:szCs w:val="22"/>
        </w:rPr>
        <w:t xml:space="preserve"> ON </w:t>
      </w:r>
      <w:proofErr w:type="spellStart"/>
      <w:r w:rsidRPr="00DD5483">
        <w:rPr>
          <w:rFonts w:ascii="Helvetica" w:eastAsia="Open Sans Bold" w:hAnsi="Helvetica" w:cs="Times New Roman"/>
          <w:color w:val="000000"/>
          <w:sz w:val="22"/>
          <w:szCs w:val="22"/>
        </w:rPr>
        <w:t>p.matricule</w:t>
      </w:r>
      <w:proofErr w:type="spellEnd"/>
      <w:r w:rsidRPr="00DD5483">
        <w:rPr>
          <w:rFonts w:ascii="Helvetica" w:eastAsia="Open Sans Bold" w:hAnsi="Helvetica" w:cs="Times New Roman"/>
          <w:color w:val="000000"/>
          <w:sz w:val="22"/>
          <w:szCs w:val="22"/>
        </w:rPr>
        <w:t xml:space="preserve"> = </w:t>
      </w:r>
      <w:proofErr w:type="spellStart"/>
      <w:r w:rsidRPr="00DD5483">
        <w:rPr>
          <w:rFonts w:ascii="Helvetica" w:eastAsia="Open Sans Bold" w:hAnsi="Helvetica" w:cs="Times New Roman"/>
          <w:color w:val="000000"/>
          <w:sz w:val="22"/>
          <w:szCs w:val="22"/>
        </w:rPr>
        <w:t>emp.matricule</w:t>
      </w:r>
      <w:proofErr w:type="spellEnd"/>
      <w:r w:rsidRPr="00DD5483">
        <w:rPr>
          <w:rFonts w:ascii="Helvetica" w:eastAsia="Open Sans Bold" w:hAnsi="Helvetica" w:cs="Times New Roman"/>
          <w:color w:val="000000"/>
          <w:sz w:val="22"/>
          <w:szCs w:val="22"/>
        </w:rPr>
        <w:t xml:space="preserve"> :</w:t>
      </w:r>
    </w:p>
    <w:p w14:paraId="57A6D8E1"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Effectue une jointure avec la table </w:t>
      </w:r>
      <w:proofErr w:type="spellStart"/>
      <w:r w:rsidRPr="00DD5483">
        <w:rPr>
          <w:rFonts w:ascii="Helvetica" w:eastAsia="Open Sans Bold" w:hAnsi="Helvetica" w:cs="Times New Roman"/>
          <w:color w:val="000000"/>
          <w:sz w:val="22"/>
          <w:szCs w:val="22"/>
        </w:rPr>
        <w:t>employe</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aliasée</w:t>
      </w:r>
      <w:proofErr w:type="spellEnd"/>
      <w:r w:rsidRPr="00DD5483">
        <w:rPr>
          <w:rFonts w:ascii="Helvetica" w:eastAsia="Open Sans Bold" w:hAnsi="Helvetica" w:cs="Times New Roman"/>
          <w:color w:val="000000"/>
          <w:sz w:val="22"/>
          <w:szCs w:val="22"/>
        </w:rPr>
        <w:t xml:space="preserve"> comme </w:t>
      </w:r>
      <w:proofErr w:type="spellStart"/>
      <w:r w:rsidRPr="00DD5483">
        <w:rPr>
          <w:rFonts w:ascii="Helvetica" w:eastAsia="Open Sans Bold" w:hAnsi="Helvetica" w:cs="Times New Roman"/>
          <w:color w:val="000000"/>
          <w:sz w:val="22"/>
          <w:szCs w:val="22"/>
        </w:rPr>
        <w:t>emp</w:t>
      </w:r>
      <w:proofErr w:type="spellEnd"/>
      <w:r w:rsidRPr="00DD5483">
        <w:rPr>
          <w:rFonts w:ascii="Helvetica" w:eastAsia="Open Sans Bold" w:hAnsi="Helvetica" w:cs="Times New Roman"/>
          <w:color w:val="000000"/>
          <w:sz w:val="22"/>
          <w:szCs w:val="22"/>
        </w:rPr>
        <w:t>) pour récupérer les informations sur les employés associés aux équipements.</w:t>
      </w:r>
    </w:p>
    <w:p w14:paraId="36DB18B7"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JOIN </w:t>
      </w:r>
      <w:proofErr w:type="spellStart"/>
      <w:r w:rsidRPr="00DD5483">
        <w:rPr>
          <w:rFonts w:ascii="Helvetica" w:eastAsia="Open Sans Bold" w:hAnsi="Helvetica" w:cs="Times New Roman"/>
          <w:color w:val="000000"/>
          <w:sz w:val="22"/>
          <w:szCs w:val="22"/>
        </w:rPr>
        <w:t>equipement</w:t>
      </w:r>
      <w:proofErr w:type="spellEnd"/>
      <w:r w:rsidRPr="00DD5483">
        <w:rPr>
          <w:rFonts w:ascii="Helvetica" w:eastAsia="Open Sans Bold" w:hAnsi="Helvetica" w:cs="Times New Roman"/>
          <w:color w:val="000000"/>
          <w:sz w:val="22"/>
          <w:szCs w:val="22"/>
        </w:rPr>
        <w:t xml:space="preserve"> e ON </w:t>
      </w:r>
      <w:proofErr w:type="spellStart"/>
      <w:r w:rsidRPr="00DD5483">
        <w:rPr>
          <w:rFonts w:ascii="Helvetica" w:eastAsia="Open Sans Bold" w:hAnsi="Helvetica" w:cs="Times New Roman"/>
          <w:color w:val="000000"/>
          <w:sz w:val="22"/>
          <w:szCs w:val="22"/>
        </w:rPr>
        <w:t>p.equipement_id</w:t>
      </w:r>
      <w:proofErr w:type="spellEnd"/>
      <w:r w:rsidRPr="00DD5483">
        <w:rPr>
          <w:rFonts w:ascii="Helvetica" w:eastAsia="Open Sans Bold" w:hAnsi="Helvetica" w:cs="Times New Roman"/>
          <w:color w:val="000000"/>
          <w:sz w:val="22"/>
          <w:szCs w:val="22"/>
        </w:rPr>
        <w:t xml:space="preserve"> = </w:t>
      </w:r>
      <w:proofErr w:type="spellStart"/>
      <w:r w:rsidRPr="00DD5483">
        <w:rPr>
          <w:rFonts w:ascii="Helvetica" w:eastAsia="Open Sans Bold" w:hAnsi="Helvetica" w:cs="Times New Roman"/>
          <w:color w:val="000000"/>
          <w:sz w:val="22"/>
          <w:szCs w:val="22"/>
        </w:rPr>
        <w:t>e.equipement_id</w:t>
      </w:r>
      <w:proofErr w:type="spellEnd"/>
      <w:r w:rsidRPr="00DD5483">
        <w:rPr>
          <w:rFonts w:ascii="Helvetica" w:eastAsia="Open Sans Bold" w:hAnsi="Helvetica" w:cs="Times New Roman"/>
          <w:color w:val="000000"/>
          <w:sz w:val="22"/>
          <w:szCs w:val="22"/>
        </w:rPr>
        <w:t xml:space="preserve"> :</w:t>
      </w:r>
    </w:p>
    <w:p w14:paraId="0E4FEA51"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Effectue une jointure avec la table </w:t>
      </w:r>
      <w:proofErr w:type="spellStart"/>
      <w:r w:rsidRPr="00DD5483">
        <w:rPr>
          <w:rFonts w:ascii="Helvetica" w:eastAsia="Open Sans Bold" w:hAnsi="Helvetica" w:cs="Times New Roman"/>
          <w:color w:val="000000"/>
          <w:sz w:val="22"/>
          <w:szCs w:val="22"/>
        </w:rPr>
        <w:t>equipement</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aliasée</w:t>
      </w:r>
      <w:proofErr w:type="spellEnd"/>
      <w:r w:rsidRPr="00DD5483">
        <w:rPr>
          <w:rFonts w:ascii="Helvetica" w:eastAsia="Open Sans Bold" w:hAnsi="Helvetica" w:cs="Times New Roman"/>
          <w:color w:val="000000"/>
          <w:sz w:val="22"/>
          <w:szCs w:val="22"/>
        </w:rPr>
        <w:t xml:space="preserve"> comme e) pour obtenir les détails des équipements affectés en utilisant la clé étrangère </w:t>
      </w:r>
      <w:proofErr w:type="spellStart"/>
      <w:r w:rsidRPr="00DD5483">
        <w:rPr>
          <w:rFonts w:ascii="Helvetica" w:eastAsia="Open Sans Bold" w:hAnsi="Helvetica" w:cs="Times New Roman"/>
          <w:color w:val="000000"/>
          <w:sz w:val="22"/>
          <w:szCs w:val="22"/>
        </w:rPr>
        <w:t>equipement_id</w:t>
      </w:r>
      <w:proofErr w:type="spellEnd"/>
      <w:r w:rsidRPr="00DD5483">
        <w:rPr>
          <w:rFonts w:ascii="Helvetica" w:eastAsia="Open Sans Bold" w:hAnsi="Helvetica" w:cs="Times New Roman"/>
          <w:color w:val="000000"/>
          <w:sz w:val="22"/>
          <w:szCs w:val="22"/>
        </w:rPr>
        <w:t>.</w:t>
      </w:r>
    </w:p>
    <w:p w14:paraId="2ADCE3FE"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JOIN </w:t>
      </w:r>
      <w:proofErr w:type="spellStart"/>
      <w:r w:rsidRPr="00DD5483">
        <w:rPr>
          <w:rFonts w:ascii="Helvetica" w:eastAsia="Open Sans Bold" w:hAnsi="Helvetica" w:cs="Times New Roman"/>
          <w:color w:val="000000"/>
          <w:sz w:val="22"/>
          <w:szCs w:val="22"/>
        </w:rPr>
        <w:t>type_equipement</w:t>
      </w:r>
      <w:proofErr w:type="spellEnd"/>
      <w:r w:rsidRPr="00DD5483">
        <w:rPr>
          <w:rFonts w:ascii="Helvetica" w:eastAsia="Open Sans Bold" w:hAnsi="Helvetica" w:cs="Times New Roman"/>
          <w:color w:val="000000"/>
          <w:sz w:val="22"/>
          <w:szCs w:val="22"/>
        </w:rPr>
        <w:t xml:space="preserve"> te ON </w:t>
      </w:r>
      <w:proofErr w:type="spellStart"/>
      <w:r w:rsidRPr="00DD5483">
        <w:rPr>
          <w:rFonts w:ascii="Helvetica" w:eastAsia="Open Sans Bold" w:hAnsi="Helvetica" w:cs="Times New Roman"/>
          <w:color w:val="000000"/>
          <w:sz w:val="22"/>
          <w:szCs w:val="22"/>
        </w:rPr>
        <w:t>e.type_id</w:t>
      </w:r>
      <w:proofErr w:type="spellEnd"/>
      <w:r w:rsidRPr="00DD5483">
        <w:rPr>
          <w:rFonts w:ascii="Helvetica" w:eastAsia="Open Sans Bold" w:hAnsi="Helvetica" w:cs="Times New Roman"/>
          <w:color w:val="000000"/>
          <w:sz w:val="22"/>
          <w:szCs w:val="22"/>
        </w:rPr>
        <w:t xml:space="preserve"> = </w:t>
      </w:r>
      <w:proofErr w:type="spellStart"/>
      <w:r w:rsidRPr="00DD5483">
        <w:rPr>
          <w:rFonts w:ascii="Helvetica" w:eastAsia="Open Sans Bold" w:hAnsi="Helvetica" w:cs="Times New Roman"/>
          <w:color w:val="000000"/>
          <w:sz w:val="22"/>
          <w:szCs w:val="22"/>
        </w:rPr>
        <w:t>te.type_id</w:t>
      </w:r>
      <w:proofErr w:type="spellEnd"/>
      <w:r w:rsidRPr="00DD5483">
        <w:rPr>
          <w:rFonts w:ascii="Helvetica" w:eastAsia="Open Sans Bold" w:hAnsi="Helvetica" w:cs="Times New Roman"/>
          <w:color w:val="000000"/>
          <w:sz w:val="22"/>
          <w:szCs w:val="22"/>
        </w:rPr>
        <w:t xml:space="preserve"> :</w:t>
      </w:r>
    </w:p>
    <w:p w14:paraId="77235472"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Effectue une jointure avec la table </w:t>
      </w:r>
      <w:proofErr w:type="spellStart"/>
      <w:r w:rsidRPr="00DD5483">
        <w:rPr>
          <w:rFonts w:ascii="Helvetica" w:eastAsia="Open Sans Bold" w:hAnsi="Helvetica" w:cs="Times New Roman"/>
          <w:color w:val="000000"/>
          <w:sz w:val="22"/>
          <w:szCs w:val="22"/>
        </w:rPr>
        <w:t>type_equipement</w:t>
      </w:r>
      <w:proofErr w:type="spellEnd"/>
      <w:r w:rsidRPr="00DD5483">
        <w:rPr>
          <w:rFonts w:ascii="Helvetica" w:eastAsia="Open Sans Bold" w:hAnsi="Helvetica" w:cs="Times New Roman"/>
          <w:color w:val="000000"/>
          <w:sz w:val="22"/>
          <w:szCs w:val="22"/>
        </w:rPr>
        <w:t xml:space="preserve"> (</w:t>
      </w:r>
      <w:proofErr w:type="spellStart"/>
      <w:r w:rsidRPr="00DD5483">
        <w:rPr>
          <w:rFonts w:ascii="Helvetica" w:eastAsia="Open Sans Bold" w:hAnsi="Helvetica" w:cs="Times New Roman"/>
          <w:color w:val="000000"/>
          <w:sz w:val="22"/>
          <w:szCs w:val="22"/>
        </w:rPr>
        <w:t>aliasée</w:t>
      </w:r>
      <w:proofErr w:type="spellEnd"/>
      <w:r w:rsidRPr="00DD5483">
        <w:rPr>
          <w:rFonts w:ascii="Helvetica" w:eastAsia="Open Sans Bold" w:hAnsi="Helvetica" w:cs="Times New Roman"/>
          <w:color w:val="000000"/>
          <w:sz w:val="22"/>
          <w:szCs w:val="22"/>
        </w:rPr>
        <w:t xml:space="preserve"> comme te) pour obtenir le nom du type d'équipement. Cette jointure se fait via la colonne type_id de la table </w:t>
      </w:r>
      <w:proofErr w:type="spellStart"/>
      <w:r w:rsidRPr="00DD5483">
        <w:rPr>
          <w:rFonts w:ascii="Helvetica" w:eastAsia="Open Sans Bold" w:hAnsi="Helvetica" w:cs="Times New Roman"/>
          <w:color w:val="000000"/>
          <w:sz w:val="22"/>
          <w:szCs w:val="22"/>
        </w:rPr>
        <w:t>equipement</w:t>
      </w:r>
      <w:proofErr w:type="spellEnd"/>
      <w:r w:rsidRPr="00DD5483">
        <w:rPr>
          <w:rFonts w:ascii="Helvetica" w:eastAsia="Open Sans Bold" w:hAnsi="Helvetica" w:cs="Times New Roman"/>
          <w:color w:val="000000"/>
          <w:sz w:val="22"/>
          <w:szCs w:val="22"/>
        </w:rPr>
        <w:t xml:space="preserve">, qui est une clé étrangère vers la table </w:t>
      </w:r>
      <w:proofErr w:type="spellStart"/>
      <w:r w:rsidRPr="00DD5483">
        <w:rPr>
          <w:rFonts w:ascii="Helvetica" w:eastAsia="Open Sans Bold" w:hAnsi="Helvetica" w:cs="Times New Roman"/>
          <w:color w:val="000000"/>
          <w:sz w:val="22"/>
          <w:szCs w:val="22"/>
        </w:rPr>
        <w:t>type_equipement</w:t>
      </w:r>
      <w:proofErr w:type="spellEnd"/>
      <w:r w:rsidRPr="00DD5483">
        <w:rPr>
          <w:rFonts w:ascii="Helvetica" w:eastAsia="Open Sans Bold" w:hAnsi="Helvetica" w:cs="Times New Roman"/>
          <w:color w:val="000000"/>
          <w:sz w:val="22"/>
          <w:szCs w:val="22"/>
        </w:rPr>
        <w:t>.</w:t>
      </w:r>
    </w:p>
    <w:p w14:paraId="216B9D11" w14:textId="4A48A025"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WHERE </w:t>
      </w:r>
      <w:proofErr w:type="spellStart"/>
      <w:r w:rsidRPr="00DD5483">
        <w:rPr>
          <w:rFonts w:ascii="Helvetica" w:eastAsia="Open Sans Bold" w:hAnsi="Helvetica" w:cs="Times New Roman"/>
          <w:color w:val="000000"/>
          <w:sz w:val="22"/>
          <w:szCs w:val="22"/>
        </w:rPr>
        <w:t>emp.service_id</w:t>
      </w:r>
      <w:proofErr w:type="spellEnd"/>
      <w:r w:rsidRPr="00DD5483">
        <w:rPr>
          <w:rFonts w:ascii="Helvetica" w:eastAsia="Open Sans Bold" w:hAnsi="Helvetica" w:cs="Times New Roman"/>
          <w:color w:val="000000"/>
          <w:sz w:val="22"/>
          <w:szCs w:val="22"/>
        </w:rPr>
        <w:t xml:space="preserve"> = </w:t>
      </w:r>
      <w:r w:rsidR="00E1268C">
        <w:rPr>
          <w:rFonts w:ascii="Helvetica" w:eastAsia="Open Sans Bold" w:hAnsi="Helvetica" w:cs="Times New Roman"/>
          <w:color w:val="000000"/>
          <w:sz w:val="22"/>
          <w:szCs w:val="22"/>
        </w:rPr>
        <w:t>3</w:t>
      </w:r>
      <w:r w:rsidRPr="00DD5483">
        <w:rPr>
          <w:rFonts w:ascii="Helvetica" w:eastAsia="Open Sans Bold" w:hAnsi="Helvetica" w:cs="Times New Roman"/>
          <w:color w:val="000000"/>
          <w:sz w:val="22"/>
          <w:szCs w:val="22"/>
        </w:rPr>
        <w:t xml:space="preserve"> :</w:t>
      </w:r>
    </w:p>
    <w:p w14:paraId="3A3CC06A" w14:textId="7A9407BA" w:rsidR="00E63256" w:rsidRPr="00E1268C" w:rsidRDefault="00DD5483" w:rsidP="00E1268C">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Filtre les résultats pour afficher uniquement les équipements affectés aux employés du service ayant l'ID </w:t>
      </w:r>
      <w:r w:rsidR="00E1268C">
        <w:rPr>
          <w:rFonts w:ascii="Helvetica" w:eastAsia="Open Sans Bold" w:hAnsi="Helvetica" w:cs="Times New Roman"/>
          <w:color w:val="000000"/>
          <w:sz w:val="22"/>
          <w:szCs w:val="22"/>
        </w:rPr>
        <w:t>3</w:t>
      </w:r>
      <w:r w:rsidRPr="00DD5483">
        <w:rPr>
          <w:rFonts w:ascii="Helvetica" w:eastAsia="Open Sans Bold" w:hAnsi="Helvetica" w:cs="Times New Roman"/>
          <w:color w:val="000000"/>
          <w:sz w:val="22"/>
          <w:szCs w:val="22"/>
        </w:rPr>
        <w:t>.</w:t>
      </w:r>
    </w:p>
    <w:p w14:paraId="0F6B8B7B" w14:textId="179D3E3E" w:rsidR="00E63256" w:rsidRPr="001C4E90" w:rsidRDefault="00E1268C" w:rsidP="00E1268C">
      <w:pPr>
        <w:spacing w:before="120" w:after="120" w:line="336" w:lineRule="auto"/>
        <w:ind w:left="360"/>
        <w:rPr>
          <w:rFonts w:ascii="Open Sans Bold" w:eastAsia="Open Sans Bold" w:hAnsi="Open Sans Bold" w:cs="Open Sans Bold"/>
          <w:b/>
          <w:bCs/>
          <w:color w:val="3A7C22" w:themeColor="accent6" w:themeShade="BF"/>
          <w:u w:val="single"/>
        </w:rPr>
      </w:pPr>
      <w:r w:rsidRPr="001C4E90">
        <w:rPr>
          <w:rFonts w:ascii="Open Sans Bold" w:eastAsia="Open Sans Bold" w:hAnsi="Open Sans Bold" w:cs="Open Sans Bold"/>
          <w:b/>
          <w:bCs/>
          <w:color w:val="3A7C22" w:themeColor="accent6" w:themeShade="BF"/>
          <w:u w:val="single"/>
        </w:rPr>
        <w:lastRenderedPageBreak/>
        <w:t>3.</w:t>
      </w:r>
      <w:r w:rsidR="0070268F" w:rsidRPr="001C4E90">
        <w:rPr>
          <w:rFonts w:ascii="Open Sans Bold" w:eastAsia="Open Sans Bold" w:hAnsi="Open Sans Bold" w:cs="Open Sans Bold"/>
          <w:b/>
          <w:bCs/>
          <w:color w:val="3A7C22" w:themeColor="accent6" w:themeShade="BF"/>
          <w:u w:val="single"/>
        </w:rPr>
        <w:t>Rechercher les personnes, par service, possédant des imprimantes</w:t>
      </w:r>
    </w:p>
    <w:p w14:paraId="00C1F4FD" w14:textId="444C5794" w:rsidR="0070268F" w:rsidRDefault="0070268F" w:rsidP="0070268F">
      <w:pPr>
        <w:spacing w:before="120" w:after="120" w:line="336" w:lineRule="auto"/>
        <w:rPr>
          <w:rFonts w:ascii="Open Sans Bold" w:eastAsia="Open Sans Bold" w:hAnsi="Open Sans Bold" w:cs="Open Sans Bold"/>
          <w:b/>
          <w:bCs/>
          <w:color w:val="002060"/>
        </w:rPr>
      </w:pPr>
      <w:r>
        <w:rPr>
          <w:noProof/>
        </w:rPr>
        <w:drawing>
          <wp:inline distT="0" distB="0" distL="0" distR="0" wp14:anchorId="3FC8A3CE" wp14:editId="45D4390D">
            <wp:extent cx="4570137" cy="1389888"/>
            <wp:effectExtent l="0" t="0" r="0" b="0"/>
            <wp:docPr id="3045327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2763" name="Image 1" descr="Une image contenant texte, capture d’écran, Police, ligne&#10;&#10;Description générée automatiquement"/>
                    <pic:cNvPicPr/>
                  </pic:nvPicPr>
                  <pic:blipFill>
                    <a:blip r:embed="rId53"/>
                    <a:stretch>
                      <a:fillRect/>
                    </a:stretch>
                  </pic:blipFill>
                  <pic:spPr>
                    <a:xfrm>
                      <a:off x="0" y="0"/>
                      <a:ext cx="4648430" cy="1413699"/>
                    </a:xfrm>
                    <a:prstGeom prst="rect">
                      <a:avLst/>
                    </a:prstGeom>
                  </pic:spPr>
                </pic:pic>
              </a:graphicData>
            </a:graphic>
          </wp:inline>
        </w:drawing>
      </w:r>
    </w:p>
    <w:p w14:paraId="698C232C" w14:textId="2566B6AA" w:rsidR="0070268F" w:rsidRPr="0070268F" w:rsidRDefault="0070268F" w:rsidP="0070268F">
      <w:pPr>
        <w:spacing w:before="120" w:after="120" w:line="336" w:lineRule="auto"/>
        <w:rPr>
          <w:rFonts w:ascii="Open Sans Bold" w:eastAsia="Open Sans Bold" w:hAnsi="Open Sans Bold" w:cs="Open Sans Bold"/>
          <w:b/>
          <w:bCs/>
          <w:color w:val="002060"/>
        </w:rPr>
      </w:pPr>
      <w:r>
        <w:rPr>
          <w:noProof/>
        </w:rPr>
        <w:drawing>
          <wp:inline distT="0" distB="0" distL="0" distR="0" wp14:anchorId="707A4FBA" wp14:editId="35BCC38F">
            <wp:extent cx="4637836" cy="1181100"/>
            <wp:effectExtent l="0" t="0" r="0" b="0"/>
            <wp:docPr id="904341958"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41958" name="Image 1" descr="Une image contenant texte, Police, nombre, ligne&#10;&#10;Description générée automatiquement"/>
                    <pic:cNvPicPr/>
                  </pic:nvPicPr>
                  <pic:blipFill>
                    <a:blip r:embed="rId54"/>
                    <a:stretch>
                      <a:fillRect/>
                    </a:stretch>
                  </pic:blipFill>
                  <pic:spPr>
                    <a:xfrm>
                      <a:off x="0" y="0"/>
                      <a:ext cx="4688136" cy="1193910"/>
                    </a:xfrm>
                    <a:prstGeom prst="rect">
                      <a:avLst/>
                    </a:prstGeom>
                  </pic:spPr>
                </pic:pic>
              </a:graphicData>
            </a:graphic>
          </wp:inline>
        </w:drawing>
      </w:r>
    </w:p>
    <w:p w14:paraId="2A4105D5" w14:textId="77777777" w:rsidR="00E1268C" w:rsidRPr="006F15F2" w:rsidRDefault="00E1268C" w:rsidP="00E1268C">
      <w:pPr>
        <w:spacing w:before="120" w:after="120" w:line="336" w:lineRule="auto"/>
        <w:rPr>
          <w:rFonts w:ascii="Helvectia" w:eastAsia="Open Sans Bold" w:hAnsi="Helvectia" w:cs="Open Sans Bold"/>
          <w:b/>
          <w:bCs/>
          <w:color w:val="0F4761" w:themeColor="accent1" w:themeShade="BF"/>
          <w:sz w:val="20"/>
          <w:szCs w:val="20"/>
          <w:u w:val="single"/>
        </w:rPr>
      </w:pPr>
      <w:r w:rsidRPr="0070268F">
        <w:rPr>
          <w:rFonts w:ascii="Helvectia" w:eastAsia="Open Sans Bold" w:hAnsi="Helvectia" w:cs="Open Sans Bold"/>
          <w:b/>
          <w:bCs/>
          <w:color w:val="0F4761" w:themeColor="accent1" w:themeShade="BF"/>
          <w:sz w:val="20"/>
          <w:szCs w:val="20"/>
          <w:u w:val="single"/>
        </w:rPr>
        <w:t>Explication de la requête:</w:t>
      </w:r>
    </w:p>
    <w:p w14:paraId="1B6B970C"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lang w:val="en-US"/>
        </w:rPr>
      </w:pPr>
      <w:r w:rsidRPr="00E1268C">
        <w:rPr>
          <w:rFonts w:ascii="Helvetica" w:eastAsia="Open Sans Bold" w:hAnsi="Helvetica" w:cs="Times New Roman"/>
          <w:color w:val="000000"/>
          <w:sz w:val="18"/>
          <w:szCs w:val="18"/>
          <w:lang w:val="en-US"/>
        </w:rPr>
        <w:t xml:space="preserve">SELECT </w:t>
      </w:r>
      <w:proofErr w:type="spellStart"/>
      <w:r w:rsidRPr="00E1268C">
        <w:rPr>
          <w:rFonts w:ascii="Helvetica" w:eastAsia="Open Sans Bold" w:hAnsi="Helvetica" w:cs="Times New Roman"/>
          <w:color w:val="000000"/>
          <w:sz w:val="18"/>
          <w:szCs w:val="18"/>
          <w:lang w:val="en-US"/>
        </w:rPr>
        <w:t>s.nom_service</w:t>
      </w:r>
      <w:proofErr w:type="spellEnd"/>
      <w:r w:rsidRPr="00E1268C">
        <w:rPr>
          <w:rFonts w:ascii="Helvetica" w:eastAsia="Open Sans Bold" w:hAnsi="Helvetica" w:cs="Times New Roman"/>
          <w:color w:val="000000"/>
          <w:sz w:val="18"/>
          <w:szCs w:val="18"/>
          <w:lang w:val="en-US"/>
        </w:rPr>
        <w:t xml:space="preserve">, </w:t>
      </w:r>
      <w:proofErr w:type="spellStart"/>
      <w:r w:rsidRPr="00E1268C">
        <w:rPr>
          <w:rFonts w:ascii="Helvetica" w:eastAsia="Open Sans Bold" w:hAnsi="Helvetica" w:cs="Times New Roman"/>
          <w:color w:val="000000"/>
          <w:sz w:val="18"/>
          <w:szCs w:val="18"/>
          <w:lang w:val="en-US"/>
        </w:rPr>
        <w:t>emp.nom</w:t>
      </w:r>
      <w:proofErr w:type="spellEnd"/>
      <w:r w:rsidRPr="00E1268C">
        <w:rPr>
          <w:rFonts w:ascii="Helvetica" w:eastAsia="Open Sans Bold" w:hAnsi="Helvetica" w:cs="Times New Roman"/>
          <w:color w:val="000000"/>
          <w:sz w:val="18"/>
          <w:szCs w:val="18"/>
          <w:lang w:val="en-US"/>
        </w:rPr>
        <w:t xml:space="preserve">, </w:t>
      </w:r>
      <w:proofErr w:type="spellStart"/>
      <w:proofErr w:type="gramStart"/>
      <w:r w:rsidRPr="00E1268C">
        <w:rPr>
          <w:rFonts w:ascii="Helvetica" w:eastAsia="Open Sans Bold" w:hAnsi="Helvetica" w:cs="Times New Roman"/>
          <w:color w:val="000000"/>
          <w:sz w:val="18"/>
          <w:szCs w:val="18"/>
          <w:lang w:val="en-US"/>
        </w:rPr>
        <w:t>emp.prenom</w:t>
      </w:r>
      <w:proofErr w:type="spellEnd"/>
      <w:proofErr w:type="gramEnd"/>
      <w:r w:rsidRPr="00E1268C">
        <w:rPr>
          <w:rFonts w:ascii="Helvetica" w:eastAsia="Open Sans Bold" w:hAnsi="Helvetica" w:cs="Times New Roman"/>
          <w:color w:val="000000"/>
          <w:sz w:val="18"/>
          <w:szCs w:val="18"/>
          <w:lang w:val="en-US"/>
        </w:rPr>
        <w:t xml:space="preserve"> :</w:t>
      </w:r>
    </w:p>
    <w:p w14:paraId="098E5598"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Sélectionne les colonnes nom_service (nom du service), nom (nom de l'employé), et </w:t>
      </w:r>
      <w:proofErr w:type="spellStart"/>
      <w:r w:rsidRPr="00E1268C">
        <w:rPr>
          <w:rFonts w:ascii="Helvetica" w:eastAsia="Open Sans Bold" w:hAnsi="Helvetica" w:cs="Times New Roman"/>
          <w:color w:val="000000"/>
          <w:sz w:val="18"/>
          <w:szCs w:val="18"/>
        </w:rPr>
        <w:t>prenom</w:t>
      </w:r>
      <w:proofErr w:type="spellEnd"/>
      <w:r w:rsidRPr="00E1268C">
        <w:rPr>
          <w:rFonts w:ascii="Helvetica" w:eastAsia="Open Sans Bold" w:hAnsi="Helvetica" w:cs="Times New Roman"/>
          <w:color w:val="000000"/>
          <w:sz w:val="18"/>
          <w:szCs w:val="18"/>
        </w:rPr>
        <w:t xml:space="preserve"> (prénom de l'employé).</w:t>
      </w:r>
    </w:p>
    <w:p w14:paraId="34765E78"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FROM </w:t>
      </w:r>
      <w:proofErr w:type="spellStart"/>
      <w:r w:rsidRPr="00E1268C">
        <w:rPr>
          <w:rFonts w:ascii="Helvetica" w:eastAsia="Open Sans Bold" w:hAnsi="Helvetica" w:cs="Times New Roman"/>
          <w:color w:val="000000"/>
          <w:sz w:val="18"/>
          <w:szCs w:val="18"/>
        </w:rPr>
        <w:t>employe</w:t>
      </w:r>
      <w:proofErr w:type="spellEnd"/>
      <w:r w:rsidRPr="00E1268C">
        <w:rPr>
          <w:rFonts w:ascii="Helvetica" w:eastAsia="Open Sans Bold" w:hAnsi="Helvetica" w:cs="Times New Roman"/>
          <w:color w:val="000000"/>
          <w:sz w:val="18"/>
          <w:szCs w:val="18"/>
        </w:rPr>
        <w:t xml:space="preserve"> </w:t>
      </w:r>
      <w:proofErr w:type="spellStart"/>
      <w:r w:rsidRPr="00E1268C">
        <w:rPr>
          <w:rFonts w:ascii="Helvetica" w:eastAsia="Open Sans Bold" w:hAnsi="Helvetica" w:cs="Times New Roman"/>
          <w:color w:val="000000"/>
          <w:sz w:val="18"/>
          <w:szCs w:val="18"/>
        </w:rPr>
        <w:t>emp</w:t>
      </w:r>
      <w:proofErr w:type="spellEnd"/>
      <w:r w:rsidRPr="00E1268C">
        <w:rPr>
          <w:rFonts w:ascii="Helvetica" w:eastAsia="Open Sans Bold" w:hAnsi="Helvetica" w:cs="Times New Roman"/>
          <w:color w:val="000000"/>
          <w:sz w:val="18"/>
          <w:szCs w:val="18"/>
        </w:rPr>
        <w:t xml:space="preserve"> :</w:t>
      </w:r>
    </w:p>
    <w:p w14:paraId="3C12E88D"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La requête commence par la table </w:t>
      </w:r>
      <w:proofErr w:type="spellStart"/>
      <w:r w:rsidRPr="00E1268C">
        <w:rPr>
          <w:rFonts w:ascii="Helvetica" w:eastAsia="Open Sans Bold" w:hAnsi="Helvetica" w:cs="Times New Roman"/>
          <w:color w:val="000000"/>
          <w:sz w:val="18"/>
          <w:szCs w:val="18"/>
        </w:rPr>
        <w:t>employe</w:t>
      </w:r>
      <w:proofErr w:type="spellEnd"/>
      <w:r w:rsidRPr="00E1268C">
        <w:rPr>
          <w:rFonts w:ascii="Helvetica" w:eastAsia="Open Sans Bold" w:hAnsi="Helvetica" w:cs="Times New Roman"/>
          <w:color w:val="000000"/>
          <w:sz w:val="18"/>
          <w:szCs w:val="18"/>
        </w:rPr>
        <w:t xml:space="preserve"> (</w:t>
      </w:r>
      <w:proofErr w:type="spellStart"/>
      <w:r w:rsidRPr="00E1268C">
        <w:rPr>
          <w:rFonts w:ascii="Helvetica" w:eastAsia="Open Sans Bold" w:hAnsi="Helvetica" w:cs="Times New Roman"/>
          <w:color w:val="000000"/>
          <w:sz w:val="18"/>
          <w:szCs w:val="18"/>
        </w:rPr>
        <w:t>aliasée</w:t>
      </w:r>
      <w:proofErr w:type="spellEnd"/>
      <w:r w:rsidRPr="00E1268C">
        <w:rPr>
          <w:rFonts w:ascii="Helvetica" w:eastAsia="Open Sans Bold" w:hAnsi="Helvetica" w:cs="Times New Roman"/>
          <w:color w:val="000000"/>
          <w:sz w:val="18"/>
          <w:szCs w:val="18"/>
        </w:rPr>
        <w:t xml:space="preserve"> comme </w:t>
      </w:r>
      <w:proofErr w:type="spellStart"/>
      <w:r w:rsidRPr="00E1268C">
        <w:rPr>
          <w:rFonts w:ascii="Helvetica" w:eastAsia="Open Sans Bold" w:hAnsi="Helvetica" w:cs="Times New Roman"/>
          <w:color w:val="000000"/>
          <w:sz w:val="18"/>
          <w:szCs w:val="18"/>
        </w:rPr>
        <w:t>emp</w:t>
      </w:r>
      <w:proofErr w:type="spellEnd"/>
      <w:r w:rsidRPr="00E1268C">
        <w:rPr>
          <w:rFonts w:ascii="Helvetica" w:eastAsia="Open Sans Bold" w:hAnsi="Helvetica" w:cs="Times New Roman"/>
          <w:color w:val="000000"/>
          <w:sz w:val="18"/>
          <w:szCs w:val="18"/>
        </w:rPr>
        <w:t>), qui contient les informations sur les employés.</w:t>
      </w:r>
    </w:p>
    <w:p w14:paraId="3C704396"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JOIN </w:t>
      </w:r>
      <w:proofErr w:type="spellStart"/>
      <w:r w:rsidRPr="00E1268C">
        <w:rPr>
          <w:rFonts w:ascii="Helvetica" w:eastAsia="Open Sans Bold" w:hAnsi="Helvetica" w:cs="Times New Roman"/>
          <w:color w:val="000000"/>
          <w:sz w:val="18"/>
          <w:szCs w:val="18"/>
        </w:rPr>
        <w:t>posseder</w:t>
      </w:r>
      <w:proofErr w:type="spellEnd"/>
      <w:r w:rsidRPr="00E1268C">
        <w:rPr>
          <w:rFonts w:ascii="Helvetica" w:eastAsia="Open Sans Bold" w:hAnsi="Helvetica" w:cs="Times New Roman"/>
          <w:color w:val="000000"/>
          <w:sz w:val="18"/>
          <w:szCs w:val="18"/>
        </w:rPr>
        <w:t xml:space="preserve"> p ON </w:t>
      </w:r>
      <w:proofErr w:type="spellStart"/>
      <w:r w:rsidRPr="00E1268C">
        <w:rPr>
          <w:rFonts w:ascii="Helvetica" w:eastAsia="Open Sans Bold" w:hAnsi="Helvetica" w:cs="Times New Roman"/>
          <w:color w:val="000000"/>
          <w:sz w:val="18"/>
          <w:szCs w:val="18"/>
        </w:rPr>
        <w:t>emp.matricule</w:t>
      </w:r>
      <w:proofErr w:type="spellEnd"/>
      <w:r w:rsidRPr="00E1268C">
        <w:rPr>
          <w:rFonts w:ascii="Helvetica" w:eastAsia="Open Sans Bold" w:hAnsi="Helvetica" w:cs="Times New Roman"/>
          <w:color w:val="000000"/>
          <w:sz w:val="18"/>
          <w:szCs w:val="18"/>
        </w:rPr>
        <w:t xml:space="preserve"> = </w:t>
      </w:r>
      <w:proofErr w:type="spellStart"/>
      <w:r w:rsidRPr="00E1268C">
        <w:rPr>
          <w:rFonts w:ascii="Helvetica" w:eastAsia="Open Sans Bold" w:hAnsi="Helvetica" w:cs="Times New Roman"/>
          <w:color w:val="000000"/>
          <w:sz w:val="18"/>
          <w:szCs w:val="18"/>
        </w:rPr>
        <w:t>p.matricule</w:t>
      </w:r>
      <w:proofErr w:type="spellEnd"/>
      <w:r w:rsidRPr="00E1268C">
        <w:rPr>
          <w:rFonts w:ascii="Helvetica" w:eastAsia="Open Sans Bold" w:hAnsi="Helvetica" w:cs="Times New Roman"/>
          <w:color w:val="000000"/>
          <w:sz w:val="18"/>
          <w:szCs w:val="18"/>
        </w:rPr>
        <w:t xml:space="preserve"> :</w:t>
      </w:r>
    </w:p>
    <w:p w14:paraId="39DDAD94"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Effectue une jointure avec la table </w:t>
      </w:r>
      <w:proofErr w:type="spellStart"/>
      <w:r w:rsidRPr="00E1268C">
        <w:rPr>
          <w:rFonts w:ascii="Helvetica" w:eastAsia="Open Sans Bold" w:hAnsi="Helvetica" w:cs="Times New Roman"/>
          <w:color w:val="000000"/>
          <w:sz w:val="18"/>
          <w:szCs w:val="18"/>
        </w:rPr>
        <w:t>posseder</w:t>
      </w:r>
      <w:proofErr w:type="spellEnd"/>
      <w:r w:rsidRPr="00E1268C">
        <w:rPr>
          <w:rFonts w:ascii="Helvetica" w:eastAsia="Open Sans Bold" w:hAnsi="Helvetica" w:cs="Times New Roman"/>
          <w:color w:val="000000"/>
          <w:sz w:val="18"/>
          <w:szCs w:val="18"/>
        </w:rPr>
        <w:t xml:space="preserve"> (</w:t>
      </w:r>
      <w:proofErr w:type="spellStart"/>
      <w:r w:rsidRPr="00E1268C">
        <w:rPr>
          <w:rFonts w:ascii="Helvetica" w:eastAsia="Open Sans Bold" w:hAnsi="Helvetica" w:cs="Times New Roman"/>
          <w:color w:val="000000"/>
          <w:sz w:val="18"/>
          <w:szCs w:val="18"/>
        </w:rPr>
        <w:t>aliasée</w:t>
      </w:r>
      <w:proofErr w:type="spellEnd"/>
      <w:r w:rsidRPr="00E1268C">
        <w:rPr>
          <w:rFonts w:ascii="Helvetica" w:eastAsia="Open Sans Bold" w:hAnsi="Helvetica" w:cs="Times New Roman"/>
          <w:color w:val="000000"/>
          <w:sz w:val="18"/>
          <w:szCs w:val="18"/>
        </w:rPr>
        <w:t xml:space="preserve"> comme p) pour associer les employés aux équipements qui leur sont affectés.</w:t>
      </w:r>
    </w:p>
    <w:p w14:paraId="0858E9AD"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JOIN </w:t>
      </w:r>
      <w:proofErr w:type="spellStart"/>
      <w:r w:rsidRPr="00E1268C">
        <w:rPr>
          <w:rFonts w:ascii="Helvetica" w:eastAsia="Open Sans Bold" w:hAnsi="Helvetica" w:cs="Times New Roman"/>
          <w:color w:val="000000"/>
          <w:sz w:val="18"/>
          <w:szCs w:val="18"/>
        </w:rPr>
        <w:t>equipement</w:t>
      </w:r>
      <w:proofErr w:type="spellEnd"/>
      <w:r w:rsidRPr="00E1268C">
        <w:rPr>
          <w:rFonts w:ascii="Helvetica" w:eastAsia="Open Sans Bold" w:hAnsi="Helvetica" w:cs="Times New Roman"/>
          <w:color w:val="000000"/>
          <w:sz w:val="18"/>
          <w:szCs w:val="18"/>
        </w:rPr>
        <w:t xml:space="preserve"> e ON </w:t>
      </w:r>
      <w:proofErr w:type="spellStart"/>
      <w:r w:rsidRPr="00E1268C">
        <w:rPr>
          <w:rFonts w:ascii="Helvetica" w:eastAsia="Open Sans Bold" w:hAnsi="Helvetica" w:cs="Times New Roman"/>
          <w:color w:val="000000"/>
          <w:sz w:val="18"/>
          <w:szCs w:val="18"/>
        </w:rPr>
        <w:t>p.equipement_id</w:t>
      </w:r>
      <w:proofErr w:type="spellEnd"/>
      <w:r w:rsidRPr="00E1268C">
        <w:rPr>
          <w:rFonts w:ascii="Helvetica" w:eastAsia="Open Sans Bold" w:hAnsi="Helvetica" w:cs="Times New Roman"/>
          <w:color w:val="000000"/>
          <w:sz w:val="18"/>
          <w:szCs w:val="18"/>
        </w:rPr>
        <w:t xml:space="preserve"> = </w:t>
      </w:r>
      <w:proofErr w:type="spellStart"/>
      <w:r w:rsidRPr="00E1268C">
        <w:rPr>
          <w:rFonts w:ascii="Helvetica" w:eastAsia="Open Sans Bold" w:hAnsi="Helvetica" w:cs="Times New Roman"/>
          <w:color w:val="000000"/>
          <w:sz w:val="18"/>
          <w:szCs w:val="18"/>
        </w:rPr>
        <w:t>e.equipement_id</w:t>
      </w:r>
      <w:proofErr w:type="spellEnd"/>
      <w:r w:rsidRPr="00E1268C">
        <w:rPr>
          <w:rFonts w:ascii="Helvetica" w:eastAsia="Open Sans Bold" w:hAnsi="Helvetica" w:cs="Times New Roman"/>
          <w:color w:val="000000"/>
          <w:sz w:val="18"/>
          <w:szCs w:val="18"/>
        </w:rPr>
        <w:t xml:space="preserve"> :</w:t>
      </w:r>
    </w:p>
    <w:p w14:paraId="56093C55"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Effectue une jointure avec la table </w:t>
      </w:r>
      <w:proofErr w:type="spellStart"/>
      <w:r w:rsidRPr="00E1268C">
        <w:rPr>
          <w:rFonts w:ascii="Helvetica" w:eastAsia="Open Sans Bold" w:hAnsi="Helvetica" w:cs="Times New Roman"/>
          <w:color w:val="000000"/>
          <w:sz w:val="18"/>
          <w:szCs w:val="18"/>
        </w:rPr>
        <w:t>equipement</w:t>
      </w:r>
      <w:proofErr w:type="spellEnd"/>
      <w:r w:rsidRPr="00E1268C">
        <w:rPr>
          <w:rFonts w:ascii="Helvetica" w:eastAsia="Open Sans Bold" w:hAnsi="Helvetica" w:cs="Times New Roman"/>
          <w:color w:val="000000"/>
          <w:sz w:val="18"/>
          <w:szCs w:val="18"/>
        </w:rPr>
        <w:t xml:space="preserve"> (</w:t>
      </w:r>
      <w:proofErr w:type="spellStart"/>
      <w:r w:rsidRPr="00E1268C">
        <w:rPr>
          <w:rFonts w:ascii="Helvetica" w:eastAsia="Open Sans Bold" w:hAnsi="Helvetica" w:cs="Times New Roman"/>
          <w:color w:val="000000"/>
          <w:sz w:val="18"/>
          <w:szCs w:val="18"/>
        </w:rPr>
        <w:t>aliasée</w:t>
      </w:r>
      <w:proofErr w:type="spellEnd"/>
      <w:r w:rsidRPr="00E1268C">
        <w:rPr>
          <w:rFonts w:ascii="Helvetica" w:eastAsia="Open Sans Bold" w:hAnsi="Helvetica" w:cs="Times New Roman"/>
          <w:color w:val="000000"/>
          <w:sz w:val="18"/>
          <w:szCs w:val="18"/>
        </w:rPr>
        <w:t xml:space="preserve"> comme e) pour obtenir les détails des équipements affectés en utilisant la clé étrangère </w:t>
      </w:r>
      <w:proofErr w:type="spellStart"/>
      <w:r w:rsidRPr="00E1268C">
        <w:rPr>
          <w:rFonts w:ascii="Helvetica" w:eastAsia="Open Sans Bold" w:hAnsi="Helvetica" w:cs="Times New Roman"/>
          <w:color w:val="000000"/>
          <w:sz w:val="18"/>
          <w:szCs w:val="18"/>
        </w:rPr>
        <w:t>equipement_id</w:t>
      </w:r>
      <w:proofErr w:type="spellEnd"/>
      <w:r w:rsidRPr="00E1268C">
        <w:rPr>
          <w:rFonts w:ascii="Helvetica" w:eastAsia="Open Sans Bold" w:hAnsi="Helvetica" w:cs="Times New Roman"/>
          <w:color w:val="000000"/>
          <w:sz w:val="18"/>
          <w:szCs w:val="18"/>
        </w:rPr>
        <w:t>.</w:t>
      </w:r>
    </w:p>
    <w:p w14:paraId="3B5C6258"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lang w:val="en-US"/>
        </w:rPr>
      </w:pPr>
      <w:r w:rsidRPr="00E1268C">
        <w:rPr>
          <w:rFonts w:ascii="Helvetica" w:eastAsia="Open Sans Bold" w:hAnsi="Helvetica" w:cs="Times New Roman"/>
          <w:color w:val="000000"/>
          <w:sz w:val="18"/>
          <w:szCs w:val="18"/>
          <w:lang w:val="en-US"/>
        </w:rPr>
        <w:t xml:space="preserve">JOIN service s ON </w:t>
      </w:r>
      <w:proofErr w:type="spellStart"/>
      <w:proofErr w:type="gramStart"/>
      <w:r w:rsidRPr="00E1268C">
        <w:rPr>
          <w:rFonts w:ascii="Helvetica" w:eastAsia="Open Sans Bold" w:hAnsi="Helvetica" w:cs="Times New Roman"/>
          <w:color w:val="000000"/>
          <w:sz w:val="18"/>
          <w:szCs w:val="18"/>
          <w:lang w:val="en-US"/>
        </w:rPr>
        <w:t>emp.service</w:t>
      </w:r>
      <w:proofErr w:type="gramEnd"/>
      <w:r w:rsidRPr="00E1268C">
        <w:rPr>
          <w:rFonts w:ascii="Helvetica" w:eastAsia="Open Sans Bold" w:hAnsi="Helvetica" w:cs="Times New Roman"/>
          <w:color w:val="000000"/>
          <w:sz w:val="18"/>
          <w:szCs w:val="18"/>
          <w:lang w:val="en-US"/>
        </w:rPr>
        <w:t>_id</w:t>
      </w:r>
      <w:proofErr w:type="spellEnd"/>
      <w:r w:rsidRPr="00E1268C">
        <w:rPr>
          <w:rFonts w:ascii="Helvetica" w:eastAsia="Open Sans Bold" w:hAnsi="Helvetica" w:cs="Times New Roman"/>
          <w:color w:val="000000"/>
          <w:sz w:val="18"/>
          <w:szCs w:val="18"/>
          <w:lang w:val="en-US"/>
        </w:rPr>
        <w:t xml:space="preserve"> = </w:t>
      </w:r>
      <w:proofErr w:type="spellStart"/>
      <w:r w:rsidRPr="00E1268C">
        <w:rPr>
          <w:rFonts w:ascii="Helvetica" w:eastAsia="Open Sans Bold" w:hAnsi="Helvetica" w:cs="Times New Roman"/>
          <w:color w:val="000000"/>
          <w:sz w:val="18"/>
          <w:szCs w:val="18"/>
          <w:lang w:val="en-US"/>
        </w:rPr>
        <w:t>s.service_id</w:t>
      </w:r>
      <w:proofErr w:type="spellEnd"/>
      <w:r w:rsidRPr="00E1268C">
        <w:rPr>
          <w:rFonts w:ascii="Helvetica" w:eastAsia="Open Sans Bold" w:hAnsi="Helvetica" w:cs="Times New Roman"/>
          <w:color w:val="000000"/>
          <w:sz w:val="18"/>
          <w:szCs w:val="18"/>
          <w:lang w:val="en-US"/>
        </w:rPr>
        <w:t xml:space="preserve"> :</w:t>
      </w:r>
    </w:p>
    <w:p w14:paraId="62359F29"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Effectue une jointure avec la table service (</w:t>
      </w:r>
      <w:proofErr w:type="spellStart"/>
      <w:r w:rsidRPr="00E1268C">
        <w:rPr>
          <w:rFonts w:ascii="Helvetica" w:eastAsia="Open Sans Bold" w:hAnsi="Helvetica" w:cs="Times New Roman"/>
          <w:color w:val="000000"/>
          <w:sz w:val="18"/>
          <w:szCs w:val="18"/>
        </w:rPr>
        <w:t>aliasée</w:t>
      </w:r>
      <w:proofErr w:type="spellEnd"/>
      <w:r w:rsidRPr="00E1268C">
        <w:rPr>
          <w:rFonts w:ascii="Helvetica" w:eastAsia="Open Sans Bold" w:hAnsi="Helvetica" w:cs="Times New Roman"/>
          <w:color w:val="000000"/>
          <w:sz w:val="18"/>
          <w:szCs w:val="18"/>
        </w:rPr>
        <w:t xml:space="preserve"> comme s) pour obtenir le nom du service associé à chaque employé. Cette jointure se fait via la colonne </w:t>
      </w:r>
      <w:proofErr w:type="spellStart"/>
      <w:r w:rsidRPr="00E1268C">
        <w:rPr>
          <w:rFonts w:ascii="Helvetica" w:eastAsia="Open Sans Bold" w:hAnsi="Helvetica" w:cs="Times New Roman"/>
          <w:color w:val="000000"/>
          <w:sz w:val="18"/>
          <w:szCs w:val="18"/>
        </w:rPr>
        <w:t>service_id</w:t>
      </w:r>
      <w:proofErr w:type="spellEnd"/>
      <w:r w:rsidRPr="00E1268C">
        <w:rPr>
          <w:rFonts w:ascii="Helvetica" w:eastAsia="Open Sans Bold" w:hAnsi="Helvetica" w:cs="Times New Roman"/>
          <w:color w:val="000000"/>
          <w:sz w:val="18"/>
          <w:szCs w:val="18"/>
        </w:rPr>
        <w:t xml:space="preserve"> de la table </w:t>
      </w:r>
      <w:proofErr w:type="spellStart"/>
      <w:r w:rsidRPr="00E1268C">
        <w:rPr>
          <w:rFonts w:ascii="Helvetica" w:eastAsia="Open Sans Bold" w:hAnsi="Helvetica" w:cs="Times New Roman"/>
          <w:color w:val="000000"/>
          <w:sz w:val="18"/>
          <w:szCs w:val="18"/>
        </w:rPr>
        <w:t>employe</w:t>
      </w:r>
      <w:proofErr w:type="spellEnd"/>
      <w:r w:rsidRPr="00E1268C">
        <w:rPr>
          <w:rFonts w:ascii="Helvetica" w:eastAsia="Open Sans Bold" w:hAnsi="Helvetica" w:cs="Times New Roman"/>
          <w:color w:val="000000"/>
          <w:sz w:val="18"/>
          <w:szCs w:val="18"/>
        </w:rPr>
        <w:t>, qui est une clé étrangère vers la table service.</w:t>
      </w:r>
    </w:p>
    <w:p w14:paraId="3E27D5E4"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WHERE </w:t>
      </w:r>
      <w:proofErr w:type="spellStart"/>
      <w:r w:rsidRPr="00E1268C">
        <w:rPr>
          <w:rFonts w:ascii="Helvetica" w:eastAsia="Open Sans Bold" w:hAnsi="Helvetica" w:cs="Times New Roman"/>
          <w:color w:val="000000"/>
          <w:sz w:val="18"/>
          <w:szCs w:val="18"/>
        </w:rPr>
        <w:t>e.type_id</w:t>
      </w:r>
      <w:proofErr w:type="spellEnd"/>
      <w:r w:rsidRPr="00E1268C">
        <w:rPr>
          <w:rFonts w:ascii="Helvetica" w:eastAsia="Open Sans Bold" w:hAnsi="Helvetica" w:cs="Times New Roman"/>
          <w:color w:val="000000"/>
          <w:sz w:val="18"/>
          <w:szCs w:val="18"/>
        </w:rPr>
        <w:t xml:space="preserve"> = 1 :</w:t>
      </w:r>
    </w:p>
    <w:p w14:paraId="1945582F"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Filtre les résultats pour afficher uniquement les employés qui possèdent des équipements de type 1 (Imprimante).</w:t>
      </w:r>
    </w:p>
    <w:p w14:paraId="1454BA13"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lang w:val="en-US"/>
        </w:rPr>
      </w:pPr>
      <w:r w:rsidRPr="00E1268C">
        <w:rPr>
          <w:rFonts w:ascii="Helvetica" w:eastAsia="Open Sans Bold" w:hAnsi="Helvetica" w:cs="Times New Roman"/>
          <w:color w:val="000000"/>
          <w:sz w:val="18"/>
          <w:szCs w:val="18"/>
          <w:lang w:val="en-US"/>
        </w:rPr>
        <w:t xml:space="preserve">GROUP BY </w:t>
      </w:r>
      <w:proofErr w:type="spellStart"/>
      <w:r w:rsidRPr="00E1268C">
        <w:rPr>
          <w:rFonts w:ascii="Helvetica" w:eastAsia="Open Sans Bold" w:hAnsi="Helvetica" w:cs="Times New Roman"/>
          <w:color w:val="000000"/>
          <w:sz w:val="18"/>
          <w:szCs w:val="18"/>
          <w:lang w:val="en-US"/>
        </w:rPr>
        <w:t>s.nom_service</w:t>
      </w:r>
      <w:proofErr w:type="spellEnd"/>
      <w:r w:rsidRPr="00E1268C">
        <w:rPr>
          <w:rFonts w:ascii="Helvetica" w:eastAsia="Open Sans Bold" w:hAnsi="Helvetica" w:cs="Times New Roman"/>
          <w:color w:val="000000"/>
          <w:sz w:val="18"/>
          <w:szCs w:val="18"/>
          <w:lang w:val="en-US"/>
        </w:rPr>
        <w:t xml:space="preserve">, </w:t>
      </w:r>
      <w:proofErr w:type="spellStart"/>
      <w:r w:rsidRPr="00E1268C">
        <w:rPr>
          <w:rFonts w:ascii="Helvetica" w:eastAsia="Open Sans Bold" w:hAnsi="Helvetica" w:cs="Times New Roman"/>
          <w:color w:val="000000"/>
          <w:sz w:val="18"/>
          <w:szCs w:val="18"/>
          <w:lang w:val="en-US"/>
        </w:rPr>
        <w:t>emp.nom</w:t>
      </w:r>
      <w:proofErr w:type="spellEnd"/>
      <w:r w:rsidRPr="00E1268C">
        <w:rPr>
          <w:rFonts w:ascii="Helvetica" w:eastAsia="Open Sans Bold" w:hAnsi="Helvetica" w:cs="Times New Roman"/>
          <w:color w:val="000000"/>
          <w:sz w:val="18"/>
          <w:szCs w:val="18"/>
          <w:lang w:val="en-US"/>
        </w:rPr>
        <w:t xml:space="preserve">, </w:t>
      </w:r>
      <w:proofErr w:type="spellStart"/>
      <w:proofErr w:type="gramStart"/>
      <w:r w:rsidRPr="00E1268C">
        <w:rPr>
          <w:rFonts w:ascii="Helvetica" w:eastAsia="Open Sans Bold" w:hAnsi="Helvetica" w:cs="Times New Roman"/>
          <w:color w:val="000000"/>
          <w:sz w:val="18"/>
          <w:szCs w:val="18"/>
          <w:lang w:val="en-US"/>
        </w:rPr>
        <w:t>emp.prenom</w:t>
      </w:r>
      <w:proofErr w:type="spellEnd"/>
      <w:proofErr w:type="gramEnd"/>
      <w:r w:rsidRPr="00E1268C">
        <w:rPr>
          <w:rFonts w:ascii="Helvetica" w:eastAsia="Open Sans Bold" w:hAnsi="Helvetica" w:cs="Times New Roman"/>
          <w:color w:val="000000"/>
          <w:sz w:val="18"/>
          <w:szCs w:val="18"/>
          <w:lang w:val="en-US"/>
        </w:rPr>
        <w:t xml:space="preserve"> :</w:t>
      </w:r>
    </w:p>
    <w:p w14:paraId="04B8B7D5" w14:textId="5C46A7A8" w:rsidR="00002E1B" w:rsidRPr="00002E1B" w:rsidRDefault="00E1268C" w:rsidP="00002E1B">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 xml:space="preserve">Regroupe les résultats par nom_service, nom, et </w:t>
      </w:r>
      <w:proofErr w:type="spellStart"/>
      <w:r w:rsidRPr="00E1268C">
        <w:rPr>
          <w:rFonts w:ascii="Helvetica" w:eastAsia="Open Sans Bold" w:hAnsi="Helvetica" w:cs="Times New Roman"/>
          <w:color w:val="000000"/>
          <w:sz w:val="18"/>
          <w:szCs w:val="18"/>
        </w:rPr>
        <w:t>prenom</w:t>
      </w:r>
      <w:proofErr w:type="spellEnd"/>
      <w:r w:rsidRPr="00E1268C">
        <w:rPr>
          <w:rFonts w:ascii="Helvetica" w:eastAsia="Open Sans Bold" w:hAnsi="Helvetica" w:cs="Times New Roman"/>
          <w:color w:val="000000"/>
          <w:sz w:val="18"/>
          <w:szCs w:val="18"/>
        </w:rPr>
        <w:t xml:space="preserve"> pour éviter les doublons et afficher une ligne unique par combinaison de nom de service et nom/prénom d'employé.</w:t>
      </w:r>
    </w:p>
    <w:p w14:paraId="7F70A4CB" w14:textId="3A255748" w:rsidR="004E1E2D" w:rsidRDefault="000F5DEC" w:rsidP="00002E1B">
      <w:pPr>
        <w:pStyle w:val="Paragraphedeliste"/>
        <w:spacing w:before="100" w:beforeAutospacing="1" w:after="100" w:afterAutospacing="1" w:line="240" w:lineRule="auto"/>
        <w:rPr>
          <w:rFonts w:ascii="Helvetica" w:eastAsia="Open Sans Bold" w:hAnsi="Helvetica" w:cs="Times New Roman"/>
          <w:color w:val="000000"/>
        </w:rPr>
      </w:pPr>
      <w:r>
        <w:rPr>
          <w:rFonts w:ascii="Helvetica" w:eastAsia="Open Sans Bold" w:hAnsi="Helvetica" w:cs="Times New Roman"/>
          <w:noProof/>
          <w:color w:val="000000"/>
        </w:rPr>
        <w:lastRenderedPageBreak/>
        <w:pict w14:anchorId="790D4CBA">
          <v:shape id="_x0000_s1084" type="#_x0000_t202" style="position:absolute;left:0;text-align:left;margin-left:1.15pt;margin-top:-7.3pt;width:449.5pt;height:236.3pt;z-index:252127744">
            <v:textbox style="mso-next-textbox:#_x0000_s1084">
              <w:txbxContent>
                <w:p w14:paraId="741D6CFD" w14:textId="77777777" w:rsidR="000F5DEC" w:rsidRPr="00002E1B" w:rsidRDefault="000F5DEC" w:rsidP="000F5DEC">
                  <w:pPr>
                    <w:pStyle w:val="Paragraphedelist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w:t>
                  </w:r>
                  <w:r w:rsidRPr="00002E1B">
                    <w:rPr>
                      <w:rFonts w:ascii="Times New Roman" w:eastAsia="Times New Roman" w:hAnsi="Times New Roman" w:cs="Times New Roman"/>
                      <w:b/>
                      <w:bCs/>
                      <w:kern w:val="0"/>
                      <w:sz w:val="27"/>
                      <w:szCs w:val="27"/>
                      <w:u w:val="single"/>
                      <w14:ligatures w14:val="none"/>
                    </w:rPr>
                    <w:t>Conclusion</w:t>
                  </w:r>
                </w:p>
                <w:p w14:paraId="27EB1122" w14:textId="77777777" w:rsidR="000F5DEC" w:rsidRDefault="000F5DEC" w:rsidP="000F5DEC">
                  <w:pPr>
                    <w:pStyle w:val="Paragraphedeliste"/>
                    <w:spacing w:before="100" w:beforeAutospacing="1" w:after="100" w:afterAutospacing="1" w:line="240" w:lineRule="auto"/>
                    <w:rPr>
                      <w:rFonts w:ascii="Helvetica" w:eastAsia="Open Sans Bold" w:hAnsi="Helvetica" w:cs="Times New Roman"/>
                      <w:color w:val="000000"/>
                    </w:rPr>
                  </w:pPr>
                  <w:r w:rsidRPr="00002E1B">
                    <w:rPr>
                      <w:rFonts w:ascii="Helvetica" w:eastAsia="Open Sans Bold" w:hAnsi="Helvetica" w:cs="Times New Roman"/>
                      <w:color w:val="000000"/>
                    </w:rPr>
                    <w:t>L'utilisation des jointures dans les bases de données relationnelles est essentielle pour extraire et manipuler efficacement les données provenant de plusieurs tables. Les jointures permettent de combiner des enregistrements basés sur des colonnes communes, offrant ainsi une vue cohérente et complète des informations. Elles sont particulièrement importantes lorsque les données sont normalisées et réparties sur différentes tables, car elles permettent de relier ces données de manière logique et pertinente. Grâce aux jointures, il est possible de répondre à des requêtes complexes, d'optimiser la performance des requêtes et de garantir l'intégrité des données. En somme, maîtriser les jointures est crucial pour tout développeur ou analyste de données souhaitant exploiter pleinement les capacités d'un système de gestion de bases de données relationnelles.</w:t>
                  </w:r>
                </w:p>
                <w:p w14:paraId="0E4569CB" w14:textId="77777777" w:rsidR="000F5DEC" w:rsidRDefault="000F5DEC"/>
              </w:txbxContent>
            </v:textbox>
          </v:shape>
        </w:pict>
      </w:r>
    </w:p>
    <w:p w14:paraId="0CD66C39"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0EE27114" w14:textId="74429A46"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700DB2DE"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3A22E247"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7084F589"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38515C96"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2300655F"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1669A3A9"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50D3FE0D"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208304CB"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1DCCBC24"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70A82F11"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6B5DBF9C"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5C18F59C"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62BA5B97" w14:textId="77777777" w:rsidR="004E1E2D" w:rsidRPr="00A36869" w:rsidRDefault="004E1E2D" w:rsidP="00002E1B">
      <w:pPr>
        <w:pStyle w:val="Paragraphedeliste"/>
        <w:spacing w:before="100" w:beforeAutospacing="1" w:after="100" w:afterAutospacing="1" w:line="240" w:lineRule="auto"/>
        <w:rPr>
          <w:rFonts w:ascii="Helvetica" w:eastAsia="Open Sans Bold" w:hAnsi="Helvetica" w:cs="Times New Roman"/>
          <w:b/>
          <w:bCs/>
          <w:color w:val="275317" w:themeColor="accent6" w:themeShade="80"/>
          <w:sz w:val="32"/>
          <w:szCs w:val="32"/>
        </w:rPr>
      </w:pPr>
    </w:p>
    <w:p w14:paraId="289DF5DE" w14:textId="0BA44167" w:rsidR="00A36869" w:rsidRPr="00A36869" w:rsidRDefault="00A36869" w:rsidP="00A36869">
      <w:pPr>
        <w:spacing w:before="100" w:beforeAutospacing="1" w:after="100" w:afterAutospacing="1" w:line="240" w:lineRule="auto"/>
        <w:rPr>
          <w:rFonts w:ascii="Helvetica" w:eastAsia="Open Sans Bold" w:hAnsi="Helvetica" w:cs="Times New Roman"/>
          <w:b/>
          <w:bCs/>
          <w:color w:val="275317" w:themeColor="accent6" w:themeShade="80"/>
          <w:sz w:val="32"/>
          <w:szCs w:val="32"/>
          <w:u w:val="single"/>
        </w:rPr>
      </w:pPr>
      <w:r w:rsidRPr="00A36869">
        <w:rPr>
          <w:rFonts w:ascii="Helvetica" w:eastAsia="Open Sans Bold" w:hAnsi="Helvetica" w:cs="Times New Roman"/>
          <w:b/>
          <w:bCs/>
          <w:color w:val="275317" w:themeColor="accent6" w:themeShade="80"/>
          <w:sz w:val="32"/>
          <w:szCs w:val="32"/>
          <w:u w:val="single"/>
        </w:rPr>
        <w:t>Connexion à une base de données PostgreSQL en Python</w:t>
      </w:r>
      <w:r>
        <w:rPr>
          <w:rFonts w:ascii="Helvetica" w:eastAsia="Open Sans Bold" w:hAnsi="Helvetica" w:cs="Times New Roman"/>
          <w:b/>
          <w:bCs/>
          <w:color w:val="275317" w:themeColor="accent6" w:themeShade="80"/>
          <w:sz w:val="32"/>
          <w:szCs w:val="32"/>
          <w:u w:val="single"/>
        </w:rPr>
        <w:t> :</w:t>
      </w:r>
    </w:p>
    <w:p w14:paraId="3E1C1C8C" w14:textId="158C5808" w:rsidR="004E1E2D" w:rsidRPr="00A36869" w:rsidRDefault="00BA0CE0" w:rsidP="00A36869">
      <w:pPr>
        <w:spacing w:before="100" w:beforeAutospacing="1" w:after="100" w:afterAutospacing="1" w:line="240" w:lineRule="auto"/>
        <w:rPr>
          <w:rFonts w:ascii="Helvetica" w:eastAsia="Open Sans Bold" w:hAnsi="Helvetica" w:cs="Times New Roman"/>
          <w:color w:val="002060"/>
          <w:u w:val="single"/>
        </w:rPr>
      </w:pPr>
      <w:r>
        <w:rPr>
          <w:rFonts w:ascii="Helvetica" w:eastAsia="Open Sans Bold" w:hAnsi="Helvetica" w:cs="Times New Roman"/>
          <w:color w:val="002060"/>
          <w:u w:val="single"/>
        </w:rPr>
        <w:t>1.</w:t>
      </w:r>
      <w:r w:rsidR="00A36869" w:rsidRPr="00A36869">
        <w:rPr>
          <w:rFonts w:ascii="Helvetica" w:eastAsia="Open Sans Bold" w:hAnsi="Helvetica" w:cs="Times New Roman"/>
          <w:color w:val="002060"/>
          <w:u w:val="single"/>
        </w:rPr>
        <w:t>Sur l’invite de commande :</w:t>
      </w:r>
    </w:p>
    <w:p w14:paraId="6DA31A58" w14:textId="36BB187D" w:rsidR="004E1E2D"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sidRPr="00A36869">
        <w:rPr>
          <w:rFonts w:ascii="Helvetica" w:eastAsia="Open Sans Bold" w:hAnsi="Helvetica" w:cs="Times New Roman"/>
          <w:color w:val="000000"/>
        </w:rPr>
        <w:t> </w:t>
      </w:r>
      <w:r>
        <w:rPr>
          <w:rFonts w:ascii="Helvetica" w:eastAsia="Open Sans Bold" w:hAnsi="Helvetica" w:cs="Times New Roman"/>
          <w:color w:val="000000"/>
        </w:rPr>
        <w:t>Tout d’abord ,</w:t>
      </w:r>
      <w:r w:rsidRPr="00A36869">
        <w:rPr>
          <w:rFonts w:ascii="Helvetica" w:eastAsia="Open Sans Bold" w:hAnsi="Helvetica" w:cs="Times New Roman"/>
          <w:color w:val="000000"/>
        </w:rPr>
        <w:t xml:space="preserve">Vous devrez soit lancer Python à partir du dossier dans lequel il est installé, soit ajuster la variable </w:t>
      </w:r>
      <w:proofErr w:type="spellStart"/>
      <w:r w:rsidRPr="00A36869">
        <w:rPr>
          <w:rFonts w:ascii="Helvetica" w:eastAsia="Open Sans Bold" w:hAnsi="Helvetica" w:cs="Times New Roman"/>
          <w:color w:val="000000"/>
        </w:rPr>
        <w:t>path</w:t>
      </w:r>
      <w:proofErr w:type="spellEnd"/>
      <w:r w:rsidRPr="00A36869">
        <w:rPr>
          <w:rFonts w:ascii="Helvetica" w:eastAsia="Open Sans Bold" w:hAnsi="Helvetica" w:cs="Times New Roman"/>
          <w:color w:val="000000"/>
        </w:rPr>
        <w:t xml:space="preserve"> pour permettre à Python d’être lancé à partir de n’importe quel emplacement</w:t>
      </w:r>
      <w:r>
        <w:rPr>
          <w:rFonts w:ascii="Helvetica" w:eastAsia="Open Sans Bold" w:hAnsi="Helvetica" w:cs="Times New Roman"/>
          <w:color w:val="000000"/>
        </w:rPr>
        <w:t>.</w:t>
      </w:r>
    </w:p>
    <w:p w14:paraId="27F7F12B" w14:textId="4B498C8F"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inline distT="0" distB="0" distL="0" distR="0" wp14:anchorId="5FA23685" wp14:editId="7313ED88">
            <wp:extent cx="5763260" cy="625475"/>
            <wp:effectExtent l="0" t="0" r="0" b="0"/>
            <wp:docPr id="1178996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96307" name=""/>
                    <pic:cNvPicPr/>
                  </pic:nvPicPr>
                  <pic:blipFill>
                    <a:blip r:embed="rId55"/>
                    <a:stretch>
                      <a:fillRect/>
                    </a:stretch>
                  </pic:blipFill>
                  <pic:spPr>
                    <a:xfrm>
                      <a:off x="0" y="0"/>
                      <a:ext cx="5763260" cy="625475"/>
                    </a:xfrm>
                    <a:prstGeom prst="rect">
                      <a:avLst/>
                    </a:prstGeom>
                  </pic:spPr>
                </pic:pic>
              </a:graphicData>
            </a:graphic>
          </wp:inline>
        </w:drawing>
      </w:r>
    </w:p>
    <w:p w14:paraId="2FDA57E0" w14:textId="4DB8B7D3" w:rsidR="00A36869" w:rsidRPr="00A36869" w:rsidRDefault="00A36869" w:rsidP="00A36869">
      <w:pPr>
        <w:pStyle w:val="Paragraphedeliste"/>
        <w:spacing w:before="100" w:beforeAutospacing="1" w:after="100" w:afterAutospacing="1" w:line="240" w:lineRule="auto"/>
        <w:rPr>
          <w:rFonts w:ascii="Helvetica" w:eastAsia="Open Sans Bold" w:hAnsi="Helvetica" w:cs="Times New Roman"/>
          <w:color w:val="215E99" w:themeColor="text2" w:themeTint="BF"/>
        </w:rPr>
      </w:pPr>
      <w:r w:rsidRPr="00A36869">
        <w:rPr>
          <w:rFonts w:ascii="Helvetica" w:eastAsia="Open Sans Bold" w:hAnsi="Helvetica" w:cs="Times New Roman"/>
          <w:color w:val="215E99" w:themeColor="text2" w:themeTint="BF"/>
        </w:rPr>
        <w:t>Installation pip :</w:t>
      </w:r>
    </w:p>
    <w:p w14:paraId="4E2EA5A8" w14:textId="4270FCB5"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anchor distT="0" distB="0" distL="114300" distR="114300" simplePos="0" relativeHeight="252211712" behindDoc="0" locked="0" layoutInCell="1" allowOverlap="1" wp14:anchorId="01E0D161" wp14:editId="2EB5F136">
            <wp:simplePos x="0" y="0"/>
            <wp:positionH relativeFrom="column">
              <wp:posOffset>182880</wp:posOffset>
            </wp:positionH>
            <wp:positionV relativeFrom="paragraph">
              <wp:posOffset>7034</wp:posOffset>
            </wp:positionV>
            <wp:extent cx="5763260" cy="198755"/>
            <wp:effectExtent l="0" t="0" r="0" b="0"/>
            <wp:wrapNone/>
            <wp:docPr id="138071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446" name=""/>
                    <pic:cNvPicPr/>
                  </pic:nvPicPr>
                  <pic:blipFill>
                    <a:blip r:embed="rId56">
                      <a:extLst>
                        <a:ext uri="{28A0092B-C50C-407E-A947-70E740481C1C}">
                          <a14:useLocalDpi xmlns:a14="http://schemas.microsoft.com/office/drawing/2010/main" val="0"/>
                        </a:ext>
                      </a:extLst>
                    </a:blip>
                    <a:stretch>
                      <a:fillRect/>
                    </a:stretch>
                  </pic:blipFill>
                  <pic:spPr>
                    <a:xfrm>
                      <a:off x="0" y="0"/>
                      <a:ext cx="5763260" cy="198755"/>
                    </a:xfrm>
                    <a:prstGeom prst="rect">
                      <a:avLst/>
                    </a:prstGeom>
                  </pic:spPr>
                </pic:pic>
              </a:graphicData>
            </a:graphic>
            <wp14:sizeRelH relativeFrom="page">
              <wp14:pctWidth>0</wp14:pctWidth>
            </wp14:sizeRelH>
            <wp14:sizeRelV relativeFrom="page">
              <wp14:pctHeight>0</wp14:pctHeight>
            </wp14:sizeRelV>
          </wp:anchor>
        </w:drawing>
      </w:r>
    </w:p>
    <w:p w14:paraId="47253BB1" w14:textId="053FEDA3" w:rsidR="00A36869" w:rsidRPr="00A36869" w:rsidRDefault="00A36869" w:rsidP="00A36869">
      <w:pPr>
        <w:pStyle w:val="Paragraphedeliste"/>
        <w:spacing w:before="100" w:beforeAutospacing="1" w:after="100" w:afterAutospacing="1" w:line="240" w:lineRule="auto"/>
        <w:rPr>
          <w:rFonts w:ascii="Helvetica" w:eastAsia="Open Sans Bold" w:hAnsi="Helvetica" w:cs="Times New Roman"/>
          <w:color w:val="215E99" w:themeColor="text2" w:themeTint="BF"/>
        </w:rPr>
      </w:pPr>
      <w:r w:rsidRPr="00A36869">
        <w:rPr>
          <w:rFonts w:ascii="Helvetica" w:eastAsia="Open Sans Bold" w:hAnsi="Helvetica" w:cs="Times New Roman"/>
          <w:color w:val="215E99" w:themeColor="text2" w:themeTint="BF"/>
        </w:rPr>
        <w:t xml:space="preserve">Installation de </w:t>
      </w:r>
      <w:r w:rsidRPr="00A36869">
        <w:rPr>
          <w:rFonts w:ascii="Helvetica" w:eastAsia="Open Sans Bold" w:hAnsi="Helvetica" w:cs="Times New Roman"/>
          <w:b/>
          <w:bCs/>
          <w:color w:val="215E99" w:themeColor="text2" w:themeTint="BF"/>
        </w:rPr>
        <w:t>Psycopg</w:t>
      </w:r>
      <w:r w:rsidRPr="00A36869">
        <w:rPr>
          <w:rFonts w:ascii="Helvetica" w:eastAsia="Open Sans Bold" w:hAnsi="Helvetica" w:cs="Times New Roman"/>
          <w:b/>
          <w:bCs/>
          <w:color w:val="215E99" w:themeColor="text2" w:themeTint="BF"/>
        </w:rPr>
        <w:t>2</w:t>
      </w:r>
      <w:r w:rsidRPr="00A36869">
        <w:rPr>
          <w:rFonts w:ascii="Helvetica" w:eastAsia="Open Sans Bold" w:hAnsi="Helvetica" w:cs="Times New Roman"/>
          <w:color w:val="215E99" w:themeColor="text2" w:themeTint="BF"/>
        </w:rPr>
        <w:t xml:space="preserve"> puisqu’il </w:t>
      </w:r>
      <w:r w:rsidRPr="00A36869">
        <w:rPr>
          <w:rFonts w:ascii="Helvetica" w:eastAsia="Open Sans Bold" w:hAnsi="Helvetica" w:cs="Times New Roman"/>
          <w:color w:val="215E99" w:themeColor="text2" w:themeTint="BF"/>
        </w:rPr>
        <w:t>est le pilote python le plus populaire pour PostgreSQL</w:t>
      </w:r>
      <w:r>
        <w:rPr>
          <w:rFonts w:ascii="Helvetica" w:eastAsia="Open Sans Bold" w:hAnsi="Helvetica" w:cs="Times New Roman"/>
          <w:color w:val="215E99" w:themeColor="text2" w:themeTint="BF"/>
        </w:rPr>
        <w:t> :</w:t>
      </w:r>
    </w:p>
    <w:p w14:paraId="54AEC797" w14:textId="2C9660F6"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inline distT="0" distB="0" distL="0" distR="0" wp14:anchorId="20129230" wp14:editId="037F0698">
            <wp:extent cx="3400000" cy="333333"/>
            <wp:effectExtent l="0" t="0" r="0" b="0"/>
            <wp:docPr id="7155724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2431" name=""/>
                    <pic:cNvPicPr/>
                  </pic:nvPicPr>
                  <pic:blipFill>
                    <a:blip r:embed="rId57"/>
                    <a:stretch>
                      <a:fillRect/>
                    </a:stretch>
                  </pic:blipFill>
                  <pic:spPr>
                    <a:xfrm>
                      <a:off x="0" y="0"/>
                      <a:ext cx="3400000" cy="333333"/>
                    </a:xfrm>
                    <a:prstGeom prst="rect">
                      <a:avLst/>
                    </a:prstGeom>
                  </pic:spPr>
                </pic:pic>
              </a:graphicData>
            </a:graphic>
          </wp:inline>
        </w:drawing>
      </w:r>
    </w:p>
    <w:p w14:paraId="237675C1" w14:textId="716C1991"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inline distT="0" distB="0" distL="0" distR="0" wp14:anchorId="5B1DC037" wp14:editId="1F63F797">
            <wp:extent cx="3076190" cy="1942857"/>
            <wp:effectExtent l="0" t="0" r="0" b="635"/>
            <wp:docPr id="35015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2017" name=""/>
                    <pic:cNvPicPr/>
                  </pic:nvPicPr>
                  <pic:blipFill>
                    <a:blip r:embed="rId58"/>
                    <a:stretch>
                      <a:fillRect/>
                    </a:stretch>
                  </pic:blipFill>
                  <pic:spPr>
                    <a:xfrm>
                      <a:off x="0" y="0"/>
                      <a:ext cx="3076190" cy="1942857"/>
                    </a:xfrm>
                    <a:prstGeom prst="rect">
                      <a:avLst/>
                    </a:prstGeom>
                  </pic:spPr>
                </pic:pic>
              </a:graphicData>
            </a:graphic>
          </wp:inline>
        </w:drawing>
      </w:r>
    </w:p>
    <w:p w14:paraId="6C65B665" w14:textId="77777777"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p>
    <w:p w14:paraId="13CF7633" w14:textId="6C9A3B96"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38041BBA"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2AE248B3" w14:textId="7C77A8F8"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0ABF91A6" w14:textId="312453E0" w:rsidR="00A36869" w:rsidRDefault="00BA0CE0" w:rsidP="00A36869">
      <w:pPr>
        <w:spacing w:before="100" w:beforeAutospacing="1" w:after="100" w:afterAutospacing="1" w:line="240" w:lineRule="auto"/>
        <w:rPr>
          <w:rFonts w:ascii="Helvetica" w:eastAsia="Open Sans Bold" w:hAnsi="Helvetica" w:cs="Times New Roman"/>
          <w:color w:val="002060"/>
          <w:u w:val="single"/>
        </w:rPr>
      </w:pPr>
      <w:r>
        <w:rPr>
          <w:rFonts w:ascii="Helvetica" w:eastAsia="Open Sans Bold" w:hAnsi="Helvetica" w:cs="Times New Roman"/>
          <w:color w:val="002060"/>
          <w:u w:val="single"/>
        </w:rPr>
        <w:lastRenderedPageBreak/>
        <w:t>2.</w:t>
      </w:r>
      <w:r w:rsidR="00A36869" w:rsidRPr="00A36869">
        <w:rPr>
          <w:rFonts w:ascii="Helvetica" w:eastAsia="Open Sans Bold" w:hAnsi="Helvetica" w:cs="Times New Roman"/>
          <w:color w:val="002060"/>
          <w:u w:val="single"/>
        </w:rPr>
        <w:t>Sur l’IDE python :</w:t>
      </w:r>
    </w:p>
    <w:p w14:paraId="1632E160" w14:textId="3BFD6D8C" w:rsidR="00BA0CE0" w:rsidRPr="00BA0CE0" w:rsidRDefault="00BA0CE0" w:rsidP="00BA0CE0">
      <w:pPr>
        <w:spacing w:before="100" w:beforeAutospacing="1" w:after="100" w:afterAutospacing="1" w:line="240" w:lineRule="auto"/>
        <w:rPr>
          <w:rFonts w:ascii="Helvetica" w:eastAsia="Open Sans Bold" w:hAnsi="Helvetica" w:cs="Times New Roman"/>
          <w:color w:val="215E99" w:themeColor="text2" w:themeTint="BF"/>
        </w:rPr>
      </w:pPr>
      <w:r w:rsidRPr="00BA0CE0">
        <w:rPr>
          <w:rFonts w:ascii="Helvetica" w:eastAsia="Open Sans Bold" w:hAnsi="Helvetica" w:cs="Times New Roman"/>
          <w:color w:val="215E99" w:themeColor="text2" w:themeTint="BF"/>
        </w:rPr>
        <w:t>Exemple pour se connecter à PostgreSQL via Python:</w:t>
      </w:r>
    </w:p>
    <w:p w14:paraId="18D40D6F" w14:textId="45000722" w:rsidR="00A36869" w:rsidRPr="004951D6" w:rsidRDefault="004951D6" w:rsidP="00E63256">
      <w:pPr>
        <w:spacing w:before="120" w:after="120" w:line="336" w:lineRule="auto"/>
        <w:rPr>
          <w:rFonts w:ascii="Helvetica" w:eastAsia="Open Sans Bold" w:hAnsi="Helvetica" w:cs="Times New Roman"/>
          <w:color w:val="275317" w:themeColor="accent6" w:themeShade="80"/>
          <w:sz w:val="22"/>
          <w:szCs w:val="22"/>
        </w:rPr>
      </w:pPr>
      <w:r>
        <w:rPr>
          <w:rFonts w:ascii="Helvetica" w:eastAsia="Open Sans Bold" w:hAnsi="Helvetica" w:cs="Times New Roman"/>
          <w:color w:val="275317" w:themeColor="accent6" w:themeShade="80"/>
          <w:sz w:val="22"/>
          <w:szCs w:val="22"/>
        </w:rPr>
        <w:t xml:space="preserve">   </w:t>
      </w:r>
      <w:r w:rsidRPr="004951D6">
        <w:rPr>
          <w:rFonts w:ascii="Helvetica" w:eastAsia="Open Sans Bold" w:hAnsi="Helvetica" w:cs="Times New Roman"/>
          <w:color w:val="275317" w:themeColor="accent6" w:themeShade="80"/>
          <w:sz w:val="22"/>
          <w:szCs w:val="22"/>
        </w:rPr>
        <w:t>Script :</w:t>
      </w:r>
      <w:r>
        <w:rPr>
          <w:rFonts w:ascii="Helvetica" w:eastAsia="Open Sans Bold" w:hAnsi="Helvetica" w:cs="Times New Roman"/>
          <w:color w:val="275317" w:themeColor="accent6" w:themeShade="80"/>
          <w:sz w:val="22"/>
          <w:szCs w:val="22"/>
        </w:rPr>
        <w:t xml:space="preserve">                                                                                       Résultat :</w:t>
      </w:r>
    </w:p>
    <w:p w14:paraId="11CFFA62" w14:textId="2D1E8609" w:rsidR="00A36869" w:rsidRDefault="004951D6" w:rsidP="00E63256">
      <w:pPr>
        <w:spacing w:before="120" w:after="120" w:line="336" w:lineRule="auto"/>
        <w:rPr>
          <w:rFonts w:ascii="Helvetica" w:eastAsia="Open Sans Bold" w:hAnsi="Helvetica" w:cs="Times New Roman"/>
          <w:color w:val="000000"/>
          <w:sz w:val="18"/>
          <w:szCs w:val="18"/>
        </w:rPr>
      </w:pPr>
      <w:r w:rsidRPr="004951D6">
        <w:rPr>
          <w:noProof/>
          <w:color w:val="275317" w:themeColor="accent6" w:themeShade="80"/>
          <w:sz w:val="22"/>
          <w:szCs w:val="22"/>
        </w:rPr>
        <w:drawing>
          <wp:anchor distT="0" distB="0" distL="114300" distR="114300" simplePos="0" relativeHeight="252217856" behindDoc="0" locked="0" layoutInCell="1" allowOverlap="1" wp14:anchorId="182079C1" wp14:editId="27BEAB6C">
            <wp:simplePos x="0" y="0"/>
            <wp:positionH relativeFrom="column">
              <wp:posOffset>3677871</wp:posOffset>
            </wp:positionH>
            <wp:positionV relativeFrom="paragraph">
              <wp:posOffset>82452</wp:posOffset>
            </wp:positionV>
            <wp:extent cx="2834311" cy="3146425"/>
            <wp:effectExtent l="0" t="0" r="0" b="0"/>
            <wp:wrapNone/>
            <wp:docPr id="1643120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0148" name=""/>
                    <pic:cNvPicPr/>
                  </pic:nvPicPr>
                  <pic:blipFill>
                    <a:blip r:embed="rId59">
                      <a:extLst>
                        <a:ext uri="{28A0092B-C50C-407E-A947-70E740481C1C}">
                          <a14:useLocalDpi xmlns:a14="http://schemas.microsoft.com/office/drawing/2010/main" val="0"/>
                        </a:ext>
                      </a:extLst>
                    </a:blip>
                    <a:stretch>
                      <a:fillRect/>
                    </a:stretch>
                  </pic:blipFill>
                  <pic:spPr>
                    <a:xfrm>
                      <a:off x="0" y="0"/>
                      <a:ext cx="2834311" cy="3146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9904" behindDoc="0" locked="0" layoutInCell="1" allowOverlap="1" wp14:anchorId="5D09C43C" wp14:editId="0FC5F8B2">
            <wp:simplePos x="0" y="0"/>
            <wp:positionH relativeFrom="column">
              <wp:posOffset>56271</wp:posOffset>
            </wp:positionH>
            <wp:positionV relativeFrom="paragraph">
              <wp:posOffset>4396</wp:posOffset>
            </wp:positionV>
            <wp:extent cx="3298825" cy="3356610"/>
            <wp:effectExtent l="0" t="0" r="0" b="0"/>
            <wp:wrapNone/>
            <wp:docPr id="284662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2067" name=""/>
                    <pic:cNvPicPr/>
                  </pic:nvPicPr>
                  <pic:blipFill>
                    <a:blip r:embed="rId60">
                      <a:extLst>
                        <a:ext uri="{28A0092B-C50C-407E-A947-70E740481C1C}">
                          <a14:useLocalDpi xmlns:a14="http://schemas.microsoft.com/office/drawing/2010/main" val="0"/>
                        </a:ext>
                      </a:extLst>
                    </a:blip>
                    <a:stretch>
                      <a:fillRect/>
                    </a:stretch>
                  </pic:blipFill>
                  <pic:spPr>
                    <a:xfrm>
                      <a:off x="0" y="0"/>
                      <a:ext cx="3298825" cy="3356610"/>
                    </a:xfrm>
                    <a:prstGeom prst="rect">
                      <a:avLst/>
                    </a:prstGeom>
                  </pic:spPr>
                </pic:pic>
              </a:graphicData>
            </a:graphic>
            <wp14:sizeRelH relativeFrom="page">
              <wp14:pctWidth>0</wp14:pctWidth>
            </wp14:sizeRelH>
            <wp14:sizeRelV relativeFrom="page">
              <wp14:pctHeight>0</wp14:pctHeight>
            </wp14:sizeRelV>
          </wp:anchor>
        </w:drawing>
      </w:r>
    </w:p>
    <w:p w14:paraId="162428D1"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DC68578"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787E4D9"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940CB5C"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FBE4631"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4384144"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195760CE"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77FF4526"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5B9CE3C5"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5FADBF0"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85D3CB8"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452B842"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AB5B042"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275D09F0" w14:textId="347DBA51" w:rsidR="00A36869" w:rsidRDefault="004951D6" w:rsidP="00E63256">
      <w:pPr>
        <w:spacing w:before="120" w:after="120" w:line="336" w:lineRule="auto"/>
        <w:rPr>
          <w:rFonts w:ascii="Helvetica" w:eastAsia="Open Sans Bold" w:hAnsi="Helvetica" w:cs="Times New Roman"/>
          <w:color w:val="215E99" w:themeColor="text2" w:themeTint="BF"/>
        </w:rPr>
      </w:pPr>
      <w:r>
        <w:rPr>
          <w:rFonts w:ascii="Helvetica" w:eastAsia="Open Sans Bold" w:hAnsi="Helvetica" w:cs="Times New Roman"/>
          <w:color w:val="215E99" w:themeColor="text2" w:themeTint="BF"/>
        </w:rPr>
        <w:t>Explication du script :</w:t>
      </w:r>
    </w:p>
    <w:p w14:paraId="24CC3CE4" w14:textId="7DE41A9F"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Importation de la bibliothèque psycopg2</w:t>
      </w:r>
      <w:r w:rsidRPr="002F2767">
        <w:rPr>
          <w:rFonts w:ascii="Helvetica" w:eastAsia="Open Sans Bold" w:hAnsi="Helvetica" w:cs="Times New Roman"/>
          <w:color w:val="000000"/>
          <w:sz w:val="22"/>
          <w:szCs w:val="22"/>
        </w:rPr>
        <w:t xml:space="preserve"> :</w:t>
      </w:r>
    </w:p>
    <w:p w14:paraId="4A48C760" w14:textId="77777777" w:rsidR="002F2767" w:rsidRPr="002F2767" w:rsidRDefault="002F2767" w:rsidP="002F2767">
      <w:pPr>
        <w:numPr>
          <w:ilvl w:val="0"/>
          <w:numId w:val="16"/>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psycopg2 est une bibliothèque Python utilisée pour interagir avec des bases de données PostgreSQL. Vous devez l'importer pour utiliser ses fonctionnalités.</w:t>
      </w:r>
    </w:p>
    <w:p w14:paraId="651591D4" w14:textId="32DE4477"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Établir la connexion à la base de données</w:t>
      </w:r>
      <w:r w:rsidRPr="002F2767">
        <w:rPr>
          <w:rFonts w:ascii="Helvetica" w:eastAsia="Open Sans Bold" w:hAnsi="Helvetica" w:cs="Times New Roman"/>
          <w:color w:val="000000"/>
          <w:sz w:val="22"/>
          <w:szCs w:val="22"/>
        </w:rPr>
        <w:t xml:space="preserve"> :</w:t>
      </w:r>
    </w:p>
    <w:p w14:paraId="078857B2" w14:textId="77777777" w:rsidR="002F2767" w:rsidRPr="002F2767" w:rsidRDefault="002F2767" w:rsidP="002F2767">
      <w:pPr>
        <w:numPr>
          <w:ilvl w:val="0"/>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Le bloc </w:t>
      </w:r>
      <w:proofErr w:type="spellStart"/>
      <w:r w:rsidRPr="002F2767">
        <w:rPr>
          <w:rFonts w:ascii="Helvetica" w:eastAsia="Open Sans Bold" w:hAnsi="Helvetica" w:cs="Times New Roman"/>
          <w:color w:val="000000"/>
          <w:sz w:val="22"/>
          <w:szCs w:val="22"/>
        </w:rPr>
        <w:t>try</w:t>
      </w:r>
      <w:proofErr w:type="spellEnd"/>
      <w:r w:rsidRPr="002F2767">
        <w:rPr>
          <w:rFonts w:ascii="Helvetica" w:eastAsia="Open Sans Bold" w:hAnsi="Helvetica" w:cs="Times New Roman"/>
          <w:color w:val="000000"/>
          <w:sz w:val="22"/>
          <w:szCs w:val="22"/>
        </w:rPr>
        <w:t xml:space="preserve"> commence un bloc de code où on essaie d'établir une connexion à la base de données </w:t>
      </w:r>
      <w:proofErr w:type="spellStart"/>
      <w:r w:rsidRPr="002F2767">
        <w:rPr>
          <w:rFonts w:ascii="Helvetica" w:eastAsia="Open Sans Bold" w:hAnsi="Helvetica" w:cs="Times New Roman"/>
          <w:color w:val="000000"/>
          <w:sz w:val="22"/>
          <w:szCs w:val="22"/>
        </w:rPr>
        <w:t>gestion_equipement</w:t>
      </w:r>
      <w:proofErr w:type="spellEnd"/>
      <w:r w:rsidRPr="002F2767">
        <w:rPr>
          <w:rFonts w:ascii="Helvetica" w:eastAsia="Open Sans Bold" w:hAnsi="Helvetica" w:cs="Times New Roman"/>
          <w:color w:val="000000"/>
          <w:sz w:val="22"/>
          <w:szCs w:val="22"/>
        </w:rPr>
        <w:t>.</w:t>
      </w:r>
    </w:p>
    <w:p w14:paraId="14990DCD" w14:textId="77777777" w:rsidR="002F2767" w:rsidRPr="002F2767" w:rsidRDefault="002F2767" w:rsidP="002F2767">
      <w:pPr>
        <w:numPr>
          <w:ilvl w:val="0"/>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La fonction psycopg2.connect() est utilisée pour se connecter à PostgreSQL avec les informations suivantes :</w:t>
      </w:r>
    </w:p>
    <w:p w14:paraId="4EB3258C"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proofErr w:type="spellStart"/>
      <w:r w:rsidRPr="002F2767">
        <w:rPr>
          <w:rFonts w:ascii="Helvetica" w:eastAsia="Open Sans Bold" w:hAnsi="Helvetica" w:cs="Times New Roman"/>
          <w:b/>
          <w:bCs/>
          <w:color w:val="000000"/>
          <w:sz w:val="22"/>
          <w:szCs w:val="22"/>
        </w:rPr>
        <w:t>database</w:t>
      </w:r>
      <w:proofErr w:type="spellEnd"/>
      <w:r w:rsidRPr="002F2767">
        <w:rPr>
          <w:rFonts w:ascii="Helvetica" w:eastAsia="Open Sans Bold" w:hAnsi="Helvetica" w:cs="Times New Roman"/>
          <w:color w:val="000000"/>
          <w:sz w:val="22"/>
          <w:szCs w:val="22"/>
        </w:rPr>
        <w:t xml:space="preserve"> : Nom de la base de données à laquelle se connecter (</w:t>
      </w:r>
      <w:proofErr w:type="spellStart"/>
      <w:r w:rsidRPr="002F2767">
        <w:rPr>
          <w:rFonts w:ascii="Helvetica" w:eastAsia="Open Sans Bold" w:hAnsi="Helvetica" w:cs="Times New Roman"/>
          <w:color w:val="000000"/>
          <w:sz w:val="22"/>
          <w:szCs w:val="22"/>
        </w:rPr>
        <w:t>gestion_equipement</w:t>
      </w:r>
      <w:proofErr w:type="spellEnd"/>
      <w:r w:rsidRPr="002F2767">
        <w:rPr>
          <w:rFonts w:ascii="Helvetica" w:eastAsia="Open Sans Bold" w:hAnsi="Helvetica" w:cs="Times New Roman"/>
          <w:color w:val="000000"/>
          <w:sz w:val="22"/>
          <w:szCs w:val="22"/>
        </w:rPr>
        <w:t>).</w:t>
      </w:r>
    </w:p>
    <w:p w14:paraId="49B44EEA"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user</w:t>
      </w:r>
      <w:r w:rsidRPr="002F2767">
        <w:rPr>
          <w:rFonts w:ascii="Helvetica" w:eastAsia="Open Sans Bold" w:hAnsi="Helvetica" w:cs="Times New Roman"/>
          <w:color w:val="000000"/>
          <w:sz w:val="22"/>
          <w:szCs w:val="22"/>
        </w:rPr>
        <w:t xml:space="preserve"> : Nom d'utilisateur pour la base de données (ici, </w:t>
      </w:r>
      <w:proofErr w:type="spellStart"/>
      <w:r w:rsidRPr="002F2767">
        <w:rPr>
          <w:rFonts w:ascii="Helvetica" w:eastAsia="Open Sans Bold" w:hAnsi="Helvetica" w:cs="Times New Roman"/>
          <w:color w:val="000000"/>
          <w:sz w:val="22"/>
          <w:szCs w:val="22"/>
        </w:rPr>
        <w:t>postgres</w:t>
      </w:r>
      <w:proofErr w:type="spellEnd"/>
      <w:r w:rsidRPr="002F2767">
        <w:rPr>
          <w:rFonts w:ascii="Helvetica" w:eastAsia="Open Sans Bold" w:hAnsi="Helvetica" w:cs="Times New Roman"/>
          <w:color w:val="000000"/>
          <w:sz w:val="22"/>
          <w:szCs w:val="22"/>
        </w:rPr>
        <w:t>).</w:t>
      </w:r>
    </w:p>
    <w:p w14:paraId="254445CB"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proofErr w:type="spellStart"/>
      <w:r w:rsidRPr="002F2767">
        <w:rPr>
          <w:rFonts w:ascii="Helvetica" w:eastAsia="Open Sans Bold" w:hAnsi="Helvetica" w:cs="Times New Roman"/>
          <w:b/>
          <w:bCs/>
          <w:color w:val="000000"/>
          <w:sz w:val="22"/>
          <w:szCs w:val="22"/>
        </w:rPr>
        <w:t>password</w:t>
      </w:r>
      <w:proofErr w:type="spellEnd"/>
      <w:r w:rsidRPr="002F2767">
        <w:rPr>
          <w:rFonts w:ascii="Helvetica" w:eastAsia="Open Sans Bold" w:hAnsi="Helvetica" w:cs="Times New Roman"/>
          <w:color w:val="000000"/>
          <w:sz w:val="22"/>
          <w:szCs w:val="22"/>
        </w:rPr>
        <w:t xml:space="preserve"> : Mot de passe de l'utilisateur (1972004d).</w:t>
      </w:r>
    </w:p>
    <w:p w14:paraId="47364DF8"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host</w:t>
      </w:r>
      <w:r w:rsidRPr="002F2767">
        <w:rPr>
          <w:rFonts w:ascii="Helvetica" w:eastAsia="Open Sans Bold" w:hAnsi="Helvetica" w:cs="Times New Roman"/>
          <w:color w:val="000000"/>
          <w:sz w:val="22"/>
          <w:szCs w:val="22"/>
        </w:rPr>
        <w:t xml:space="preserve"> : Hôte de la base de données (ici, localhost, ce qui signifie que la base de données est hébergée sur la même machine que le script Python).</w:t>
      </w:r>
    </w:p>
    <w:p w14:paraId="0959F90A"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lastRenderedPageBreak/>
        <w:t>port</w:t>
      </w:r>
      <w:r w:rsidRPr="002F2767">
        <w:rPr>
          <w:rFonts w:ascii="Helvetica" w:eastAsia="Open Sans Bold" w:hAnsi="Helvetica" w:cs="Times New Roman"/>
          <w:color w:val="000000"/>
          <w:sz w:val="22"/>
          <w:szCs w:val="22"/>
        </w:rPr>
        <w:t xml:space="preserve"> : Port sur lequel PostgreSQL est en écoute (par défaut, 5432).</w:t>
      </w:r>
    </w:p>
    <w:p w14:paraId="5BB3B538" w14:textId="77777777" w:rsidR="002F2767" w:rsidRPr="002F2767" w:rsidRDefault="002F2767" w:rsidP="002F2767">
      <w:pPr>
        <w:numPr>
          <w:ilvl w:val="0"/>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Si la connexion est réussie, un message de confirmation est affiché : "Connexion à la base de données PostgreSQL réussie".</w:t>
      </w:r>
    </w:p>
    <w:p w14:paraId="183C1537" w14:textId="48CC70DD"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Gestion des erreurs de connexion</w:t>
      </w:r>
      <w:r w:rsidRPr="002F2767">
        <w:rPr>
          <w:rFonts w:ascii="Helvetica" w:eastAsia="Open Sans Bold" w:hAnsi="Helvetica" w:cs="Times New Roman"/>
          <w:color w:val="000000"/>
          <w:sz w:val="22"/>
          <w:szCs w:val="22"/>
        </w:rPr>
        <w:t xml:space="preserve"> :</w:t>
      </w:r>
    </w:p>
    <w:p w14:paraId="540699B9" w14:textId="77777777" w:rsidR="002F2767" w:rsidRPr="002F2767" w:rsidRDefault="002F2767" w:rsidP="002F2767">
      <w:pPr>
        <w:numPr>
          <w:ilvl w:val="0"/>
          <w:numId w:val="18"/>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Le bloc </w:t>
      </w:r>
      <w:proofErr w:type="spellStart"/>
      <w:r w:rsidRPr="002F2767">
        <w:rPr>
          <w:rFonts w:ascii="Helvetica" w:eastAsia="Open Sans Bold" w:hAnsi="Helvetica" w:cs="Times New Roman"/>
          <w:color w:val="000000"/>
          <w:sz w:val="22"/>
          <w:szCs w:val="22"/>
        </w:rPr>
        <w:t>except</w:t>
      </w:r>
      <w:proofErr w:type="spellEnd"/>
      <w:r w:rsidRPr="002F2767">
        <w:rPr>
          <w:rFonts w:ascii="Helvetica" w:eastAsia="Open Sans Bold" w:hAnsi="Helvetica" w:cs="Times New Roman"/>
          <w:color w:val="000000"/>
          <w:sz w:val="22"/>
          <w:szCs w:val="22"/>
        </w:rPr>
        <w:t xml:space="preserve"> capture toute erreur qui pourrait se produire lors de la tentative de connexion.</w:t>
      </w:r>
    </w:p>
    <w:p w14:paraId="1C4437A2" w14:textId="77777777" w:rsidR="002F2767" w:rsidRPr="002F2767" w:rsidRDefault="002F2767" w:rsidP="002F2767">
      <w:pPr>
        <w:numPr>
          <w:ilvl w:val="0"/>
          <w:numId w:val="18"/>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Si une erreur survient, un message d'erreur est affiché avec les détails de l'erreur : "Erreur lors de la connexion à PostgreSQL".</w:t>
      </w:r>
    </w:p>
    <w:p w14:paraId="00170B23" w14:textId="770D4B2C"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Créer un curseur pour exécuter des requêtes SQL</w:t>
      </w:r>
      <w:r w:rsidRPr="002F2767">
        <w:rPr>
          <w:rFonts w:ascii="Helvetica" w:eastAsia="Open Sans Bold" w:hAnsi="Helvetica" w:cs="Times New Roman"/>
          <w:color w:val="000000"/>
          <w:sz w:val="22"/>
          <w:szCs w:val="22"/>
        </w:rPr>
        <w:t xml:space="preserve"> :</w:t>
      </w:r>
    </w:p>
    <w:p w14:paraId="2B36E58C" w14:textId="77777777" w:rsidR="002F2767" w:rsidRDefault="002F2767" w:rsidP="002F2767">
      <w:pPr>
        <w:numPr>
          <w:ilvl w:val="0"/>
          <w:numId w:val="19"/>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Une fois connecté, un </w:t>
      </w:r>
      <w:r w:rsidRPr="002F2767">
        <w:rPr>
          <w:rFonts w:ascii="Helvetica" w:eastAsia="Open Sans Bold" w:hAnsi="Helvetica" w:cs="Times New Roman"/>
          <w:b/>
          <w:bCs/>
          <w:color w:val="000000"/>
          <w:sz w:val="22"/>
          <w:szCs w:val="22"/>
        </w:rPr>
        <w:t>curseur</w:t>
      </w:r>
      <w:r w:rsidRPr="002F2767">
        <w:rPr>
          <w:rFonts w:ascii="Helvetica" w:eastAsia="Open Sans Bold" w:hAnsi="Helvetica" w:cs="Times New Roman"/>
          <w:color w:val="000000"/>
          <w:sz w:val="22"/>
          <w:szCs w:val="22"/>
        </w:rPr>
        <w:t xml:space="preserve"> est créé avec </w:t>
      </w:r>
      <w:proofErr w:type="spellStart"/>
      <w:r w:rsidRPr="002F2767">
        <w:rPr>
          <w:rFonts w:ascii="Helvetica" w:eastAsia="Open Sans Bold" w:hAnsi="Helvetica" w:cs="Times New Roman"/>
          <w:color w:val="000000"/>
          <w:sz w:val="22"/>
          <w:szCs w:val="22"/>
        </w:rPr>
        <w:t>connection.cursor</w:t>
      </w:r>
      <w:proofErr w:type="spellEnd"/>
      <w:r w:rsidRPr="002F2767">
        <w:rPr>
          <w:rFonts w:ascii="Helvetica" w:eastAsia="Open Sans Bold" w:hAnsi="Helvetica" w:cs="Times New Roman"/>
          <w:color w:val="000000"/>
          <w:sz w:val="22"/>
          <w:szCs w:val="22"/>
        </w:rPr>
        <w:t>(). Un curseur est un objet utilisé pour exécuter des requêtes SQL et récupérer les résultats.</w:t>
      </w:r>
    </w:p>
    <w:p w14:paraId="62B08E02" w14:textId="2DE0FC2C"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Exécuter une requête SQL</w:t>
      </w:r>
      <w:r w:rsidRPr="002F2767">
        <w:rPr>
          <w:rFonts w:ascii="Helvetica" w:eastAsia="Open Sans Bold" w:hAnsi="Helvetica" w:cs="Times New Roman"/>
          <w:color w:val="000000"/>
          <w:sz w:val="22"/>
          <w:szCs w:val="22"/>
        </w:rPr>
        <w:t xml:space="preserve"> :</w:t>
      </w:r>
    </w:p>
    <w:p w14:paraId="2A44DEE7" w14:textId="77777777" w:rsidR="002F2767" w:rsidRPr="002F2767" w:rsidRDefault="002F2767" w:rsidP="002F2767">
      <w:pPr>
        <w:numPr>
          <w:ilvl w:val="0"/>
          <w:numId w:val="20"/>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La commande </w:t>
      </w:r>
      <w:proofErr w:type="spellStart"/>
      <w:r w:rsidRPr="002F2767">
        <w:rPr>
          <w:rFonts w:ascii="Helvetica" w:eastAsia="Open Sans Bold" w:hAnsi="Helvetica" w:cs="Times New Roman"/>
          <w:color w:val="000000"/>
          <w:sz w:val="22"/>
          <w:szCs w:val="22"/>
        </w:rPr>
        <w:t>cursor.execute</w:t>
      </w:r>
      <w:proofErr w:type="spellEnd"/>
      <w:r w:rsidRPr="002F2767">
        <w:rPr>
          <w:rFonts w:ascii="Helvetica" w:eastAsia="Open Sans Bold" w:hAnsi="Helvetica" w:cs="Times New Roman"/>
          <w:color w:val="000000"/>
          <w:sz w:val="22"/>
          <w:szCs w:val="22"/>
        </w:rPr>
        <w:t xml:space="preserve">("SELECT * FROM </w:t>
      </w:r>
      <w:proofErr w:type="spellStart"/>
      <w:r w:rsidRPr="002F2767">
        <w:rPr>
          <w:rFonts w:ascii="Helvetica" w:eastAsia="Open Sans Bold" w:hAnsi="Helvetica" w:cs="Times New Roman"/>
          <w:color w:val="000000"/>
          <w:sz w:val="22"/>
          <w:szCs w:val="22"/>
        </w:rPr>
        <w:t>employe</w:t>
      </w:r>
      <w:proofErr w:type="spellEnd"/>
      <w:r w:rsidRPr="002F2767">
        <w:rPr>
          <w:rFonts w:ascii="Helvetica" w:eastAsia="Open Sans Bold" w:hAnsi="Helvetica" w:cs="Times New Roman"/>
          <w:color w:val="000000"/>
          <w:sz w:val="22"/>
          <w:szCs w:val="22"/>
        </w:rPr>
        <w:t xml:space="preserve">;") exécute une requête SQL qui sélectionne toutes les colonnes de la table </w:t>
      </w:r>
      <w:proofErr w:type="spellStart"/>
      <w:r w:rsidRPr="002F2767">
        <w:rPr>
          <w:rFonts w:ascii="Helvetica" w:eastAsia="Open Sans Bold" w:hAnsi="Helvetica" w:cs="Times New Roman"/>
          <w:color w:val="000000"/>
          <w:sz w:val="22"/>
          <w:szCs w:val="22"/>
        </w:rPr>
        <w:t>employe</w:t>
      </w:r>
      <w:proofErr w:type="spellEnd"/>
      <w:r w:rsidRPr="002F2767">
        <w:rPr>
          <w:rFonts w:ascii="Helvetica" w:eastAsia="Open Sans Bold" w:hAnsi="Helvetica" w:cs="Times New Roman"/>
          <w:color w:val="000000"/>
          <w:sz w:val="22"/>
          <w:szCs w:val="22"/>
        </w:rPr>
        <w:t>.</w:t>
      </w:r>
    </w:p>
    <w:p w14:paraId="2F281511" w14:textId="74110339"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Récupérer les résultats de la requête</w:t>
      </w:r>
      <w:r w:rsidRPr="002F2767">
        <w:rPr>
          <w:rFonts w:ascii="Helvetica" w:eastAsia="Open Sans Bold" w:hAnsi="Helvetica" w:cs="Times New Roman"/>
          <w:color w:val="000000"/>
          <w:sz w:val="22"/>
          <w:szCs w:val="22"/>
        </w:rPr>
        <w:t xml:space="preserve"> :</w:t>
      </w:r>
    </w:p>
    <w:p w14:paraId="2FBCFC27" w14:textId="77777777" w:rsidR="002F2767" w:rsidRPr="002F2767" w:rsidRDefault="002F2767" w:rsidP="002F2767">
      <w:pPr>
        <w:numPr>
          <w:ilvl w:val="0"/>
          <w:numId w:val="21"/>
        </w:numPr>
        <w:spacing w:before="120" w:after="120" w:line="336" w:lineRule="auto"/>
        <w:rPr>
          <w:rFonts w:ascii="Helvetica" w:eastAsia="Open Sans Bold" w:hAnsi="Helvetica" w:cs="Times New Roman"/>
          <w:color w:val="000000"/>
          <w:sz w:val="22"/>
          <w:szCs w:val="22"/>
        </w:rPr>
      </w:pPr>
      <w:proofErr w:type="spellStart"/>
      <w:r w:rsidRPr="002F2767">
        <w:rPr>
          <w:rFonts w:ascii="Helvetica" w:eastAsia="Open Sans Bold" w:hAnsi="Helvetica" w:cs="Times New Roman"/>
          <w:color w:val="000000"/>
          <w:sz w:val="22"/>
          <w:szCs w:val="22"/>
        </w:rPr>
        <w:t>cursor.fetchall</w:t>
      </w:r>
      <w:proofErr w:type="spellEnd"/>
      <w:r w:rsidRPr="002F2767">
        <w:rPr>
          <w:rFonts w:ascii="Helvetica" w:eastAsia="Open Sans Bold" w:hAnsi="Helvetica" w:cs="Times New Roman"/>
          <w:color w:val="000000"/>
          <w:sz w:val="22"/>
          <w:szCs w:val="22"/>
        </w:rPr>
        <w:t>() récupère toutes les lignes du résultat de la requête et les stocke dans la variable records.</w:t>
      </w:r>
    </w:p>
    <w:p w14:paraId="002228E2" w14:textId="10E0871A"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Afficher les résultats</w:t>
      </w:r>
      <w:r w:rsidRPr="002F2767">
        <w:rPr>
          <w:rFonts w:ascii="Helvetica" w:eastAsia="Open Sans Bold" w:hAnsi="Helvetica" w:cs="Times New Roman"/>
          <w:color w:val="000000"/>
          <w:sz w:val="22"/>
          <w:szCs w:val="22"/>
        </w:rPr>
        <w:t xml:space="preserve"> :</w:t>
      </w:r>
    </w:p>
    <w:p w14:paraId="398708DE" w14:textId="77777777" w:rsidR="002F2767" w:rsidRPr="002F2767" w:rsidRDefault="002F2767" w:rsidP="002F2767">
      <w:pPr>
        <w:numPr>
          <w:ilvl w:val="0"/>
          <w:numId w:val="22"/>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Un message "Données récupérées depuis la table </w:t>
      </w:r>
      <w:proofErr w:type="spellStart"/>
      <w:r w:rsidRPr="002F2767">
        <w:rPr>
          <w:rFonts w:ascii="Helvetica" w:eastAsia="Open Sans Bold" w:hAnsi="Helvetica" w:cs="Times New Roman"/>
          <w:color w:val="000000"/>
          <w:sz w:val="22"/>
          <w:szCs w:val="22"/>
        </w:rPr>
        <w:t>employe</w:t>
      </w:r>
      <w:proofErr w:type="spellEnd"/>
      <w:r w:rsidRPr="002F2767">
        <w:rPr>
          <w:rFonts w:ascii="Helvetica" w:eastAsia="Open Sans Bold" w:hAnsi="Helvetica" w:cs="Times New Roman"/>
          <w:color w:val="000000"/>
          <w:sz w:val="22"/>
          <w:szCs w:val="22"/>
        </w:rPr>
        <w:t xml:space="preserve"> :" est affiché, suivi de chaque ligne de résultat. Une boucle for parcourt les records et affiche chaque ligne.</w:t>
      </w:r>
    </w:p>
    <w:p w14:paraId="0C6C1148" w14:textId="52156002"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Fermer la connexion à la base de données</w:t>
      </w:r>
      <w:r w:rsidRPr="002F2767">
        <w:rPr>
          <w:rFonts w:ascii="Helvetica" w:eastAsia="Open Sans Bold" w:hAnsi="Helvetica" w:cs="Times New Roman"/>
          <w:color w:val="000000"/>
          <w:sz w:val="22"/>
          <w:szCs w:val="22"/>
        </w:rPr>
        <w:t xml:space="preserve"> :</w:t>
      </w:r>
    </w:p>
    <w:p w14:paraId="28DFB6D9" w14:textId="77777777" w:rsidR="002F2767" w:rsidRPr="002F2767" w:rsidRDefault="002F2767" w:rsidP="002F2767">
      <w:pPr>
        <w:numPr>
          <w:ilvl w:val="0"/>
          <w:numId w:val="23"/>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Enfin, la connexion à la base de données est fermée pour libérer les ressources :</w:t>
      </w:r>
    </w:p>
    <w:p w14:paraId="29766572" w14:textId="77777777" w:rsidR="002F2767" w:rsidRPr="002F2767" w:rsidRDefault="002F2767" w:rsidP="002F2767">
      <w:pPr>
        <w:numPr>
          <w:ilvl w:val="1"/>
          <w:numId w:val="23"/>
        </w:numPr>
        <w:spacing w:before="120" w:after="120" w:line="336" w:lineRule="auto"/>
        <w:rPr>
          <w:rFonts w:ascii="Helvetica" w:eastAsia="Open Sans Bold" w:hAnsi="Helvetica" w:cs="Times New Roman"/>
          <w:color w:val="000000"/>
          <w:sz w:val="22"/>
          <w:szCs w:val="22"/>
        </w:rPr>
      </w:pPr>
      <w:proofErr w:type="spellStart"/>
      <w:r w:rsidRPr="002F2767">
        <w:rPr>
          <w:rFonts w:ascii="Helvetica" w:eastAsia="Open Sans Bold" w:hAnsi="Helvetica" w:cs="Times New Roman"/>
          <w:color w:val="000000"/>
          <w:sz w:val="22"/>
          <w:szCs w:val="22"/>
        </w:rPr>
        <w:t>cursor.close</w:t>
      </w:r>
      <w:proofErr w:type="spellEnd"/>
      <w:r w:rsidRPr="002F2767">
        <w:rPr>
          <w:rFonts w:ascii="Helvetica" w:eastAsia="Open Sans Bold" w:hAnsi="Helvetica" w:cs="Times New Roman"/>
          <w:color w:val="000000"/>
          <w:sz w:val="22"/>
          <w:szCs w:val="22"/>
        </w:rPr>
        <w:t>() ferme le curseur.</w:t>
      </w:r>
    </w:p>
    <w:p w14:paraId="3E1E8C3F" w14:textId="77777777" w:rsidR="002F2767" w:rsidRPr="002F2767" w:rsidRDefault="002F2767" w:rsidP="002F2767">
      <w:pPr>
        <w:numPr>
          <w:ilvl w:val="1"/>
          <w:numId w:val="23"/>
        </w:numPr>
        <w:spacing w:before="120" w:after="120" w:line="336" w:lineRule="auto"/>
        <w:rPr>
          <w:rFonts w:ascii="Helvetica" w:eastAsia="Open Sans Bold" w:hAnsi="Helvetica" w:cs="Times New Roman"/>
          <w:color w:val="000000"/>
          <w:sz w:val="22"/>
          <w:szCs w:val="22"/>
        </w:rPr>
      </w:pPr>
      <w:proofErr w:type="spellStart"/>
      <w:r w:rsidRPr="002F2767">
        <w:rPr>
          <w:rFonts w:ascii="Helvetica" w:eastAsia="Open Sans Bold" w:hAnsi="Helvetica" w:cs="Times New Roman"/>
          <w:color w:val="000000"/>
          <w:sz w:val="22"/>
          <w:szCs w:val="22"/>
        </w:rPr>
        <w:t>connection.close</w:t>
      </w:r>
      <w:proofErr w:type="spellEnd"/>
      <w:r w:rsidRPr="002F2767">
        <w:rPr>
          <w:rFonts w:ascii="Helvetica" w:eastAsia="Open Sans Bold" w:hAnsi="Helvetica" w:cs="Times New Roman"/>
          <w:color w:val="000000"/>
          <w:sz w:val="22"/>
          <w:szCs w:val="22"/>
        </w:rPr>
        <w:t>() ferme la connexion à PostgreSQL.</w:t>
      </w:r>
    </w:p>
    <w:p w14:paraId="34F731D1" w14:textId="77777777" w:rsidR="002F2767" w:rsidRPr="002F2767" w:rsidRDefault="002F2767" w:rsidP="002F2767">
      <w:pPr>
        <w:numPr>
          <w:ilvl w:val="0"/>
          <w:numId w:val="23"/>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Un message de confirmation est affiché : "Connexion PostgreSQL est fermée".</w:t>
      </w:r>
    </w:p>
    <w:p w14:paraId="12E716A2" w14:textId="77777777" w:rsidR="002F2767" w:rsidRPr="002F2767" w:rsidRDefault="002F2767" w:rsidP="00E63256">
      <w:pPr>
        <w:spacing w:before="120" w:after="120" w:line="336" w:lineRule="auto"/>
        <w:rPr>
          <w:rFonts w:ascii="Helvetica" w:eastAsia="Open Sans Bold" w:hAnsi="Helvetica" w:cs="Times New Roman"/>
          <w:color w:val="000000"/>
          <w:sz w:val="22"/>
          <w:szCs w:val="22"/>
        </w:rPr>
      </w:pPr>
    </w:p>
    <w:p w14:paraId="050E8F6F" w14:textId="31EAF39A" w:rsidR="00A36869" w:rsidRPr="002F2767" w:rsidRDefault="00A36869" w:rsidP="00E63256">
      <w:pPr>
        <w:spacing w:before="120" w:after="120" w:line="336" w:lineRule="auto"/>
        <w:rPr>
          <w:rFonts w:ascii="Helvetica" w:eastAsia="Open Sans Bold" w:hAnsi="Helvetica" w:cs="Times New Roman"/>
          <w:color w:val="000000"/>
          <w:sz w:val="22"/>
          <w:szCs w:val="22"/>
        </w:rPr>
      </w:pPr>
    </w:p>
    <w:p w14:paraId="0A3BC726" w14:textId="75DFEDFD" w:rsidR="00E63256" w:rsidRDefault="00E63256" w:rsidP="00E63256">
      <w:pPr>
        <w:spacing w:before="120" w:after="120" w:line="336" w:lineRule="auto"/>
        <w:rPr>
          <w:rFonts w:ascii="Helvetica" w:eastAsia="Open Sans Bold" w:hAnsi="Helvetica" w:cs="Times New Roman"/>
          <w:color w:val="000000"/>
          <w:sz w:val="18"/>
          <w:szCs w:val="18"/>
        </w:rPr>
      </w:pPr>
    </w:p>
    <w:p w14:paraId="4C16ECA6" w14:textId="77777777" w:rsidR="00897EBE" w:rsidRDefault="00897EBE" w:rsidP="00E63256">
      <w:pPr>
        <w:spacing w:before="120" w:after="120" w:line="336" w:lineRule="auto"/>
        <w:rPr>
          <w:rFonts w:ascii="Helvetica" w:eastAsia="Open Sans Bold" w:hAnsi="Helvetica" w:cs="Times New Roman"/>
          <w:color w:val="000000"/>
          <w:sz w:val="18"/>
          <w:szCs w:val="18"/>
        </w:rPr>
      </w:pPr>
    </w:p>
    <w:p w14:paraId="5186E521" w14:textId="77777777" w:rsidR="00897EBE" w:rsidRDefault="00897EBE" w:rsidP="00E63256">
      <w:pPr>
        <w:spacing w:before="120" w:after="120" w:line="336" w:lineRule="auto"/>
        <w:rPr>
          <w:rFonts w:ascii="Helvetica" w:eastAsia="Open Sans Bold" w:hAnsi="Helvetica" w:cs="Times New Roman"/>
          <w:color w:val="000000"/>
          <w:sz w:val="18"/>
          <w:szCs w:val="18"/>
        </w:rPr>
      </w:pPr>
    </w:p>
    <w:p w14:paraId="082DB4CC" w14:textId="77777777" w:rsidR="00897EBE" w:rsidRDefault="00897EBE" w:rsidP="00E63256">
      <w:pPr>
        <w:spacing w:before="120" w:after="120" w:line="336" w:lineRule="auto"/>
        <w:rPr>
          <w:rFonts w:ascii="Helvetica" w:eastAsia="Open Sans Bold" w:hAnsi="Helvetica" w:cs="Times New Roman"/>
          <w:color w:val="000000"/>
          <w:sz w:val="18"/>
          <w:szCs w:val="18"/>
        </w:rPr>
      </w:pPr>
    </w:p>
    <w:p w14:paraId="37763C1E" w14:textId="49C5E87E" w:rsidR="00897EBE" w:rsidRDefault="00897EBE" w:rsidP="00897EBE">
      <w:pPr>
        <w:rPr>
          <w:rFonts w:asciiTheme="majorBidi" w:hAnsiTheme="majorBidi" w:cstheme="majorBidi"/>
          <w:b/>
          <w:bCs/>
          <w:sz w:val="32"/>
          <w:szCs w:val="32"/>
        </w:rPr>
      </w:pPr>
    </w:p>
    <w:p w14:paraId="4DED1E5E" w14:textId="48750363" w:rsidR="00897EBE" w:rsidRPr="00D014E8" w:rsidRDefault="009B62C6" w:rsidP="00897EBE">
      <w:pPr>
        <w:spacing w:line="360" w:lineRule="auto"/>
        <w:jc w:val="center"/>
        <w:rPr>
          <w:rFonts w:asciiTheme="majorBidi" w:hAnsiTheme="majorBidi" w:cstheme="majorBidi"/>
          <w:b/>
          <w:color w:val="153D63" w:themeColor="text2" w:themeTint="E6"/>
          <w:sz w:val="56"/>
          <w:szCs w:val="56"/>
        </w:rPr>
      </w:pPr>
      <w:r>
        <w:rPr>
          <w:noProof/>
        </w:rPr>
        <w:pict w14:anchorId="39D3E050">
          <v:shape id="_x0000_s1159" type="#_x0000_t202" style="position:absolute;left:0;text-align:left;margin-left:-27.85pt;margin-top:74.45pt;width:513.75pt;height:310pt;z-index:252242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79E2AABB" w14:textId="3F46A4F2" w:rsidR="001064DD" w:rsidRPr="001064DD" w:rsidRDefault="001064DD" w:rsidP="0083443D">
                  <w:r w:rsidRPr="001064DD">
                    <w:rPr>
                      <w:b/>
                      <w:bCs/>
                    </w:rPr>
                    <w:t>A</w:t>
                  </w:r>
                  <w:r w:rsidRPr="001064DD">
                    <w:t>u cours de ce stage, j'ai eu l'opportunité de me familiariser avec le Système de Gestion de Bases de Données (SGBD) PostgreSQL, et de mettre en pratique mes connaissances en SQL dans un contexte concret. J'ai également appris à connecter une base de données à des applications Python, renforçant ainsi mes compétences techniques et mon aptitude à résoudre des problèmes réels</w:t>
                  </w:r>
                  <w:r w:rsidR="0083443D">
                    <w:t>.</w:t>
                  </w:r>
                  <w:r w:rsidR="0083443D" w:rsidRPr="0083443D">
                    <w:t xml:space="preserve"> </w:t>
                  </w:r>
                  <w:r w:rsidR="0083443D" w:rsidRPr="0083443D">
                    <w:t>De plus, j'ai découvert la virtualisation des serveurs à travers mes recherches et en observant l'infrastructure informatique de l'industrie. Cette exploration m'a permis de mieux comprendre les concepts liés à la gestion des machines virtuelles, ainsi que l'utilisation de plateformes comme VMware vSphere, qui jouent un rôle clé dans l'optimisation des infrastructures informatiques</w:t>
                  </w:r>
                  <w:r w:rsidR="0083443D">
                    <w:t>.</w:t>
                  </w:r>
                </w:p>
                <w:p w14:paraId="07BCCFDB" w14:textId="2386EC9E" w:rsidR="001064DD" w:rsidRPr="001064DD" w:rsidRDefault="001064DD" w:rsidP="001064DD">
                  <w:r w:rsidRPr="001064DD">
                    <w:rPr>
                      <w:b/>
                      <w:bCs/>
                    </w:rPr>
                    <w:t>E</w:t>
                  </w:r>
                  <w:r w:rsidRPr="001064DD">
                    <w:t>n conclusion de ce rapport, je tiens à exprimer mes sincères remerciements à l'ensemble de mes enseignants et aux responsables de la Faculté des Sciences de Gabès (FSG) pour leur soutien et leur encadrement. Je remercie également les responsables de l'Industrie Chimique du Fluor (ICF) pour l'opportunité offerte, et tout particulièrement Monsieur Ben Mohamed Walid pour son accompagnement et ses précieux conseils.</w:t>
                  </w:r>
                </w:p>
                <w:p w14:paraId="717ECB37" w14:textId="77777777" w:rsidR="001064DD" w:rsidRPr="001064DD" w:rsidRDefault="001064DD" w:rsidP="001064DD">
                  <w:r w:rsidRPr="001064DD">
                    <w:rPr>
                      <w:b/>
                      <w:bCs/>
                    </w:rPr>
                    <w:t>J</w:t>
                  </w:r>
                  <w:r w:rsidRPr="001064DD">
                    <w:t>e nourris l'espoir que ce rapport puisse, à terme, contribuer de manière significative aux besoins de l'ICF et être utilisé dans le cadre de futurs projets.</w:t>
                  </w:r>
                </w:p>
                <w:p w14:paraId="5CFDD008" w14:textId="0E39C9D3" w:rsidR="009B62C6" w:rsidRDefault="009B62C6"/>
              </w:txbxContent>
            </v:textbox>
            <w10:wrap type="square"/>
          </v:shape>
        </w:pict>
      </w:r>
      <w:r w:rsidR="00897EBE" w:rsidRPr="00D014E8">
        <w:rPr>
          <w:rFonts w:asciiTheme="majorBidi" w:hAnsiTheme="majorBidi" w:cstheme="majorBidi"/>
          <w:b/>
          <w:color w:val="153D63" w:themeColor="text2" w:themeTint="E6"/>
          <w:sz w:val="56"/>
          <w:szCs w:val="56"/>
        </w:rPr>
        <w:t>Conclusion</w:t>
      </w:r>
    </w:p>
    <w:p w14:paraId="5C07EF5A" w14:textId="73E0ADE2" w:rsidR="00897EBE" w:rsidRPr="00E1268C" w:rsidRDefault="00897EBE" w:rsidP="00E63256">
      <w:pPr>
        <w:spacing w:before="120" w:after="120" w:line="336" w:lineRule="auto"/>
        <w:rPr>
          <w:rFonts w:ascii="Helvetica" w:eastAsia="Open Sans Bold" w:hAnsi="Helvetica" w:cs="Times New Roman"/>
          <w:color w:val="000000"/>
          <w:sz w:val="18"/>
          <w:szCs w:val="18"/>
        </w:rPr>
      </w:pPr>
    </w:p>
    <w:sectPr w:rsidR="00897EBE" w:rsidRPr="00E1268C">
      <w:headerReference w:type="default" r:id="rId61"/>
      <w:footerReference w:type="default" r:id="rId62"/>
      <w:pgSz w:w="11910" w:h="16845"/>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541D8" w14:textId="77777777" w:rsidR="00280278" w:rsidRDefault="00280278" w:rsidP="00D65985">
      <w:pPr>
        <w:spacing w:after="0" w:line="240" w:lineRule="auto"/>
      </w:pPr>
      <w:r>
        <w:separator/>
      </w:r>
    </w:p>
  </w:endnote>
  <w:endnote w:type="continuationSeparator" w:id="0">
    <w:p w14:paraId="07EAA5D4" w14:textId="77777777" w:rsidR="00280278" w:rsidRDefault="00280278" w:rsidP="00D6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Helvectia">
    <w:altName w:val="Arial"/>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Open Sans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1"/>
      <w:gridCol w:w="4645"/>
    </w:tblGrid>
    <w:tr w:rsidR="000F5DEC" w14:paraId="170C168F" w14:textId="77777777">
      <w:trPr>
        <w:trHeight w:hRule="exact" w:val="115"/>
        <w:jc w:val="center"/>
      </w:trPr>
      <w:tc>
        <w:tcPr>
          <w:tcW w:w="4686" w:type="dxa"/>
          <w:shd w:val="clear" w:color="auto" w:fill="156082" w:themeFill="accent1"/>
          <w:tcMar>
            <w:top w:w="0" w:type="dxa"/>
            <w:bottom w:w="0" w:type="dxa"/>
          </w:tcMar>
        </w:tcPr>
        <w:p w14:paraId="099E9220" w14:textId="77777777" w:rsidR="000F5DEC" w:rsidRDefault="000F5DEC">
          <w:pPr>
            <w:pStyle w:val="En-tte"/>
            <w:rPr>
              <w:caps/>
              <w:sz w:val="18"/>
            </w:rPr>
          </w:pPr>
        </w:p>
      </w:tc>
      <w:tc>
        <w:tcPr>
          <w:tcW w:w="4674" w:type="dxa"/>
          <w:shd w:val="clear" w:color="auto" w:fill="156082" w:themeFill="accent1"/>
          <w:tcMar>
            <w:top w:w="0" w:type="dxa"/>
            <w:bottom w:w="0" w:type="dxa"/>
          </w:tcMar>
        </w:tcPr>
        <w:p w14:paraId="23588C53" w14:textId="77777777" w:rsidR="000F5DEC" w:rsidRDefault="000F5DEC">
          <w:pPr>
            <w:pStyle w:val="En-tte"/>
            <w:jc w:val="right"/>
            <w:rPr>
              <w:caps/>
              <w:sz w:val="18"/>
            </w:rPr>
          </w:pPr>
        </w:p>
      </w:tc>
    </w:tr>
    <w:tr w:rsidR="000F5DEC" w14:paraId="5809DFCA" w14:textId="77777777">
      <w:trPr>
        <w:jc w:val="center"/>
      </w:trPr>
      <w:sdt>
        <w:sdtPr>
          <w:rPr>
            <w:caps/>
            <w:color w:val="808080" w:themeColor="background1" w:themeShade="80"/>
            <w:sz w:val="18"/>
            <w:szCs w:val="18"/>
          </w:rPr>
          <w:alias w:val="Auteur"/>
          <w:tag w:val=""/>
          <w:id w:val="1534151868"/>
          <w:placeholder>
            <w:docPart w:val="379ED7F84233424FB7932AB037C04CD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5CA2D96" w14:textId="0E3261FD" w:rsidR="000F5DEC" w:rsidRDefault="00F56E32">
              <w:pPr>
                <w:pStyle w:val="Pieddepage"/>
                <w:rPr>
                  <w:caps/>
                  <w:color w:val="808080" w:themeColor="background1" w:themeShade="80"/>
                  <w:sz w:val="18"/>
                  <w:szCs w:val="18"/>
                </w:rPr>
              </w:pPr>
              <w:r>
                <w:rPr>
                  <w:caps/>
                  <w:color w:val="808080" w:themeColor="background1" w:themeShade="80"/>
                  <w:sz w:val="18"/>
                  <w:szCs w:val="18"/>
                </w:rPr>
                <w:t>Dhouha Lamine</w:t>
              </w:r>
            </w:p>
          </w:tc>
        </w:sdtContent>
      </w:sdt>
      <w:tc>
        <w:tcPr>
          <w:tcW w:w="4674" w:type="dxa"/>
          <w:shd w:val="clear" w:color="auto" w:fill="auto"/>
          <w:vAlign w:val="center"/>
        </w:tcPr>
        <w:p w14:paraId="7843B1D3" w14:textId="77777777" w:rsidR="000F5DEC" w:rsidRDefault="000F5DEC">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EA950D1" w14:textId="77777777" w:rsidR="000F5DEC" w:rsidRDefault="000F5D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2FE33" w14:textId="77777777" w:rsidR="00280278" w:rsidRDefault="00280278" w:rsidP="00D65985">
      <w:pPr>
        <w:spacing w:after="0" w:line="240" w:lineRule="auto"/>
      </w:pPr>
      <w:r>
        <w:separator/>
      </w:r>
    </w:p>
  </w:footnote>
  <w:footnote w:type="continuationSeparator" w:id="0">
    <w:p w14:paraId="36223F5F" w14:textId="77777777" w:rsidR="00280278" w:rsidRDefault="00280278" w:rsidP="00D65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B6717" w14:textId="3AAD011C" w:rsidR="0001192B" w:rsidRDefault="00887192">
    <w:pPr>
      <w:pStyle w:val="En-tte"/>
    </w:pPr>
    <w:r>
      <w:t>FSG</w:t>
    </w:r>
    <w:r>
      <w:ptab w:relativeTo="margin" w:alignment="center" w:leader="none"/>
    </w:r>
    <w:r>
      <w:ptab w:relativeTo="margin" w:alignment="right" w:leader="none"/>
    </w:r>
    <w:r>
      <w:t>ICF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064D"/>
    <w:multiLevelType w:val="hybridMultilevel"/>
    <w:tmpl w:val="ADE0DA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D9279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811AB"/>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D6031"/>
    <w:multiLevelType w:val="hybridMultilevel"/>
    <w:tmpl w:val="1A72F952"/>
    <w:lvl w:ilvl="0" w:tplc="040C0003">
      <w:start w:val="1"/>
      <w:numFmt w:val="bullet"/>
      <w:lvlText w:val="o"/>
      <w:lvlJc w:val="left"/>
      <w:pPr>
        <w:ind w:left="1785" w:hanging="360"/>
      </w:pPr>
      <w:rPr>
        <w:rFonts w:ascii="Courier New" w:hAnsi="Courier New" w:cs="Courier New" w:hint="default"/>
      </w:rPr>
    </w:lvl>
    <w:lvl w:ilvl="1" w:tplc="040C0003" w:tentative="1">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abstractNum w:abstractNumId="4" w15:restartNumberingAfterBreak="0">
    <w:nsid w:val="130D0F7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37B2E"/>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A48FF"/>
    <w:multiLevelType w:val="multilevel"/>
    <w:tmpl w:val="249A9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D5A0E"/>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96185"/>
    <w:multiLevelType w:val="hybridMultilevel"/>
    <w:tmpl w:val="5092467E"/>
    <w:lvl w:ilvl="0" w:tplc="C98218A8">
      <w:start w:val="1"/>
      <w:numFmt w:val="decimal"/>
      <w:lvlText w:val="%1."/>
      <w:lvlJc w:val="left"/>
      <w:pPr>
        <w:ind w:left="528" w:hanging="360"/>
      </w:pPr>
      <w:rPr>
        <w:rFonts w:hint="default"/>
      </w:rPr>
    </w:lvl>
    <w:lvl w:ilvl="1" w:tplc="040C0019" w:tentative="1">
      <w:start w:val="1"/>
      <w:numFmt w:val="lowerLetter"/>
      <w:lvlText w:val="%2."/>
      <w:lvlJc w:val="left"/>
      <w:pPr>
        <w:ind w:left="1248" w:hanging="360"/>
      </w:pPr>
    </w:lvl>
    <w:lvl w:ilvl="2" w:tplc="040C001B" w:tentative="1">
      <w:start w:val="1"/>
      <w:numFmt w:val="lowerRoman"/>
      <w:lvlText w:val="%3."/>
      <w:lvlJc w:val="right"/>
      <w:pPr>
        <w:ind w:left="1968" w:hanging="180"/>
      </w:pPr>
    </w:lvl>
    <w:lvl w:ilvl="3" w:tplc="040C000F" w:tentative="1">
      <w:start w:val="1"/>
      <w:numFmt w:val="decimal"/>
      <w:lvlText w:val="%4."/>
      <w:lvlJc w:val="left"/>
      <w:pPr>
        <w:ind w:left="2688" w:hanging="360"/>
      </w:pPr>
    </w:lvl>
    <w:lvl w:ilvl="4" w:tplc="040C0019" w:tentative="1">
      <w:start w:val="1"/>
      <w:numFmt w:val="lowerLetter"/>
      <w:lvlText w:val="%5."/>
      <w:lvlJc w:val="left"/>
      <w:pPr>
        <w:ind w:left="3408" w:hanging="360"/>
      </w:pPr>
    </w:lvl>
    <w:lvl w:ilvl="5" w:tplc="040C001B" w:tentative="1">
      <w:start w:val="1"/>
      <w:numFmt w:val="lowerRoman"/>
      <w:lvlText w:val="%6."/>
      <w:lvlJc w:val="right"/>
      <w:pPr>
        <w:ind w:left="4128" w:hanging="180"/>
      </w:pPr>
    </w:lvl>
    <w:lvl w:ilvl="6" w:tplc="040C000F" w:tentative="1">
      <w:start w:val="1"/>
      <w:numFmt w:val="decimal"/>
      <w:lvlText w:val="%7."/>
      <w:lvlJc w:val="left"/>
      <w:pPr>
        <w:ind w:left="4848" w:hanging="360"/>
      </w:pPr>
    </w:lvl>
    <w:lvl w:ilvl="7" w:tplc="040C0019" w:tentative="1">
      <w:start w:val="1"/>
      <w:numFmt w:val="lowerLetter"/>
      <w:lvlText w:val="%8."/>
      <w:lvlJc w:val="left"/>
      <w:pPr>
        <w:ind w:left="5568" w:hanging="360"/>
      </w:pPr>
    </w:lvl>
    <w:lvl w:ilvl="8" w:tplc="040C001B" w:tentative="1">
      <w:start w:val="1"/>
      <w:numFmt w:val="lowerRoman"/>
      <w:lvlText w:val="%9."/>
      <w:lvlJc w:val="right"/>
      <w:pPr>
        <w:ind w:left="6288" w:hanging="180"/>
      </w:pPr>
    </w:lvl>
  </w:abstractNum>
  <w:abstractNum w:abstractNumId="9" w15:restartNumberingAfterBreak="0">
    <w:nsid w:val="1E6428D2"/>
    <w:multiLevelType w:val="multilevel"/>
    <w:tmpl w:val="C9BA963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83E25"/>
    <w:multiLevelType w:val="hybridMultilevel"/>
    <w:tmpl w:val="8BFE04D6"/>
    <w:lvl w:ilvl="0" w:tplc="D47AEF56">
      <w:start w:val="1"/>
      <w:numFmt w:val="decimal"/>
      <w:lvlText w:val="%1-"/>
      <w:lvlJc w:val="left"/>
      <w:pPr>
        <w:ind w:left="1080" w:hanging="360"/>
      </w:pPr>
      <w:rPr>
        <w:b/>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1" w15:restartNumberingAfterBreak="0">
    <w:nsid w:val="20E36961"/>
    <w:multiLevelType w:val="hybridMultilevel"/>
    <w:tmpl w:val="56D252B0"/>
    <w:lvl w:ilvl="0" w:tplc="0F602BEC">
      <w:start w:val="1"/>
      <w:numFmt w:val="bullet"/>
      <w:lvlText w:val=""/>
      <w:lvlJc w:val="left"/>
      <w:pPr>
        <w:ind w:left="720" w:hanging="360"/>
      </w:pPr>
      <w:rPr>
        <w:rFonts w:ascii="Symbol" w:eastAsiaTheme="minorHAnsi"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AD0FE9"/>
    <w:multiLevelType w:val="multilevel"/>
    <w:tmpl w:val="04F45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A2D45"/>
    <w:multiLevelType w:val="multilevel"/>
    <w:tmpl w:val="E1F4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84825"/>
    <w:multiLevelType w:val="multilevel"/>
    <w:tmpl w:val="0BF8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A1680"/>
    <w:multiLevelType w:val="multilevel"/>
    <w:tmpl w:val="E2C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A26CC"/>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56367"/>
    <w:multiLevelType w:val="multilevel"/>
    <w:tmpl w:val="4C76D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0866DB"/>
    <w:multiLevelType w:val="multilevel"/>
    <w:tmpl w:val="C3DEC13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56B63"/>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BA3745"/>
    <w:multiLevelType w:val="multilevel"/>
    <w:tmpl w:val="3C1A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50DAF"/>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B26BE"/>
    <w:multiLevelType w:val="multilevel"/>
    <w:tmpl w:val="CDFE3B2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A05E07"/>
    <w:multiLevelType w:val="multilevel"/>
    <w:tmpl w:val="1E0C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7E209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19778C"/>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F30BB"/>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26D60"/>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67AEA"/>
    <w:multiLevelType w:val="hybridMultilevel"/>
    <w:tmpl w:val="BABC5622"/>
    <w:lvl w:ilvl="0" w:tplc="040C0019">
      <w:start w:val="1"/>
      <w:numFmt w:val="lowerLetter"/>
      <w:lvlText w:val="%1."/>
      <w:lvlJc w:val="left"/>
      <w:pPr>
        <w:ind w:left="1800" w:hanging="360"/>
      </w:p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start w:val="1"/>
      <w:numFmt w:val="lowerLetter"/>
      <w:lvlText w:val="%5."/>
      <w:lvlJc w:val="left"/>
      <w:pPr>
        <w:ind w:left="4680" w:hanging="360"/>
      </w:pPr>
    </w:lvl>
    <w:lvl w:ilvl="5" w:tplc="040C001B">
      <w:start w:val="1"/>
      <w:numFmt w:val="lowerRoman"/>
      <w:lvlText w:val="%6."/>
      <w:lvlJc w:val="right"/>
      <w:pPr>
        <w:ind w:left="5400" w:hanging="180"/>
      </w:pPr>
    </w:lvl>
    <w:lvl w:ilvl="6" w:tplc="040C000F">
      <w:start w:val="1"/>
      <w:numFmt w:val="decimal"/>
      <w:lvlText w:val="%7."/>
      <w:lvlJc w:val="left"/>
      <w:pPr>
        <w:ind w:left="6120" w:hanging="360"/>
      </w:pPr>
    </w:lvl>
    <w:lvl w:ilvl="7" w:tplc="040C0019">
      <w:start w:val="1"/>
      <w:numFmt w:val="lowerLetter"/>
      <w:lvlText w:val="%8."/>
      <w:lvlJc w:val="left"/>
      <w:pPr>
        <w:ind w:left="6840" w:hanging="360"/>
      </w:pPr>
    </w:lvl>
    <w:lvl w:ilvl="8" w:tplc="040C001B">
      <w:start w:val="1"/>
      <w:numFmt w:val="lowerRoman"/>
      <w:lvlText w:val="%9."/>
      <w:lvlJc w:val="right"/>
      <w:pPr>
        <w:ind w:left="7560" w:hanging="180"/>
      </w:pPr>
    </w:lvl>
  </w:abstractNum>
  <w:abstractNum w:abstractNumId="29" w15:restartNumberingAfterBreak="0">
    <w:nsid w:val="5D85110E"/>
    <w:multiLevelType w:val="hybridMultilevel"/>
    <w:tmpl w:val="E3B060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0C39B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B3577"/>
    <w:multiLevelType w:val="multilevel"/>
    <w:tmpl w:val="B966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506441"/>
    <w:multiLevelType w:val="hybridMultilevel"/>
    <w:tmpl w:val="EEB2D98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7C9F45FB"/>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604FB"/>
    <w:multiLevelType w:val="hybridMultilevel"/>
    <w:tmpl w:val="91FE3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6300220">
    <w:abstractNumId w:val="8"/>
  </w:num>
  <w:num w:numId="2" w16cid:durableId="249781109">
    <w:abstractNumId w:val="0"/>
  </w:num>
  <w:num w:numId="3" w16cid:durableId="86461204">
    <w:abstractNumId w:val="17"/>
  </w:num>
  <w:num w:numId="4" w16cid:durableId="469859511">
    <w:abstractNumId w:val="24"/>
  </w:num>
  <w:num w:numId="5" w16cid:durableId="1060011721">
    <w:abstractNumId w:val="20"/>
  </w:num>
  <w:num w:numId="6" w16cid:durableId="1454011320">
    <w:abstractNumId w:val="15"/>
  </w:num>
  <w:num w:numId="7" w16cid:durableId="143594074">
    <w:abstractNumId w:val="13"/>
  </w:num>
  <w:num w:numId="8" w16cid:durableId="724111659">
    <w:abstractNumId w:val="14"/>
  </w:num>
  <w:num w:numId="9" w16cid:durableId="1332443671">
    <w:abstractNumId w:val="31"/>
  </w:num>
  <w:num w:numId="10" w16cid:durableId="769857435">
    <w:abstractNumId w:val="29"/>
  </w:num>
  <w:num w:numId="11" w16cid:durableId="569461523">
    <w:abstractNumId w:val="18"/>
  </w:num>
  <w:num w:numId="12" w16cid:durableId="11147864">
    <w:abstractNumId w:val="22"/>
  </w:num>
  <w:num w:numId="13" w16cid:durableId="715785965">
    <w:abstractNumId w:val="9"/>
  </w:num>
  <w:num w:numId="14" w16cid:durableId="1659772179">
    <w:abstractNumId w:val="5"/>
  </w:num>
  <w:num w:numId="15" w16cid:durableId="248658248">
    <w:abstractNumId w:val="7"/>
  </w:num>
  <w:num w:numId="16" w16cid:durableId="576942177">
    <w:abstractNumId w:val="26"/>
  </w:num>
  <w:num w:numId="17" w16cid:durableId="146827039">
    <w:abstractNumId w:val="2"/>
  </w:num>
  <w:num w:numId="18" w16cid:durableId="600145369">
    <w:abstractNumId w:val="30"/>
  </w:num>
  <w:num w:numId="19" w16cid:durableId="619074036">
    <w:abstractNumId w:val="21"/>
  </w:num>
  <w:num w:numId="20" w16cid:durableId="264194162">
    <w:abstractNumId w:val="16"/>
  </w:num>
  <w:num w:numId="21" w16cid:durableId="1116293053">
    <w:abstractNumId w:val="4"/>
  </w:num>
  <w:num w:numId="22" w16cid:durableId="150678919">
    <w:abstractNumId w:val="25"/>
  </w:num>
  <w:num w:numId="23" w16cid:durableId="1507476952">
    <w:abstractNumId w:val="27"/>
  </w:num>
  <w:num w:numId="24" w16cid:durableId="223418980">
    <w:abstractNumId w:val="11"/>
  </w:num>
  <w:num w:numId="25" w16cid:durableId="1665233871">
    <w:abstractNumId w:val="34"/>
  </w:num>
  <w:num w:numId="26" w16cid:durableId="727194646">
    <w:abstractNumId w:val="3"/>
  </w:num>
  <w:num w:numId="27" w16cid:durableId="1025593245">
    <w:abstractNumId w:val="12"/>
  </w:num>
  <w:num w:numId="28" w16cid:durableId="10499608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362126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47498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4527075">
    <w:abstractNumId w:val="23"/>
  </w:num>
  <w:num w:numId="32" w16cid:durableId="94981208">
    <w:abstractNumId w:val="19"/>
  </w:num>
  <w:num w:numId="33" w16cid:durableId="1430587738">
    <w:abstractNumId w:val="1"/>
  </w:num>
  <w:num w:numId="34" w16cid:durableId="2022853120">
    <w:abstractNumId w:val="33"/>
  </w:num>
  <w:num w:numId="35" w16cid:durableId="8948986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7DAF"/>
    <w:rsid w:val="00002E1B"/>
    <w:rsid w:val="0001192B"/>
    <w:rsid w:val="00035A3B"/>
    <w:rsid w:val="00092C5C"/>
    <w:rsid w:val="000C1CCB"/>
    <w:rsid w:val="000C6F73"/>
    <w:rsid w:val="000E5C09"/>
    <w:rsid w:val="000F5DEC"/>
    <w:rsid w:val="001064DD"/>
    <w:rsid w:val="0013541C"/>
    <w:rsid w:val="00177DD4"/>
    <w:rsid w:val="001920EB"/>
    <w:rsid w:val="001C4E90"/>
    <w:rsid w:val="001D7435"/>
    <w:rsid w:val="002020F6"/>
    <w:rsid w:val="002218B5"/>
    <w:rsid w:val="002447B5"/>
    <w:rsid w:val="002654B1"/>
    <w:rsid w:val="00275879"/>
    <w:rsid w:val="00280278"/>
    <w:rsid w:val="002E5398"/>
    <w:rsid w:val="002F2767"/>
    <w:rsid w:val="003346A0"/>
    <w:rsid w:val="00381D0B"/>
    <w:rsid w:val="003A1C83"/>
    <w:rsid w:val="003B6C91"/>
    <w:rsid w:val="003C0D13"/>
    <w:rsid w:val="003E2200"/>
    <w:rsid w:val="004237CE"/>
    <w:rsid w:val="004418CD"/>
    <w:rsid w:val="00442928"/>
    <w:rsid w:val="00462890"/>
    <w:rsid w:val="00473745"/>
    <w:rsid w:val="004951D6"/>
    <w:rsid w:val="004B0D3C"/>
    <w:rsid w:val="004E1E2D"/>
    <w:rsid w:val="004E2EE8"/>
    <w:rsid w:val="005111AD"/>
    <w:rsid w:val="00581956"/>
    <w:rsid w:val="00583A5B"/>
    <w:rsid w:val="005C15B0"/>
    <w:rsid w:val="006F15F2"/>
    <w:rsid w:val="0070268F"/>
    <w:rsid w:val="007038D0"/>
    <w:rsid w:val="0077750A"/>
    <w:rsid w:val="008178BA"/>
    <w:rsid w:val="0082038E"/>
    <w:rsid w:val="0083443D"/>
    <w:rsid w:val="00887192"/>
    <w:rsid w:val="00897EBE"/>
    <w:rsid w:val="008D29FF"/>
    <w:rsid w:val="008F4216"/>
    <w:rsid w:val="009018CF"/>
    <w:rsid w:val="00901A5E"/>
    <w:rsid w:val="0090758F"/>
    <w:rsid w:val="00912D53"/>
    <w:rsid w:val="009356F6"/>
    <w:rsid w:val="009611D0"/>
    <w:rsid w:val="009B62C6"/>
    <w:rsid w:val="009F1702"/>
    <w:rsid w:val="009F5D9C"/>
    <w:rsid w:val="00A27765"/>
    <w:rsid w:val="00A36869"/>
    <w:rsid w:val="00A776B1"/>
    <w:rsid w:val="00AE5CDA"/>
    <w:rsid w:val="00AF360F"/>
    <w:rsid w:val="00B00435"/>
    <w:rsid w:val="00B210CF"/>
    <w:rsid w:val="00B75D12"/>
    <w:rsid w:val="00BA0CE0"/>
    <w:rsid w:val="00C01502"/>
    <w:rsid w:val="00CB2854"/>
    <w:rsid w:val="00CB3E1B"/>
    <w:rsid w:val="00CE2C59"/>
    <w:rsid w:val="00D014E8"/>
    <w:rsid w:val="00D2798F"/>
    <w:rsid w:val="00D65985"/>
    <w:rsid w:val="00D72A2D"/>
    <w:rsid w:val="00DB1676"/>
    <w:rsid w:val="00DD5483"/>
    <w:rsid w:val="00DF274B"/>
    <w:rsid w:val="00E01B67"/>
    <w:rsid w:val="00E1268C"/>
    <w:rsid w:val="00E63256"/>
    <w:rsid w:val="00E95B4D"/>
    <w:rsid w:val="00F3108B"/>
    <w:rsid w:val="00F56E32"/>
    <w:rsid w:val="00F70A0A"/>
    <w:rsid w:val="00FA658A"/>
    <w:rsid w:val="00FA6E8A"/>
    <w:rsid w:val="00FC7434"/>
    <w:rsid w:val="00FC7DAF"/>
    <w:rsid w:val="00FE389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60"/>
    <o:shapelayout v:ext="edit">
      <o:idmap v:ext="edit" data="1"/>
      <o:rules v:ext="edit">
        <o:r id="V:Rule1" type="connector" idref="#Connecteur : en angle 13"/>
      </o:rules>
    </o:shapelayout>
  </w:shapeDefaults>
  <w:decimalSymbol w:val=","/>
  <w:listSeparator w:val=";"/>
  <w14:docId w14:val="7EA9163F"/>
  <w15:docId w15:val="{1668A0E3-8DEF-4D1B-A452-031DE250F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0F6"/>
  </w:style>
  <w:style w:type="paragraph" w:styleId="Titre1">
    <w:name w:val="heading 1"/>
    <w:basedOn w:val="Normal"/>
    <w:next w:val="Normal"/>
    <w:link w:val="Titre1Car"/>
    <w:uiPriority w:val="9"/>
    <w:qFormat/>
    <w:rsid w:val="00A3686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semiHidden/>
    <w:unhideWhenUsed/>
    <w:qFormat/>
    <w:rsid w:val="001C4E9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link w:val="Titre3Car"/>
    <w:uiPriority w:val="9"/>
    <w:qFormat/>
    <w:rsid w:val="00002E1B"/>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Titre4">
    <w:name w:val="heading 4"/>
    <w:basedOn w:val="Normal"/>
    <w:next w:val="Normal"/>
    <w:link w:val="Titre4Car"/>
    <w:uiPriority w:val="9"/>
    <w:semiHidden/>
    <w:unhideWhenUsed/>
    <w:qFormat/>
    <w:rsid w:val="005111AD"/>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B6C91"/>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178BA"/>
    <w:pPr>
      <w:ind w:left="720"/>
      <w:contextualSpacing/>
    </w:pPr>
  </w:style>
  <w:style w:type="character" w:styleId="Lienhypertexte">
    <w:name w:val="Hyperlink"/>
    <w:basedOn w:val="Policepardfaut"/>
    <w:uiPriority w:val="99"/>
    <w:unhideWhenUsed/>
    <w:rsid w:val="00AF360F"/>
    <w:rPr>
      <w:color w:val="467886" w:themeColor="hyperlink"/>
      <w:u w:val="single"/>
    </w:rPr>
  </w:style>
  <w:style w:type="paragraph" w:styleId="En-tte">
    <w:name w:val="header"/>
    <w:basedOn w:val="Normal"/>
    <w:link w:val="En-tteCar"/>
    <w:uiPriority w:val="99"/>
    <w:unhideWhenUsed/>
    <w:rsid w:val="00D65985"/>
    <w:pPr>
      <w:tabs>
        <w:tab w:val="center" w:pos="4536"/>
        <w:tab w:val="right" w:pos="9072"/>
      </w:tabs>
      <w:spacing w:after="0" w:line="240" w:lineRule="auto"/>
    </w:pPr>
  </w:style>
  <w:style w:type="character" w:customStyle="1" w:styleId="En-tteCar">
    <w:name w:val="En-tête Car"/>
    <w:basedOn w:val="Policepardfaut"/>
    <w:link w:val="En-tte"/>
    <w:uiPriority w:val="99"/>
    <w:rsid w:val="00D65985"/>
  </w:style>
  <w:style w:type="paragraph" w:styleId="Pieddepage">
    <w:name w:val="footer"/>
    <w:basedOn w:val="Normal"/>
    <w:link w:val="PieddepageCar"/>
    <w:uiPriority w:val="99"/>
    <w:unhideWhenUsed/>
    <w:rsid w:val="00D65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5985"/>
  </w:style>
  <w:style w:type="character" w:customStyle="1" w:styleId="Titre3Car">
    <w:name w:val="Titre 3 Car"/>
    <w:basedOn w:val="Policepardfaut"/>
    <w:link w:val="Titre3"/>
    <w:uiPriority w:val="9"/>
    <w:rsid w:val="00002E1B"/>
    <w:rPr>
      <w:rFonts w:ascii="Times New Roman" w:eastAsia="Times New Roman" w:hAnsi="Times New Roman" w:cs="Times New Roman"/>
      <w:b/>
      <w:bCs/>
      <w:kern w:val="0"/>
      <w:sz w:val="27"/>
      <w:szCs w:val="27"/>
    </w:rPr>
  </w:style>
  <w:style w:type="paragraph" w:styleId="NormalWeb">
    <w:name w:val="Normal (Web)"/>
    <w:basedOn w:val="Normal"/>
    <w:uiPriority w:val="99"/>
    <w:unhideWhenUsed/>
    <w:rsid w:val="00002E1B"/>
    <w:pPr>
      <w:spacing w:before="100" w:beforeAutospacing="1" w:after="100" w:afterAutospacing="1" w:line="240" w:lineRule="auto"/>
    </w:pPr>
    <w:rPr>
      <w:rFonts w:ascii="Times New Roman" w:eastAsia="Times New Roman" w:hAnsi="Times New Roman" w:cs="Times New Roman"/>
      <w:kern w:val="0"/>
    </w:rPr>
  </w:style>
  <w:style w:type="paragraph" w:styleId="Sansinterligne">
    <w:name w:val="No Spacing"/>
    <w:link w:val="SansinterligneCar"/>
    <w:uiPriority w:val="1"/>
    <w:qFormat/>
    <w:rsid w:val="000F5DEC"/>
    <w:pPr>
      <w:spacing w:after="0" w:line="240" w:lineRule="auto"/>
    </w:pPr>
    <w:rPr>
      <w:kern w:val="0"/>
      <w:sz w:val="22"/>
      <w:szCs w:val="22"/>
    </w:rPr>
  </w:style>
  <w:style w:type="character" w:customStyle="1" w:styleId="SansinterligneCar">
    <w:name w:val="Sans interligne Car"/>
    <w:basedOn w:val="Policepardfaut"/>
    <w:link w:val="Sansinterligne"/>
    <w:uiPriority w:val="1"/>
    <w:rsid w:val="000F5DEC"/>
    <w:rPr>
      <w:kern w:val="0"/>
      <w:sz w:val="22"/>
      <w:szCs w:val="22"/>
    </w:rPr>
  </w:style>
  <w:style w:type="character" w:customStyle="1" w:styleId="Titre1Car">
    <w:name w:val="Titre 1 Car"/>
    <w:basedOn w:val="Policepardfaut"/>
    <w:link w:val="Titre1"/>
    <w:uiPriority w:val="9"/>
    <w:rsid w:val="00A36869"/>
    <w:rPr>
      <w:rFonts w:asciiTheme="majorHAnsi" w:eastAsiaTheme="majorEastAsia" w:hAnsiTheme="majorHAnsi" w:cstheme="majorBidi"/>
      <w:color w:val="0F4761" w:themeColor="accent1" w:themeShade="BF"/>
      <w:sz w:val="32"/>
      <w:szCs w:val="32"/>
    </w:rPr>
  </w:style>
  <w:style w:type="character" w:customStyle="1" w:styleId="Titre2Car">
    <w:name w:val="Titre 2 Car"/>
    <w:basedOn w:val="Policepardfaut"/>
    <w:link w:val="Titre2"/>
    <w:uiPriority w:val="9"/>
    <w:semiHidden/>
    <w:rsid w:val="001C4E90"/>
    <w:rPr>
      <w:rFonts w:asciiTheme="majorHAnsi" w:eastAsiaTheme="majorEastAsia" w:hAnsiTheme="majorHAnsi" w:cstheme="majorBidi"/>
      <w:color w:val="0F4761" w:themeColor="accent1" w:themeShade="BF"/>
      <w:sz w:val="26"/>
      <w:szCs w:val="26"/>
    </w:rPr>
  </w:style>
  <w:style w:type="table" w:styleId="TableauGrille5Fonc-Accentuation1">
    <w:name w:val="Grid Table 5 Dark Accent 1"/>
    <w:basedOn w:val="TableauNormal"/>
    <w:uiPriority w:val="50"/>
    <w:rsid w:val="00DF27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auGrille4-Accentuation1">
    <w:name w:val="Grid Table 4 Accent 1"/>
    <w:basedOn w:val="TableauNormal"/>
    <w:uiPriority w:val="49"/>
    <w:rsid w:val="00DF274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Titre4Car">
    <w:name w:val="Titre 4 Car"/>
    <w:basedOn w:val="Policepardfaut"/>
    <w:link w:val="Titre4"/>
    <w:uiPriority w:val="9"/>
    <w:semiHidden/>
    <w:rsid w:val="005111AD"/>
    <w:rPr>
      <w:rFonts w:asciiTheme="majorHAnsi" w:eastAsiaTheme="majorEastAsia" w:hAnsiTheme="majorHAnsi"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781">
      <w:bodyDiv w:val="1"/>
      <w:marLeft w:val="0"/>
      <w:marRight w:val="0"/>
      <w:marTop w:val="0"/>
      <w:marBottom w:val="0"/>
      <w:divBdr>
        <w:top w:val="none" w:sz="0" w:space="0" w:color="auto"/>
        <w:left w:val="none" w:sz="0" w:space="0" w:color="auto"/>
        <w:bottom w:val="none" w:sz="0" w:space="0" w:color="auto"/>
        <w:right w:val="none" w:sz="0" w:space="0" w:color="auto"/>
      </w:divBdr>
      <w:divsChild>
        <w:div w:id="1043797330">
          <w:marLeft w:val="0"/>
          <w:marRight w:val="0"/>
          <w:marTop w:val="0"/>
          <w:marBottom w:val="0"/>
          <w:divBdr>
            <w:top w:val="none" w:sz="0" w:space="0" w:color="auto"/>
            <w:left w:val="none" w:sz="0" w:space="0" w:color="auto"/>
            <w:bottom w:val="none" w:sz="0" w:space="0" w:color="auto"/>
            <w:right w:val="none" w:sz="0" w:space="0" w:color="auto"/>
          </w:divBdr>
          <w:divsChild>
            <w:div w:id="32578717">
              <w:marLeft w:val="0"/>
              <w:marRight w:val="0"/>
              <w:marTop w:val="0"/>
              <w:marBottom w:val="0"/>
              <w:divBdr>
                <w:top w:val="none" w:sz="0" w:space="0" w:color="auto"/>
                <w:left w:val="none" w:sz="0" w:space="0" w:color="auto"/>
                <w:bottom w:val="none" w:sz="0" w:space="0" w:color="auto"/>
                <w:right w:val="none" w:sz="0" w:space="0" w:color="auto"/>
              </w:divBdr>
              <w:divsChild>
                <w:div w:id="15889166">
                  <w:marLeft w:val="0"/>
                  <w:marRight w:val="0"/>
                  <w:marTop w:val="0"/>
                  <w:marBottom w:val="0"/>
                  <w:divBdr>
                    <w:top w:val="none" w:sz="0" w:space="0" w:color="auto"/>
                    <w:left w:val="none" w:sz="0" w:space="0" w:color="auto"/>
                    <w:bottom w:val="none" w:sz="0" w:space="0" w:color="auto"/>
                    <w:right w:val="none" w:sz="0" w:space="0" w:color="auto"/>
                  </w:divBdr>
                  <w:divsChild>
                    <w:div w:id="2029453532">
                      <w:marLeft w:val="0"/>
                      <w:marRight w:val="0"/>
                      <w:marTop w:val="0"/>
                      <w:marBottom w:val="0"/>
                      <w:divBdr>
                        <w:top w:val="none" w:sz="0" w:space="0" w:color="auto"/>
                        <w:left w:val="none" w:sz="0" w:space="0" w:color="auto"/>
                        <w:bottom w:val="none" w:sz="0" w:space="0" w:color="auto"/>
                        <w:right w:val="none" w:sz="0" w:space="0" w:color="auto"/>
                      </w:divBdr>
                      <w:divsChild>
                        <w:div w:id="686831213">
                          <w:marLeft w:val="0"/>
                          <w:marRight w:val="0"/>
                          <w:marTop w:val="0"/>
                          <w:marBottom w:val="0"/>
                          <w:divBdr>
                            <w:top w:val="none" w:sz="0" w:space="0" w:color="auto"/>
                            <w:left w:val="none" w:sz="0" w:space="0" w:color="auto"/>
                            <w:bottom w:val="none" w:sz="0" w:space="0" w:color="auto"/>
                            <w:right w:val="none" w:sz="0" w:space="0" w:color="auto"/>
                          </w:divBdr>
                          <w:divsChild>
                            <w:div w:id="6840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1755">
      <w:bodyDiv w:val="1"/>
      <w:marLeft w:val="0"/>
      <w:marRight w:val="0"/>
      <w:marTop w:val="0"/>
      <w:marBottom w:val="0"/>
      <w:divBdr>
        <w:top w:val="none" w:sz="0" w:space="0" w:color="auto"/>
        <w:left w:val="none" w:sz="0" w:space="0" w:color="auto"/>
        <w:bottom w:val="none" w:sz="0" w:space="0" w:color="auto"/>
        <w:right w:val="none" w:sz="0" w:space="0" w:color="auto"/>
      </w:divBdr>
    </w:div>
    <w:div w:id="117184450">
      <w:bodyDiv w:val="1"/>
      <w:marLeft w:val="0"/>
      <w:marRight w:val="0"/>
      <w:marTop w:val="0"/>
      <w:marBottom w:val="0"/>
      <w:divBdr>
        <w:top w:val="none" w:sz="0" w:space="0" w:color="auto"/>
        <w:left w:val="none" w:sz="0" w:space="0" w:color="auto"/>
        <w:bottom w:val="none" w:sz="0" w:space="0" w:color="auto"/>
        <w:right w:val="none" w:sz="0" w:space="0" w:color="auto"/>
      </w:divBdr>
    </w:div>
    <w:div w:id="145515358">
      <w:bodyDiv w:val="1"/>
      <w:marLeft w:val="0"/>
      <w:marRight w:val="0"/>
      <w:marTop w:val="0"/>
      <w:marBottom w:val="0"/>
      <w:divBdr>
        <w:top w:val="none" w:sz="0" w:space="0" w:color="auto"/>
        <w:left w:val="none" w:sz="0" w:space="0" w:color="auto"/>
        <w:bottom w:val="none" w:sz="0" w:space="0" w:color="auto"/>
        <w:right w:val="none" w:sz="0" w:space="0" w:color="auto"/>
      </w:divBdr>
    </w:div>
    <w:div w:id="266425980">
      <w:bodyDiv w:val="1"/>
      <w:marLeft w:val="0"/>
      <w:marRight w:val="0"/>
      <w:marTop w:val="0"/>
      <w:marBottom w:val="0"/>
      <w:divBdr>
        <w:top w:val="none" w:sz="0" w:space="0" w:color="auto"/>
        <w:left w:val="none" w:sz="0" w:space="0" w:color="auto"/>
        <w:bottom w:val="none" w:sz="0" w:space="0" w:color="auto"/>
        <w:right w:val="none" w:sz="0" w:space="0" w:color="auto"/>
      </w:divBdr>
    </w:div>
    <w:div w:id="302320150">
      <w:bodyDiv w:val="1"/>
      <w:marLeft w:val="0"/>
      <w:marRight w:val="0"/>
      <w:marTop w:val="0"/>
      <w:marBottom w:val="0"/>
      <w:divBdr>
        <w:top w:val="none" w:sz="0" w:space="0" w:color="auto"/>
        <w:left w:val="none" w:sz="0" w:space="0" w:color="auto"/>
        <w:bottom w:val="none" w:sz="0" w:space="0" w:color="auto"/>
        <w:right w:val="none" w:sz="0" w:space="0" w:color="auto"/>
      </w:divBdr>
    </w:div>
    <w:div w:id="318656926">
      <w:bodyDiv w:val="1"/>
      <w:marLeft w:val="0"/>
      <w:marRight w:val="0"/>
      <w:marTop w:val="0"/>
      <w:marBottom w:val="0"/>
      <w:divBdr>
        <w:top w:val="none" w:sz="0" w:space="0" w:color="auto"/>
        <w:left w:val="none" w:sz="0" w:space="0" w:color="auto"/>
        <w:bottom w:val="none" w:sz="0" w:space="0" w:color="auto"/>
        <w:right w:val="none" w:sz="0" w:space="0" w:color="auto"/>
      </w:divBdr>
    </w:div>
    <w:div w:id="451636511">
      <w:bodyDiv w:val="1"/>
      <w:marLeft w:val="0"/>
      <w:marRight w:val="0"/>
      <w:marTop w:val="0"/>
      <w:marBottom w:val="0"/>
      <w:divBdr>
        <w:top w:val="none" w:sz="0" w:space="0" w:color="auto"/>
        <w:left w:val="none" w:sz="0" w:space="0" w:color="auto"/>
        <w:bottom w:val="none" w:sz="0" w:space="0" w:color="auto"/>
        <w:right w:val="none" w:sz="0" w:space="0" w:color="auto"/>
      </w:divBdr>
    </w:div>
    <w:div w:id="462385079">
      <w:bodyDiv w:val="1"/>
      <w:marLeft w:val="0"/>
      <w:marRight w:val="0"/>
      <w:marTop w:val="0"/>
      <w:marBottom w:val="0"/>
      <w:divBdr>
        <w:top w:val="none" w:sz="0" w:space="0" w:color="auto"/>
        <w:left w:val="none" w:sz="0" w:space="0" w:color="auto"/>
        <w:bottom w:val="none" w:sz="0" w:space="0" w:color="auto"/>
        <w:right w:val="none" w:sz="0" w:space="0" w:color="auto"/>
      </w:divBdr>
    </w:div>
    <w:div w:id="540438986">
      <w:bodyDiv w:val="1"/>
      <w:marLeft w:val="0"/>
      <w:marRight w:val="0"/>
      <w:marTop w:val="0"/>
      <w:marBottom w:val="0"/>
      <w:divBdr>
        <w:top w:val="none" w:sz="0" w:space="0" w:color="auto"/>
        <w:left w:val="none" w:sz="0" w:space="0" w:color="auto"/>
        <w:bottom w:val="none" w:sz="0" w:space="0" w:color="auto"/>
        <w:right w:val="none" w:sz="0" w:space="0" w:color="auto"/>
      </w:divBdr>
    </w:div>
    <w:div w:id="543761214">
      <w:bodyDiv w:val="1"/>
      <w:marLeft w:val="0"/>
      <w:marRight w:val="0"/>
      <w:marTop w:val="0"/>
      <w:marBottom w:val="0"/>
      <w:divBdr>
        <w:top w:val="none" w:sz="0" w:space="0" w:color="auto"/>
        <w:left w:val="none" w:sz="0" w:space="0" w:color="auto"/>
        <w:bottom w:val="none" w:sz="0" w:space="0" w:color="auto"/>
        <w:right w:val="none" w:sz="0" w:space="0" w:color="auto"/>
      </w:divBdr>
    </w:div>
    <w:div w:id="544754905">
      <w:bodyDiv w:val="1"/>
      <w:marLeft w:val="0"/>
      <w:marRight w:val="0"/>
      <w:marTop w:val="0"/>
      <w:marBottom w:val="0"/>
      <w:divBdr>
        <w:top w:val="none" w:sz="0" w:space="0" w:color="auto"/>
        <w:left w:val="none" w:sz="0" w:space="0" w:color="auto"/>
        <w:bottom w:val="none" w:sz="0" w:space="0" w:color="auto"/>
        <w:right w:val="none" w:sz="0" w:space="0" w:color="auto"/>
      </w:divBdr>
    </w:div>
    <w:div w:id="558445347">
      <w:bodyDiv w:val="1"/>
      <w:marLeft w:val="0"/>
      <w:marRight w:val="0"/>
      <w:marTop w:val="0"/>
      <w:marBottom w:val="0"/>
      <w:divBdr>
        <w:top w:val="none" w:sz="0" w:space="0" w:color="auto"/>
        <w:left w:val="none" w:sz="0" w:space="0" w:color="auto"/>
        <w:bottom w:val="none" w:sz="0" w:space="0" w:color="auto"/>
        <w:right w:val="none" w:sz="0" w:space="0" w:color="auto"/>
      </w:divBdr>
    </w:div>
    <w:div w:id="803892876">
      <w:bodyDiv w:val="1"/>
      <w:marLeft w:val="0"/>
      <w:marRight w:val="0"/>
      <w:marTop w:val="0"/>
      <w:marBottom w:val="0"/>
      <w:divBdr>
        <w:top w:val="none" w:sz="0" w:space="0" w:color="auto"/>
        <w:left w:val="none" w:sz="0" w:space="0" w:color="auto"/>
        <w:bottom w:val="none" w:sz="0" w:space="0" w:color="auto"/>
        <w:right w:val="none" w:sz="0" w:space="0" w:color="auto"/>
      </w:divBdr>
    </w:div>
    <w:div w:id="942961457">
      <w:bodyDiv w:val="1"/>
      <w:marLeft w:val="0"/>
      <w:marRight w:val="0"/>
      <w:marTop w:val="0"/>
      <w:marBottom w:val="0"/>
      <w:divBdr>
        <w:top w:val="none" w:sz="0" w:space="0" w:color="auto"/>
        <w:left w:val="none" w:sz="0" w:space="0" w:color="auto"/>
        <w:bottom w:val="none" w:sz="0" w:space="0" w:color="auto"/>
        <w:right w:val="none" w:sz="0" w:space="0" w:color="auto"/>
      </w:divBdr>
      <w:divsChild>
        <w:div w:id="1346862060">
          <w:marLeft w:val="0"/>
          <w:marRight w:val="0"/>
          <w:marTop w:val="0"/>
          <w:marBottom w:val="0"/>
          <w:divBdr>
            <w:top w:val="none" w:sz="0" w:space="0" w:color="auto"/>
            <w:left w:val="none" w:sz="0" w:space="0" w:color="auto"/>
            <w:bottom w:val="none" w:sz="0" w:space="0" w:color="auto"/>
            <w:right w:val="none" w:sz="0" w:space="0" w:color="auto"/>
          </w:divBdr>
          <w:divsChild>
            <w:div w:id="65306245">
              <w:marLeft w:val="0"/>
              <w:marRight w:val="0"/>
              <w:marTop w:val="0"/>
              <w:marBottom w:val="0"/>
              <w:divBdr>
                <w:top w:val="none" w:sz="0" w:space="0" w:color="auto"/>
                <w:left w:val="none" w:sz="0" w:space="0" w:color="auto"/>
                <w:bottom w:val="none" w:sz="0" w:space="0" w:color="auto"/>
                <w:right w:val="none" w:sz="0" w:space="0" w:color="auto"/>
              </w:divBdr>
              <w:divsChild>
                <w:div w:id="260333338">
                  <w:marLeft w:val="0"/>
                  <w:marRight w:val="0"/>
                  <w:marTop w:val="0"/>
                  <w:marBottom w:val="0"/>
                  <w:divBdr>
                    <w:top w:val="none" w:sz="0" w:space="0" w:color="auto"/>
                    <w:left w:val="none" w:sz="0" w:space="0" w:color="auto"/>
                    <w:bottom w:val="none" w:sz="0" w:space="0" w:color="auto"/>
                    <w:right w:val="none" w:sz="0" w:space="0" w:color="auto"/>
                  </w:divBdr>
                  <w:divsChild>
                    <w:div w:id="301617435">
                      <w:marLeft w:val="0"/>
                      <w:marRight w:val="0"/>
                      <w:marTop w:val="0"/>
                      <w:marBottom w:val="0"/>
                      <w:divBdr>
                        <w:top w:val="none" w:sz="0" w:space="0" w:color="auto"/>
                        <w:left w:val="none" w:sz="0" w:space="0" w:color="auto"/>
                        <w:bottom w:val="none" w:sz="0" w:space="0" w:color="auto"/>
                        <w:right w:val="none" w:sz="0" w:space="0" w:color="auto"/>
                      </w:divBdr>
                      <w:divsChild>
                        <w:div w:id="343631706">
                          <w:marLeft w:val="0"/>
                          <w:marRight w:val="0"/>
                          <w:marTop w:val="0"/>
                          <w:marBottom w:val="0"/>
                          <w:divBdr>
                            <w:top w:val="none" w:sz="0" w:space="0" w:color="auto"/>
                            <w:left w:val="none" w:sz="0" w:space="0" w:color="auto"/>
                            <w:bottom w:val="none" w:sz="0" w:space="0" w:color="auto"/>
                            <w:right w:val="none" w:sz="0" w:space="0" w:color="auto"/>
                          </w:divBdr>
                          <w:divsChild>
                            <w:div w:id="10021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666300">
      <w:bodyDiv w:val="1"/>
      <w:marLeft w:val="0"/>
      <w:marRight w:val="0"/>
      <w:marTop w:val="0"/>
      <w:marBottom w:val="0"/>
      <w:divBdr>
        <w:top w:val="none" w:sz="0" w:space="0" w:color="auto"/>
        <w:left w:val="none" w:sz="0" w:space="0" w:color="auto"/>
        <w:bottom w:val="none" w:sz="0" w:space="0" w:color="auto"/>
        <w:right w:val="none" w:sz="0" w:space="0" w:color="auto"/>
      </w:divBdr>
    </w:div>
    <w:div w:id="1092122345">
      <w:bodyDiv w:val="1"/>
      <w:marLeft w:val="0"/>
      <w:marRight w:val="0"/>
      <w:marTop w:val="0"/>
      <w:marBottom w:val="0"/>
      <w:divBdr>
        <w:top w:val="none" w:sz="0" w:space="0" w:color="auto"/>
        <w:left w:val="none" w:sz="0" w:space="0" w:color="auto"/>
        <w:bottom w:val="none" w:sz="0" w:space="0" w:color="auto"/>
        <w:right w:val="none" w:sz="0" w:space="0" w:color="auto"/>
      </w:divBdr>
    </w:div>
    <w:div w:id="1183320879">
      <w:bodyDiv w:val="1"/>
      <w:marLeft w:val="0"/>
      <w:marRight w:val="0"/>
      <w:marTop w:val="0"/>
      <w:marBottom w:val="0"/>
      <w:divBdr>
        <w:top w:val="none" w:sz="0" w:space="0" w:color="auto"/>
        <w:left w:val="none" w:sz="0" w:space="0" w:color="auto"/>
        <w:bottom w:val="none" w:sz="0" w:space="0" w:color="auto"/>
        <w:right w:val="none" w:sz="0" w:space="0" w:color="auto"/>
      </w:divBdr>
    </w:div>
    <w:div w:id="1201935317">
      <w:bodyDiv w:val="1"/>
      <w:marLeft w:val="0"/>
      <w:marRight w:val="0"/>
      <w:marTop w:val="0"/>
      <w:marBottom w:val="0"/>
      <w:divBdr>
        <w:top w:val="none" w:sz="0" w:space="0" w:color="auto"/>
        <w:left w:val="none" w:sz="0" w:space="0" w:color="auto"/>
        <w:bottom w:val="none" w:sz="0" w:space="0" w:color="auto"/>
        <w:right w:val="none" w:sz="0" w:space="0" w:color="auto"/>
      </w:divBdr>
    </w:div>
    <w:div w:id="1238903592">
      <w:bodyDiv w:val="1"/>
      <w:marLeft w:val="0"/>
      <w:marRight w:val="0"/>
      <w:marTop w:val="0"/>
      <w:marBottom w:val="0"/>
      <w:divBdr>
        <w:top w:val="none" w:sz="0" w:space="0" w:color="auto"/>
        <w:left w:val="none" w:sz="0" w:space="0" w:color="auto"/>
        <w:bottom w:val="none" w:sz="0" w:space="0" w:color="auto"/>
        <w:right w:val="none" w:sz="0" w:space="0" w:color="auto"/>
      </w:divBdr>
    </w:div>
    <w:div w:id="1356347453">
      <w:bodyDiv w:val="1"/>
      <w:marLeft w:val="0"/>
      <w:marRight w:val="0"/>
      <w:marTop w:val="0"/>
      <w:marBottom w:val="0"/>
      <w:divBdr>
        <w:top w:val="none" w:sz="0" w:space="0" w:color="auto"/>
        <w:left w:val="none" w:sz="0" w:space="0" w:color="auto"/>
        <w:bottom w:val="none" w:sz="0" w:space="0" w:color="auto"/>
        <w:right w:val="none" w:sz="0" w:space="0" w:color="auto"/>
      </w:divBdr>
    </w:div>
    <w:div w:id="1395546993">
      <w:bodyDiv w:val="1"/>
      <w:marLeft w:val="0"/>
      <w:marRight w:val="0"/>
      <w:marTop w:val="0"/>
      <w:marBottom w:val="0"/>
      <w:divBdr>
        <w:top w:val="none" w:sz="0" w:space="0" w:color="auto"/>
        <w:left w:val="none" w:sz="0" w:space="0" w:color="auto"/>
        <w:bottom w:val="none" w:sz="0" w:space="0" w:color="auto"/>
        <w:right w:val="none" w:sz="0" w:space="0" w:color="auto"/>
      </w:divBdr>
    </w:div>
    <w:div w:id="1416781067">
      <w:bodyDiv w:val="1"/>
      <w:marLeft w:val="0"/>
      <w:marRight w:val="0"/>
      <w:marTop w:val="0"/>
      <w:marBottom w:val="0"/>
      <w:divBdr>
        <w:top w:val="none" w:sz="0" w:space="0" w:color="auto"/>
        <w:left w:val="none" w:sz="0" w:space="0" w:color="auto"/>
        <w:bottom w:val="none" w:sz="0" w:space="0" w:color="auto"/>
        <w:right w:val="none" w:sz="0" w:space="0" w:color="auto"/>
      </w:divBdr>
    </w:div>
    <w:div w:id="1495295046">
      <w:bodyDiv w:val="1"/>
      <w:marLeft w:val="0"/>
      <w:marRight w:val="0"/>
      <w:marTop w:val="0"/>
      <w:marBottom w:val="0"/>
      <w:divBdr>
        <w:top w:val="none" w:sz="0" w:space="0" w:color="auto"/>
        <w:left w:val="none" w:sz="0" w:space="0" w:color="auto"/>
        <w:bottom w:val="none" w:sz="0" w:space="0" w:color="auto"/>
        <w:right w:val="none" w:sz="0" w:space="0" w:color="auto"/>
      </w:divBdr>
      <w:divsChild>
        <w:div w:id="1821849586">
          <w:marLeft w:val="0"/>
          <w:marRight w:val="0"/>
          <w:marTop w:val="0"/>
          <w:marBottom w:val="0"/>
          <w:divBdr>
            <w:top w:val="none" w:sz="0" w:space="0" w:color="auto"/>
            <w:left w:val="none" w:sz="0" w:space="0" w:color="auto"/>
            <w:bottom w:val="none" w:sz="0" w:space="0" w:color="auto"/>
            <w:right w:val="none" w:sz="0" w:space="0" w:color="auto"/>
          </w:divBdr>
          <w:divsChild>
            <w:div w:id="982001279">
              <w:marLeft w:val="0"/>
              <w:marRight w:val="0"/>
              <w:marTop w:val="0"/>
              <w:marBottom w:val="0"/>
              <w:divBdr>
                <w:top w:val="none" w:sz="0" w:space="0" w:color="auto"/>
                <w:left w:val="none" w:sz="0" w:space="0" w:color="auto"/>
                <w:bottom w:val="none" w:sz="0" w:space="0" w:color="auto"/>
                <w:right w:val="none" w:sz="0" w:space="0" w:color="auto"/>
              </w:divBdr>
              <w:divsChild>
                <w:div w:id="58284266">
                  <w:marLeft w:val="0"/>
                  <w:marRight w:val="0"/>
                  <w:marTop w:val="0"/>
                  <w:marBottom w:val="0"/>
                  <w:divBdr>
                    <w:top w:val="none" w:sz="0" w:space="0" w:color="auto"/>
                    <w:left w:val="none" w:sz="0" w:space="0" w:color="auto"/>
                    <w:bottom w:val="none" w:sz="0" w:space="0" w:color="auto"/>
                    <w:right w:val="none" w:sz="0" w:space="0" w:color="auto"/>
                  </w:divBdr>
                  <w:divsChild>
                    <w:div w:id="209919842">
                      <w:marLeft w:val="0"/>
                      <w:marRight w:val="0"/>
                      <w:marTop w:val="0"/>
                      <w:marBottom w:val="0"/>
                      <w:divBdr>
                        <w:top w:val="none" w:sz="0" w:space="0" w:color="auto"/>
                        <w:left w:val="none" w:sz="0" w:space="0" w:color="auto"/>
                        <w:bottom w:val="none" w:sz="0" w:space="0" w:color="auto"/>
                        <w:right w:val="none" w:sz="0" w:space="0" w:color="auto"/>
                      </w:divBdr>
                      <w:divsChild>
                        <w:div w:id="1962565696">
                          <w:marLeft w:val="0"/>
                          <w:marRight w:val="0"/>
                          <w:marTop w:val="0"/>
                          <w:marBottom w:val="0"/>
                          <w:divBdr>
                            <w:top w:val="none" w:sz="0" w:space="0" w:color="auto"/>
                            <w:left w:val="none" w:sz="0" w:space="0" w:color="auto"/>
                            <w:bottom w:val="none" w:sz="0" w:space="0" w:color="auto"/>
                            <w:right w:val="none" w:sz="0" w:space="0" w:color="auto"/>
                          </w:divBdr>
                          <w:divsChild>
                            <w:div w:id="3788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662488">
      <w:bodyDiv w:val="1"/>
      <w:marLeft w:val="0"/>
      <w:marRight w:val="0"/>
      <w:marTop w:val="0"/>
      <w:marBottom w:val="0"/>
      <w:divBdr>
        <w:top w:val="none" w:sz="0" w:space="0" w:color="auto"/>
        <w:left w:val="none" w:sz="0" w:space="0" w:color="auto"/>
        <w:bottom w:val="none" w:sz="0" w:space="0" w:color="auto"/>
        <w:right w:val="none" w:sz="0" w:space="0" w:color="auto"/>
      </w:divBdr>
    </w:div>
    <w:div w:id="1904557940">
      <w:bodyDiv w:val="1"/>
      <w:marLeft w:val="0"/>
      <w:marRight w:val="0"/>
      <w:marTop w:val="0"/>
      <w:marBottom w:val="0"/>
      <w:divBdr>
        <w:top w:val="none" w:sz="0" w:space="0" w:color="auto"/>
        <w:left w:val="none" w:sz="0" w:space="0" w:color="auto"/>
        <w:bottom w:val="none" w:sz="0" w:space="0" w:color="auto"/>
        <w:right w:val="none" w:sz="0" w:space="0" w:color="auto"/>
      </w:divBdr>
    </w:div>
    <w:div w:id="2032031103">
      <w:bodyDiv w:val="1"/>
      <w:marLeft w:val="0"/>
      <w:marRight w:val="0"/>
      <w:marTop w:val="0"/>
      <w:marBottom w:val="0"/>
      <w:divBdr>
        <w:top w:val="none" w:sz="0" w:space="0" w:color="auto"/>
        <w:left w:val="none" w:sz="0" w:space="0" w:color="auto"/>
        <w:bottom w:val="none" w:sz="0" w:space="0" w:color="auto"/>
        <w:right w:val="none" w:sz="0" w:space="0" w:color="auto"/>
      </w:divBdr>
    </w:div>
    <w:div w:id="2051806538">
      <w:bodyDiv w:val="1"/>
      <w:marLeft w:val="0"/>
      <w:marRight w:val="0"/>
      <w:marTop w:val="0"/>
      <w:marBottom w:val="0"/>
      <w:divBdr>
        <w:top w:val="none" w:sz="0" w:space="0" w:color="auto"/>
        <w:left w:val="none" w:sz="0" w:space="0" w:color="auto"/>
        <w:bottom w:val="none" w:sz="0" w:space="0" w:color="auto"/>
        <w:right w:val="none" w:sz="0" w:space="0" w:color="auto"/>
      </w:divBdr>
    </w:div>
    <w:div w:id="2075079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postgresql.org/downloa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79ED7F84233424FB7932AB037C04CDE"/>
        <w:category>
          <w:name w:val="Général"/>
          <w:gallery w:val="placeholder"/>
        </w:category>
        <w:types>
          <w:type w:val="bbPlcHdr"/>
        </w:types>
        <w:behaviors>
          <w:behavior w:val="content"/>
        </w:behaviors>
        <w:guid w:val="{B1A339AB-1FFB-4026-8AB8-8CC921AD3518}"/>
      </w:docPartPr>
      <w:docPartBody>
        <w:p w:rsidR="00000000" w:rsidRDefault="0056731D" w:rsidP="0056731D">
          <w:pPr>
            <w:pStyle w:val="379ED7F84233424FB7932AB037C04CDE"/>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Helvectia">
    <w:altName w:val="Arial"/>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Open Sans Bold">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1D"/>
    <w:rsid w:val="002654B1"/>
    <w:rsid w:val="0056731D"/>
    <w:rsid w:val="006359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6731D"/>
    <w:rPr>
      <w:color w:val="808080"/>
    </w:rPr>
  </w:style>
  <w:style w:type="paragraph" w:customStyle="1" w:styleId="379ED7F84233424FB7932AB037C04CDE">
    <w:name w:val="379ED7F84233424FB7932AB037C04CDE"/>
    <w:rsid w:val="0056731D"/>
  </w:style>
  <w:style w:type="paragraph" w:customStyle="1" w:styleId="38FFEAA7B3364692B4D851734E719E8C">
    <w:name w:val="38FFEAA7B3364692B4D851734E719E8C"/>
    <w:rsid w:val="00567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70003CA01F204195A1E263F71855D0" ma:contentTypeVersion="5" ma:contentTypeDescription="Create a new document." ma:contentTypeScope="" ma:versionID="6becbbc91b4856cd2a56813f71083fd9">
  <xsd:schema xmlns:xsd="http://www.w3.org/2001/XMLSchema" xmlns:xs="http://www.w3.org/2001/XMLSchema" xmlns:p="http://schemas.microsoft.com/office/2006/metadata/properties" xmlns:ns3="e882d2ae-c087-49e2-80d6-b6c2005276f5" targetNamespace="http://schemas.microsoft.com/office/2006/metadata/properties" ma:root="true" ma:fieldsID="3fc2e013831a3274c5d59dc8c93bbde1" ns3:_="">
    <xsd:import namespace="e882d2ae-c087-49e2-80d6-b6c2005276f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82d2ae-c087-49e2-80d6-b6c2005276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A63CB-F8DC-43FC-8509-1AF5FF42D5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42976A-7EB6-4520-A238-4690991E94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82d2ae-c087-49e2-80d6-b6c2005276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6C95EB-83FB-4A04-B02D-1FF476C66E52}">
  <ds:schemaRefs>
    <ds:schemaRef ds:uri="http://schemas.microsoft.com/sharepoint/v3/contenttype/forms"/>
  </ds:schemaRefs>
</ds:datastoreItem>
</file>

<file path=customXml/itemProps4.xml><?xml version="1.0" encoding="utf-8"?>
<ds:datastoreItem xmlns:ds="http://schemas.openxmlformats.org/officeDocument/2006/customXml" ds:itemID="{E5B72702-722C-4003-9BA5-7469D9D1F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12928</TotalTime>
  <Pages>35</Pages>
  <Words>4554</Words>
  <Characters>25047</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Dhouha Lamine</dc:creator>
  <cp:lastModifiedBy>laminedhouha</cp:lastModifiedBy>
  <cp:revision>36</cp:revision>
  <dcterms:created xsi:type="dcterms:W3CDTF">2024-08-31T15:32:00Z</dcterms:created>
  <dcterms:modified xsi:type="dcterms:W3CDTF">2024-09-10T23:14:00Z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0x0101009470003CA01F204195A1E263F71855D0</vt:lpwstr>
  </property>
</Properties>
</file>