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B9C1" w14:textId="43AF399D" w:rsidR="00DC32F5" w:rsidRPr="003C6A48" w:rsidRDefault="003C6A48" w:rsidP="003C6A48">
      <w:pPr>
        <w:jc w:val="center"/>
        <w:rPr>
          <w:b/>
          <w:bCs/>
          <w:sz w:val="36"/>
          <w:szCs w:val="36"/>
        </w:rPr>
      </w:pPr>
      <w:r>
        <w:rPr>
          <w:b/>
          <w:bCs/>
          <w:sz w:val="36"/>
          <w:szCs w:val="36"/>
        </w:rPr>
        <w:t>Toets klassen en overerving</w:t>
      </w:r>
    </w:p>
    <w:p w14:paraId="4493282D" w14:textId="77777777" w:rsidR="003C6A48" w:rsidRDefault="003C6A48" w:rsidP="003C6A48">
      <w:pPr>
        <w:jc w:val="both"/>
      </w:pPr>
    </w:p>
    <w:p w14:paraId="7B8606D8" w14:textId="6BBF0C5F" w:rsidR="003C6A48" w:rsidRDefault="003C6A48" w:rsidP="003C6A48">
      <w:pPr>
        <w:jc w:val="both"/>
      </w:pPr>
      <w:r>
        <w:t>Je maakt een programma voor een restaurant. In dit restaurant kan je voor-, hoofd-, en na</w:t>
      </w:r>
      <w:r w:rsidRPr="007E29F8">
        <w:rPr>
          <w:highlight w:val="yellow"/>
        </w:rPr>
        <w:t>gerecht</w:t>
      </w:r>
      <w:r>
        <w:t xml:space="preserve"> bestellen, alsook dranken (water, frisdrank, bier en wijn). Je maakt alle klassen al klaar die gebruik zullen worden voor de digitale bestellingen.</w:t>
      </w:r>
      <w:r w:rsidR="00F2425C">
        <w:t xml:space="preserve"> Je maakt voor iedere klasse een </w:t>
      </w:r>
      <w:proofErr w:type="spellStart"/>
      <w:r w:rsidR="00F2425C">
        <w:t>constructor</w:t>
      </w:r>
      <w:proofErr w:type="spellEnd"/>
      <w:r w:rsidR="00F2425C">
        <w:t xml:space="preserve"> en probeert zoveel mogelijk overerving toe te passen.</w:t>
      </w:r>
    </w:p>
    <w:p w14:paraId="20D05411" w14:textId="36E52AD6" w:rsidR="003C6A48" w:rsidRDefault="003C6A48" w:rsidP="003C6A48">
      <w:pPr>
        <w:jc w:val="both"/>
      </w:pPr>
      <w:r>
        <w:t xml:space="preserve">Alle </w:t>
      </w:r>
      <w:r w:rsidRPr="007E29F8">
        <w:rPr>
          <w:highlight w:val="green"/>
        </w:rPr>
        <w:t>voorgerechten</w:t>
      </w:r>
      <w:r>
        <w:t xml:space="preserve"> hebben een </w:t>
      </w:r>
      <w:r w:rsidRPr="007E29F8">
        <w:rPr>
          <w:highlight w:val="yellow"/>
        </w:rPr>
        <w:t>naam, prijs, minimum aantal personen</w:t>
      </w:r>
      <w:r>
        <w:t xml:space="preserve"> en of het een </w:t>
      </w:r>
      <w:r w:rsidRPr="007E29F8">
        <w:rPr>
          <w:highlight w:val="green"/>
        </w:rPr>
        <w:t>veganistisch voorgerecht</w:t>
      </w:r>
      <w:r>
        <w:t xml:space="preserve"> is. De </w:t>
      </w:r>
      <w:r w:rsidRPr="007E29F8">
        <w:rPr>
          <w:highlight w:val="magenta"/>
        </w:rPr>
        <w:t>hoofdgerechten</w:t>
      </w:r>
      <w:r>
        <w:t xml:space="preserve"> zijn onderverdeeld in </w:t>
      </w:r>
      <w:r w:rsidRPr="007E29F8">
        <w:rPr>
          <w:highlight w:val="magenta"/>
        </w:rPr>
        <w:t>categorieën</w:t>
      </w:r>
      <w:r>
        <w:t xml:space="preserve"> (vlees, vis, pasta, …) en hebben elk een </w:t>
      </w:r>
      <w:r w:rsidRPr="007E29F8">
        <w:rPr>
          <w:strike/>
          <w:highlight w:val="yellow"/>
        </w:rPr>
        <w:t>naam, prijs, minimum aantal personen</w:t>
      </w:r>
      <w:r>
        <w:t xml:space="preserve"> en een </w:t>
      </w:r>
      <w:r w:rsidRPr="007E29F8">
        <w:rPr>
          <w:highlight w:val="magenta"/>
        </w:rPr>
        <w:t>ingrediëntenlijst (strings</w:t>
      </w:r>
      <w:r>
        <w:t xml:space="preserve">). De </w:t>
      </w:r>
      <w:r w:rsidRPr="007E29F8">
        <w:rPr>
          <w:highlight w:val="cyan"/>
        </w:rPr>
        <w:t>nagerechten</w:t>
      </w:r>
      <w:r>
        <w:t xml:space="preserve"> hebben een </w:t>
      </w:r>
      <w:r w:rsidRPr="007E29F8">
        <w:rPr>
          <w:highlight w:val="yellow"/>
        </w:rPr>
        <w:t>naam, prijs</w:t>
      </w:r>
      <w:r w:rsidR="00F2425C" w:rsidRPr="007E29F8">
        <w:rPr>
          <w:highlight w:val="yellow"/>
        </w:rPr>
        <w:t>, minimum aantal</w:t>
      </w:r>
      <w:r w:rsidR="00F2425C">
        <w:t xml:space="preserve"> personen</w:t>
      </w:r>
      <w:r>
        <w:t xml:space="preserve"> en </w:t>
      </w:r>
      <w:r w:rsidRPr="007E29F8">
        <w:rPr>
          <w:highlight w:val="cyan"/>
        </w:rPr>
        <w:t>een indicatie of dit een kinderdessert kan zijn</w:t>
      </w:r>
      <w:r>
        <w:t>.</w:t>
      </w:r>
    </w:p>
    <w:p w14:paraId="641E4671" w14:textId="722C4BFC" w:rsidR="003C6A48" w:rsidRPr="0071016C" w:rsidRDefault="003C6A48" w:rsidP="003C6A48">
      <w:pPr>
        <w:jc w:val="both"/>
        <w:rPr>
          <w:strike/>
        </w:rPr>
      </w:pPr>
      <w:r>
        <w:t xml:space="preserve">Voor elk gerecht kan de prijs worden bepaald. De prijs wordt bepaald door het aantal personen (prijs van een gerecht is per persoon) en of </w:t>
      </w:r>
      <w:r w:rsidRPr="0071016C">
        <w:rPr>
          <w:strike/>
        </w:rPr>
        <w:t xml:space="preserve">het een kinderportie is. In dit </w:t>
      </w:r>
      <w:r w:rsidR="00F2425C" w:rsidRPr="0071016C">
        <w:rPr>
          <w:strike/>
        </w:rPr>
        <w:t>geval, kost het gerecht (dessert) 3 euro minder.</w:t>
      </w:r>
    </w:p>
    <w:p w14:paraId="531F8C95" w14:textId="0E74E1E1" w:rsidR="00F2425C" w:rsidRDefault="00F2425C" w:rsidP="003C6A48">
      <w:pPr>
        <w:jc w:val="both"/>
      </w:pPr>
      <w:r>
        <w:t>Van een gerecht kan op het scherm via een functie ook de naam worden getoond. Als er meerdere personen dit gerecht samen moeten bestellen (bv. minstens 2 personen), staat dit er tussen haakjes bij. Tenslotte staat er na een dubbelpunt de prijs.</w:t>
      </w:r>
    </w:p>
    <w:p w14:paraId="62EC09AF" w14:textId="1AE0F232" w:rsidR="00F2425C" w:rsidRDefault="00F2425C" w:rsidP="00F2425C">
      <w:pPr>
        <w:jc w:val="center"/>
        <w:rPr>
          <w:i/>
          <w:iCs/>
        </w:rPr>
      </w:pPr>
      <w:r>
        <w:rPr>
          <w:i/>
          <w:iCs/>
        </w:rPr>
        <w:t>Mix van pasta’s (minstens 2 personen): 23 euro p.p.</w:t>
      </w:r>
    </w:p>
    <w:p w14:paraId="2E4DDA21" w14:textId="3061BD3E" w:rsidR="00F2425C" w:rsidRDefault="00F2425C" w:rsidP="00F2425C">
      <w:pPr>
        <w:jc w:val="center"/>
        <w:rPr>
          <w:i/>
          <w:iCs/>
        </w:rPr>
      </w:pPr>
      <w:r>
        <w:rPr>
          <w:i/>
          <w:iCs/>
        </w:rPr>
        <w:t xml:space="preserve">Spaghetti </w:t>
      </w:r>
      <w:proofErr w:type="spellStart"/>
      <w:r>
        <w:rPr>
          <w:i/>
          <w:iCs/>
        </w:rPr>
        <w:t>bolognaise</w:t>
      </w:r>
      <w:proofErr w:type="spellEnd"/>
      <w:r>
        <w:rPr>
          <w:i/>
          <w:iCs/>
        </w:rPr>
        <w:t>: 17.50 euro</w:t>
      </w:r>
    </w:p>
    <w:p w14:paraId="6109B9E2" w14:textId="0CE71B83" w:rsidR="00F2425C" w:rsidRDefault="00F2425C" w:rsidP="00F2425C">
      <w:pPr>
        <w:jc w:val="both"/>
      </w:pPr>
      <w:r>
        <w:t>De dranken hebben allemaal een naam, prijs en inhoud (cl). De bieren en wijnen hebben een alcoholpercentage. Sommige wijnen kunnen per glas worden besteld, andere enkel per fles. Daarnaast is een wijn ook een witte, rode of roze wijn.</w:t>
      </w:r>
    </w:p>
    <w:p w14:paraId="5D7BF3BE" w14:textId="1BD91C97" w:rsidR="00F2425C" w:rsidRPr="00F2425C" w:rsidRDefault="00F2425C" w:rsidP="00F2425C">
      <w:pPr>
        <w:jc w:val="both"/>
      </w:pPr>
      <w:r>
        <w:t>Maak ook een klasse restaurant die een lijst heeft van: gerechten, dranken en wijnen. Deze klasse heeft een functie die alle gerechten toont die minder kosten van 15 euro. Je toont van al die gerechten de wijze zoals hierboven getoond. Daarnaast heeft deze klasse ook een functie</w:t>
      </w:r>
      <w:r w:rsidRPr="00F2425C">
        <w:t xml:space="preserve"> </w:t>
      </w:r>
      <w:r>
        <w:t>die de rode wijnen toont (vanuit een lijst van wijnen) die per glas kunnen worden besteld.</w:t>
      </w:r>
    </w:p>
    <w:p w14:paraId="286D8ABD" w14:textId="7742B1D6" w:rsidR="00F2425C" w:rsidRPr="00F2425C" w:rsidRDefault="00F2425C" w:rsidP="00F2425C">
      <w:pPr>
        <w:jc w:val="both"/>
      </w:pPr>
    </w:p>
    <w:sectPr w:rsidR="00F2425C" w:rsidRPr="00F242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A48"/>
    <w:rsid w:val="003C6A48"/>
    <w:rsid w:val="0071016C"/>
    <w:rsid w:val="007E29F8"/>
    <w:rsid w:val="00C6029C"/>
    <w:rsid w:val="00DC32F5"/>
    <w:rsid w:val="00F10669"/>
    <w:rsid w:val="00F216BC"/>
    <w:rsid w:val="00F2425C"/>
    <w:rsid w:val="00F70E5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3D912"/>
  <w15:chartTrackingRefBased/>
  <w15:docId w15:val="{B5585E0E-F533-456E-A31C-3A3C1BDF7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C6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C6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C6A4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C6A4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C6A4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C6A4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C6A4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C6A4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C6A4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C6A4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C6A4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C6A4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C6A4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C6A4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C6A4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C6A4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C6A4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C6A48"/>
    <w:rPr>
      <w:rFonts w:eastAsiaTheme="majorEastAsia" w:cstheme="majorBidi"/>
      <w:color w:val="272727" w:themeColor="text1" w:themeTint="D8"/>
    </w:rPr>
  </w:style>
  <w:style w:type="paragraph" w:styleId="Titel">
    <w:name w:val="Title"/>
    <w:basedOn w:val="Standaard"/>
    <w:next w:val="Standaard"/>
    <w:link w:val="TitelChar"/>
    <w:uiPriority w:val="10"/>
    <w:qFormat/>
    <w:rsid w:val="003C6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C6A4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C6A4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C6A4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C6A4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C6A48"/>
    <w:rPr>
      <w:i/>
      <w:iCs/>
      <w:color w:val="404040" w:themeColor="text1" w:themeTint="BF"/>
    </w:rPr>
  </w:style>
  <w:style w:type="paragraph" w:styleId="Lijstalinea">
    <w:name w:val="List Paragraph"/>
    <w:basedOn w:val="Standaard"/>
    <w:uiPriority w:val="34"/>
    <w:qFormat/>
    <w:rsid w:val="003C6A48"/>
    <w:pPr>
      <w:ind w:left="720"/>
      <w:contextualSpacing/>
    </w:pPr>
  </w:style>
  <w:style w:type="character" w:styleId="Intensievebenadrukking">
    <w:name w:val="Intense Emphasis"/>
    <w:basedOn w:val="Standaardalinea-lettertype"/>
    <w:uiPriority w:val="21"/>
    <w:qFormat/>
    <w:rsid w:val="003C6A48"/>
    <w:rPr>
      <w:i/>
      <w:iCs/>
      <w:color w:val="0F4761" w:themeColor="accent1" w:themeShade="BF"/>
    </w:rPr>
  </w:style>
  <w:style w:type="paragraph" w:styleId="Duidelijkcitaat">
    <w:name w:val="Intense Quote"/>
    <w:basedOn w:val="Standaard"/>
    <w:next w:val="Standaard"/>
    <w:link w:val="DuidelijkcitaatChar"/>
    <w:uiPriority w:val="30"/>
    <w:qFormat/>
    <w:rsid w:val="003C6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C6A48"/>
    <w:rPr>
      <w:i/>
      <w:iCs/>
      <w:color w:val="0F4761" w:themeColor="accent1" w:themeShade="BF"/>
    </w:rPr>
  </w:style>
  <w:style w:type="character" w:styleId="Intensieveverwijzing">
    <w:name w:val="Intense Reference"/>
    <w:basedOn w:val="Standaardalinea-lettertype"/>
    <w:uiPriority w:val="32"/>
    <w:qFormat/>
    <w:rsid w:val="003C6A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295</Words>
  <Characters>1625</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Renaud Leroy</dc:creator>
  <cp:keywords/>
  <dc:description/>
  <cp:lastModifiedBy>Renaud Leroy</cp:lastModifiedBy>
  <cp:revision>2</cp:revision>
  <dcterms:created xsi:type="dcterms:W3CDTF">2025-11-14T05:40:00Z</dcterms:created>
  <dcterms:modified xsi:type="dcterms:W3CDTF">2025-12-02T11:44:00Z</dcterms:modified>
</cp:coreProperties>
</file>