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E3" w:rsidRPr="009627C5" w:rsidRDefault="004A42E3" w:rsidP="009627C5">
      <w:pPr>
        <w:spacing w:after="0" w:line="240" w:lineRule="auto"/>
      </w:pPr>
      <w:r w:rsidRPr="009627C5">
        <w:t>"Unlock the potential of real estate with our investment platform. Invest in high-performing properties and earn steady returns, all while diversifying your portfolio</w:t>
      </w:r>
      <w:r w:rsidR="005C4D89">
        <w:t xml:space="preserve"> and building long-term wealth.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Realize your dream of owning a home with our affordable and flexible mortgage options. Whether you're a first-time buyer or looking to refinance, we're here to help you find</w:t>
      </w:r>
      <w:r w:rsidR="009627C5">
        <w:t xml:space="preserve"> the right loan for your needs.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"Maximize your real estate investments with our innovative platform. From property management to financing, we offer end-to-end solutions that help you achieve your goals and grow your portfolio."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"Invest in the future of real estate with our forward-thinking platform. With access to the latest market insights and data-driven analysis, you can make informed investment decisions and stay ahead of the competition."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"Take advantage of the power of real estate with our comprehensive platform. Whether you're a seasoned investor or just getting started, we offer the resources and expertise you need to succeed in today's dynamic real estate market."</w:t>
      </w:r>
    </w:p>
    <w:p w:rsidR="004A42E3" w:rsidRPr="009627C5" w:rsidRDefault="004A42E3" w:rsidP="009627C5">
      <w:pPr>
        <w:spacing w:after="0" w:line="240" w:lineRule="auto"/>
      </w:pPr>
      <w:bookmarkStart w:id="0" w:name="_GoBack"/>
      <w:bookmarkEnd w:id="0"/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  <w:rPr>
          <w:b/>
        </w:rPr>
      </w:pPr>
      <w:r w:rsidRPr="009627C5">
        <w:t xml:space="preserve"> </w:t>
      </w:r>
      <w:r w:rsidRPr="009627C5">
        <w:rPr>
          <w:b/>
        </w:rPr>
        <w:t>Here are some potential topic ideas and quotes related to the idea of co-owning prime real estate in multiple countries and currencies:</w:t>
      </w:r>
    </w:p>
    <w:p w:rsidR="004A42E3" w:rsidRPr="009627C5" w:rsidRDefault="004A42E3" w:rsidP="009627C5">
      <w:pPr>
        <w:spacing w:after="0" w:line="240" w:lineRule="auto"/>
        <w:rPr>
          <w:b/>
        </w:rPr>
      </w:pPr>
    </w:p>
    <w:p w:rsidR="004A42E3" w:rsidRPr="009627C5" w:rsidRDefault="004A42E3" w:rsidP="009627C5">
      <w:pPr>
        <w:spacing w:after="0" w:line="240" w:lineRule="auto"/>
      </w:pPr>
      <w:r w:rsidRPr="009627C5">
        <w:t>"The world is your oyster: How to co-own prime real estate across borders and currencies"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"Unlock global investment opportunities: The benefits of co-owning real estate in multiple countries"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"From New York to Paris: Exploring the potential of co-owning prime real estate in diverse locations"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"Breaking down barriers: How co-ownership makes real estate investment accessible across borders and currencies"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"Maximizing returns and minimizing risk: The advantages of co-owning prime real estate in multiple countries and currencies"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  <w:rPr>
          <w:b/>
        </w:rPr>
      </w:pPr>
      <w:r w:rsidRPr="009627C5">
        <w:rPr>
          <w:b/>
        </w:rPr>
        <w:t>And here are some potential quotes that you could use to promote the idea of co-owning prime real estate in multiple countries and currencies: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"With co-ownership, you can leverage the power of global real estate markets and maximize your investment potential."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"Investing in prime real estate across borders and currencies has never been easier or more accessible, thanks to co-ownership."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"From the thrill of New York City to the romance of Paris, co-owning prime real estate in multiple countries lets you experience the world like never before."</w:t>
      </w:r>
    </w:p>
    <w:p w:rsidR="004A42E3" w:rsidRPr="009627C5" w:rsidRDefault="004A42E3" w:rsidP="009627C5">
      <w:pPr>
        <w:spacing w:after="0" w:line="240" w:lineRule="auto"/>
      </w:pPr>
    </w:p>
    <w:p w:rsidR="004A42E3" w:rsidRPr="009627C5" w:rsidRDefault="004A42E3" w:rsidP="009627C5">
      <w:pPr>
        <w:spacing w:after="0" w:line="240" w:lineRule="auto"/>
      </w:pPr>
      <w:r w:rsidRPr="009627C5">
        <w:t>"Diversify your portfolio, reduce risk, and unlock new investment opportunities with co-ownership of prime real estate across borders and currencies."</w:t>
      </w:r>
    </w:p>
    <w:p w:rsidR="004A42E3" w:rsidRPr="009627C5" w:rsidRDefault="004A42E3" w:rsidP="009627C5">
      <w:pPr>
        <w:spacing w:after="0" w:line="240" w:lineRule="auto"/>
      </w:pPr>
    </w:p>
    <w:p w:rsidR="003A51B6" w:rsidRPr="009627C5" w:rsidRDefault="004A42E3" w:rsidP="009627C5">
      <w:pPr>
        <w:spacing w:after="0" w:line="240" w:lineRule="auto"/>
      </w:pPr>
      <w:r w:rsidRPr="009627C5">
        <w:t>"Join a community of savvy investors and experience the benefits of co-ownership, from shared costs to enhanced market insights and global networking opportunities."</w:t>
      </w:r>
    </w:p>
    <w:sectPr w:rsidR="003A51B6" w:rsidRPr="0096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B6"/>
    <w:rsid w:val="001E21AD"/>
    <w:rsid w:val="003A51B6"/>
    <w:rsid w:val="004A42E3"/>
    <w:rsid w:val="005C4D89"/>
    <w:rsid w:val="006B4EC9"/>
    <w:rsid w:val="009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FBF1"/>
  <w15:chartTrackingRefBased/>
  <w15:docId w15:val="{D68BCBF5-3EE1-48D6-92E9-8BAC07CD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7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65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768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095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9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7208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3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9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9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9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235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55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7648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705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43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9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41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2023-04-25T09:36:00Z</dcterms:created>
  <dcterms:modified xsi:type="dcterms:W3CDTF">2023-04-25T11:04:00Z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7eaab2f4-4929-46ba-b6a5-890154bfb9c7</vt:lpwstr>
  </property>
</Properties>
</file>