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327" w:rsidRDefault="00844327" w:rsidP="00844327">
      <w:pPr>
        <w:pStyle w:val="Heading1"/>
        <w:jc w:val="center"/>
      </w:pPr>
    </w:p>
    <w:p w:rsidR="00844327" w:rsidRDefault="00844327" w:rsidP="00844327">
      <w:pPr>
        <w:pStyle w:val="Heading1"/>
        <w:jc w:val="center"/>
      </w:pPr>
      <w:r w:rsidRPr="00844327">
        <w:t>Credit Risk Modeling Using Machine Learning</w:t>
      </w: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2"/>
      </w:pPr>
      <w:r>
        <w:t>1. Project Overview</w:t>
      </w:r>
    </w:p>
    <w:p w:rsidR="00844327" w:rsidRDefault="00844327" w:rsidP="00844327">
      <w:pPr>
        <w:pStyle w:val="isselectedend"/>
      </w:pPr>
      <w:r>
        <w:t xml:space="preserve">The project aims to develop a </w:t>
      </w:r>
      <w:r>
        <w:rPr>
          <w:rStyle w:val="Strong"/>
          <w:rFonts w:eastAsiaTheme="majorEastAsia"/>
        </w:rPr>
        <w:t>Credit Risk Modeling System</w:t>
      </w:r>
      <w:r>
        <w:t xml:space="preserve"> that predicts the risk level of a credit application based on various customer and loan-related characteristics.</w:t>
      </w:r>
    </w:p>
    <w:p w:rsidR="00844327" w:rsidRDefault="00844327" w:rsidP="00844327">
      <w:pPr>
        <w:pStyle w:val="isselectedend"/>
      </w:pPr>
      <w:r>
        <w:t>The system classifies applicants into two categories:</w:t>
      </w:r>
    </w:p>
    <w:p w:rsidR="00844327" w:rsidRDefault="00844327" w:rsidP="0084432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Good:</w:t>
      </w:r>
      <w:r>
        <w:t xml:space="preserve"> Low-risk applicant who is more likely to repay the credit.</w:t>
      </w:r>
    </w:p>
    <w:p w:rsidR="00844327" w:rsidRDefault="00844327" w:rsidP="0084432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Bad:</w:t>
      </w:r>
      <w:r>
        <w:t xml:space="preserve"> High-risk applicant who has a higher probability of defaulting.</w:t>
      </w:r>
    </w:p>
    <w:p w:rsidR="00844327" w:rsidRDefault="00844327" w:rsidP="00844327">
      <w:pPr>
        <w:pStyle w:val="isselectedend"/>
      </w:pPr>
      <w:r>
        <w:t xml:space="preserve">The project uses the </w:t>
      </w:r>
      <w:r>
        <w:rPr>
          <w:rStyle w:val="Strong"/>
          <w:rFonts w:eastAsiaTheme="majorEastAsia"/>
        </w:rPr>
        <w:t>German Credit Risk dataset</w:t>
      </w:r>
      <w:r>
        <w:t xml:space="preserve"> to analyze applicant characteristics, build machine learning models, and deploy the best-performing model as an interactive web application.</w:t>
      </w:r>
    </w:p>
    <w:p w:rsidR="00844327" w:rsidRDefault="00844327" w:rsidP="00844327">
      <w:pPr>
        <w:pStyle w:val="Heading2"/>
      </w:pPr>
      <w:r>
        <w:t>2. Problem Statement</w:t>
      </w:r>
    </w:p>
    <w:p w:rsidR="00844327" w:rsidRDefault="00844327" w:rsidP="00844327">
      <w:pPr>
        <w:pStyle w:val="isselectedend"/>
      </w:pPr>
      <w:r>
        <w:t>Financial institutions need to assess the creditworthiness of applicants before approving loans or credit. Manually evaluating every application can be time-consuming and may result in inconsistent decisions.</w:t>
      </w:r>
    </w:p>
    <w:p w:rsidR="00844327" w:rsidRDefault="00844327" w:rsidP="00844327">
      <w:pPr>
        <w:pStyle w:val="isselectedend"/>
      </w:pPr>
      <w:r>
        <w:t xml:space="preserve">The objective of this project is to build a machine learning-based system that can automatically predict whether a credit applicant is </w:t>
      </w:r>
      <w:r>
        <w:rPr>
          <w:rStyle w:val="Strong"/>
          <w:rFonts w:eastAsiaTheme="majorEastAsia"/>
        </w:rPr>
        <w:t>low-risk or high-risk</w:t>
      </w:r>
      <w:r>
        <w:t xml:space="preserve"> using relevant customer and credit-related features.</w:t>
      </w:r>
    </w:p>
    <w:p w:rsidR="00844327" w:rsidRDefault="00844327" w:rsidP="00844327">
      <w:pPr>
        <w:pStyle w:val="Heading2"/>
      </w:pPr>
      <w:r>
        <w:t>3. Project Objectives</w:t>
      </w:r>
    </w:p>
    <w:p w:rsidR="00844327" w:rsidRDefault="00844327" w:rsidP="00844327">
      <w:pPr>
        <w:pStyle w:val="isselectedend"/>
      </w:pPr>
      <w:r>
        <w:t>The main objectives are to:</w:t>
      </w:r>
    </w:p>
    <w:p w:rsidR="00844327" w:rsidRDefault="00844327" w:rsidP="008443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Analyze and understand the German Credit Risk dataset.</w:t>
      </w:r>
    </w:p>
    <w:p w:rsidR="00844327" w:rsidRDefault="00844327" w:rsidP="008443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Explore relationships and patterns among customer and credit attributes.</w:t>
      </w:r>
    </w:p>
    <w:p w:rsidR="00844327" w:rsidRDefault="00844327" w:rsidP="008443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Perform data </w:t>
      </w:r>
      <w:proofErr w:type="spellStart"/>
      <w:r>
        <w:t>preprocessing</w:t>
      </w:r>
      <w:proofErr w:type="spellEnd"/>
      <w:r>
        <w:t xml:space="preserve"> and feature engineering.</w:t>
      </w:r>
    </w:p>
    <w:p w:rsidR="00844327" w:rsidRDefault="00844327" w:rsidP="008443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Train multiple machine learning classification models.</w:t>
      </w:r>
    </w:p>
    <w:p w:rsidR="00844327" w:rsidRDefault="00844327" w:rsidP="008443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Tune and compare the performance of different models.</w:t>
      </w:r>
    </w:p>
    <w:p w:rsidR="00844327" w:rsidRDefault="00844327" w:rsidP="008443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Select the most suitable model for credit risk prediction.</w:t>
      </w:r>
    </w:p>
    <w:p w:rsidR="00844327" w:rsidRDefault="00844327" w:rsidP="008443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Deploy the trained model through an interactive </w:t>
      </w:r>
      <w:proofErr w:type="spellStart"/>
      <w:r>
        <w:t>Streamlit</w:t>
      </w:r>
      <w:proofErr w:type="spellEnd"/>
      <w:r>
        <w:t xml:space="preserve"> application.</w:t>
      </w:r>
    </w:p>
    <w:p w:rsidR="00844327" w:rsidRDefault="00844327" w:rsidP="008443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Provide real-time credit risk predictions based on user-provided applicant information.</w:t>
      </w:r>
    </w:p>
    <w:p w:rsidR="00844327" w:rsidRDefault="00844327" w:rsidP="00844327">
      <w:pPr>
        <w:pStyle w:val="Heading2"/>
      </w:pPr>
      <w:r>
        <w:lastRenderedPageBreak/>
        <w:t>4. Dataset</w:t>
      </w:r>
    </w:p>
    <w:p w:rsidR="00844327" w:rsidRDefault="00844327" w:rsidP="00844327">
      <w:pPr>
        <w:pStyle w:val="isselectedend"/>
      </w:pPr>
      <w:r>
        <w:t xml:space="preserve">The project uses the </w:t>
      </w:r>
      <w:r>
        <w:rPr>
          <w:rStyle w:val="Strong"/>
          <w:rFonts w:eastAsiaTheme="majorEastAsia"/>
        </w:rPr>
        <w:t>German Credit Risk dataset</w:t>
      </w:r>
      <w:r>
        <w:t>, which contains information about credit applicants and their financial characteristics.</w:t>
      </w:r>
    </w:p>
    <w:p w:rsidR="00844327" w:rsidRDefault="00844327" w:rsidP="00844327">
      <w:pPr>
        <w:pStyle w:val="isselectedend"/>
      </w:pPr>
      <w:r>
        <w:t>Important features may include: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Age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Sex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Job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Housing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Credit Amount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Duration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Saving Account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Checking Account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Purpose</w:t>
      </w:r>
    </w:p>
    <w:p w:rsidR="00844327" w:rsidRDefault="00844327" w:rsidP="008443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Other relevant customer and credit attributes</w:t>
      </w:r>
    </w:p>
    <w:p w:rsidR="00844327" w:rsidRDefault="00844327" w:rsidP="00844327">
      <w:pPr>
        <w:pStyle w:val="isselectedend"/>
      </w:pPr>
      <w:r>
        <w:t>The target variable represents the applicant's credit risk:</w:t>
      </w:r>
    </w:p>
    <w:p w:rsidR="00844327" w:rsidRDefault="00844327" w:rsidP="008443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Good → Low Risk</w:t>
      </w:r>
    </w:p>
    <w:p w:rsidR="00844327" w:rsidRDefault="00844327" w:rsidP="0084432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Bad → High Risk</w:t>
      </w:r>
    </w:p>
    <w:p w:rsidR="00844327" w:rsidRDefault="00844327" w:rsidP="00844327">
      <w:pPr>
        <w:pStyle w:val="Heading2"/>
      </w:pPr>
      <w:r>
        <w:t>5. Project Methodology</w:t>
      </w:r>
    </w:p>
    <w:p w:rsidR="00844327" w:rsidRDefault="00844327" w:rsidP="00844327">
      <w:pPr>
        <w:pStyle w:val="Heading3"/>
      </w:pPr>
      <w:r>
        <w:t>5.1 Data Analysis and Visualization</w:t>
      </w:r>
    </w:p>
    <w:p w:rsidR="00844327" w:rsidRDefault="00844327" w:rsidP="00844327">
      <w:pPr>
        <w:pStyle w:val="isselectedend"/>
      </w:pPr>
      <w:r>
        <w:t>The dataset will first be explored to understand:</w:t>
      </w:r>
    </w:p>
    <w:p w:rsidR="00844327" w:rsidRDefault="00844327" w:rsidP="008443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Distribution of customer demographics.</w:t>
      </w:r>
    </w:p>
    <w:p w:rsidR="00844327" w:rsidRDefault="00844327" w:rsidP="008443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Distribution of credit amounts and loan durations.</w:t>
      </w:r>
    </w:p>
    <w:p w:rsidR="00844327" w:rsidRDefault="00844327" w:rsidP="008443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Frequency of good and bad credit classifications.</w:t>
      </w:r>
    </w:p>
    <w:p w:rsidR="00844327" w:rsidRDefault="00844327" w:rsidP="008443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Relationships between applicant characteristics and credit risk.</w:t>
      </w:r>
    </w:p>
    <w:p w:rsidR="00844327" w:rsidRDefault="00844327" w:rsidP="008443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Potential missing values, outliers, and data-quality issues.</w:t>
      </w:r>
    </w:p>
    <w:p w:rsidR="00844327" w:rsidRDefault="00844327" w:rsidP="00844327">
      <w:pPr>
        <w:pStyle w:val="isselectedend"/>
      </w:pPr>
      <w:r>
        <w:t>Data visualization techniques will be used to identify meaningful patterns and relationships within the dataset.</w:t>
      </w:r>
    </w:p>
    <w:p w:rsidR="00844327" w:rsidRDefault="00844327" w:rsidP="00844327">
      <w:pPr>
        <w:pStyle w:val="Heading3"/>
      </w:pPr>
      <w:r>
        <w:t xml:space="preserve">5.2 Feature Engineering and Data </w:t>
      </w:r>
      <w:proofErr w:type="spellStart"/>
      <w:r>
        <w:t>Preprocessing</w:t>
      </w:r>
      <w:proofErr w:type="spellEnd"/>
    </w:p>
    <w:p w:rsidR="00844327" w:rsidRDefault="00844327" w:rsidP="00844327">
      <w:pPr>
        <w:pStyle w:val="isselectedend"/>
      </w:pPr>
      <w:r>
        <w:t>Relevant features will be selected and prepared for machine learning.</w:t>
      </w:r>
    </w:p>
    <w:p w:rsidR="00844327" w:rsidRDefault="00844327" w:rsidP="00844327">
      <w:pPr>
        <w:pStyle w:val="isselectedend"/>
      </w:pPr>
      <w:r>
        <w:t>The preprocessing stage may include:</w:t>
      </w:r>
    </w:p>
    <w:p w:rsidR="00844327" w:rsidRDefault="00844327" w:rsidP="008443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Handling missing values.</w:t>
      </w:r>
    </w:p>
    <w:p w:rsidR="00844327" w:rsidRDefault="00844327" w:rsidP="008443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Encoding categorical variables.</w:t>
      </w:r>
    </w:p>
    <w:p w:rsidR="00844327" w:rsidRDefault="00844327" w:rsidP="008443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Scaling numerical variables where required.</w:t>
      </w:r>
    </w:p>
    <w:p w:rsidR="00844327" w:rsidRDefault="00844327" w:rsidP="008443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Selecting relevant features.</w:t>
      </w:r>
    </w:p>
    <w:p w:rsidR="00844327" w:rsidRDefault="00844327" w:rsidP="008443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Detecting and handling outliers.</w:t>
      </w:r>
    </w:p>
    <w:p w:rsidR="00844327" w:rsidRDefault="00844327" w:rsidP="008443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Splitting the dataset into training and testing sets.</w:t>
      </w:r>
    </w:p>
    <w:p w:rsidR="00844327" w:rsidRDefault="00844327" w:rsidP="00844327">
      <w:pPr>
        <w:pStyle w:val="isselectedend"/>
      </w:pPr>
      <w:r>
        <w:lastRenderedPageBreak/>
        <w:t xml:space="preserve">Key features considered for prediction include </w:t>
      </w:r>
      <w:r>
        <w:rPr>
          <w:rStyle w:val="Strong"/>
          <w:rFonts w:eastAsiaTheme="majorEastAsia"/>
        </w:rPr>
        <w:t>age, sex, job, housing, credit amount</w:t>
      </w:r>
      <w:r>
        <w:t>, and other relevant financial attributes.</w:t>
      </w:r>
    </w:p>
    <w:p w:rsidR="00844327" w:rsidRDefault="00844327" w:rsidP="00844327">
      <w:pPr>
        <w:pStyle w:val="Heading3"/>
      </w:pPr>
      <w:r>
        <w:t xml:space="preserve">5.3 Machine Learning </w:t>
      </w:r>
      <w:proofErr w:type="spellStart"/>
      <w:r>
        <w:t>Modeling</w:t>
      </w:r>
      <w:proofErr w:type="spellEnd"/>
    </w:p>
    <w:p w:rsidR="00844327" w:rsidRDefault="00844327" w:rsidP="00844327">
      <w:pPr>
        <w:pStyle w:val="isselectedend"/>
      </w:pPr>
      <w:r>
        <w:t>Multiple machine learning classification algorithms will be trained and evaluated, including:</w:t>
      </w:r>
    </w:p>
    <w:p w:rsidR="00844327" w:rsidRDefault="00844327" w:rsidP="008443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Decision Tree</w:t>
      </w:r>
    </w:p>
    <w:p w:rsidR="00844327" w:rsidRDefault="00844327" w:rsidP="008443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Random Forest</w:t>
      </w:r>
    </w:p>
    <w:p w:rsidR="00844327" w:rsidRDefault="00844327" w:rsidP="0084432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Extra Trees</w:t>
      </w:r>
    </w:p>
    <w:p w:rsidR="00844327" w:rsidRDefault="00844327" w:rsidP="00844327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XGBoost</w:t>
      </w:r>
      <w:proofErr w:type="spellEnd"/>
    </w:p>
    <w:p w:rsidR="00844327" w:rsidRDefault="00844327" w:rsidP="00844327">
      <w:pPr>
        <w:pStyle w:val="isselectedend"/>
      </w:pPr>
      <w:proofErr w:type="spellStart"/>
      <w:r>
        <w:t>Hyperparameter</w:t>
      </w:r>
      <w:proofErr w:type="spellEnd"/>
      <w:r>
        <w:t xml:space="preserve"> tuning will be performed where appropriate to improve model performance.</w:t>
      </w:r>
    </w:p>
    <w:p w:rsidR="00844327" w:rsidRDefault="00844327" w:rsidP="00844327">
      <w:pPr>
        <w:pStyle w:val="isselectedend"/>
      </w:pPr>
      <w:r>
        <w:t>The models will be compared using suitable evaluation metrics such as:</w:t>
      </w:r>
    </w:p>
    <w:p w:rsidR="00844327" w:rsidRDefault="00844327" w:rsidP="008443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Accuracy</w:t>
      </w:r>
    </w:p>
    <w:p w:rsidR="00844327" w:rsidRDefault="00844327" w:rsidP="008443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Precision</w:t>
      </w:r>
    </w:p>
    <w:p w:rsidR="00844327" w:rsidRDefault="00844327" w:rsidP="008443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Recall</w:t>
      </w:r>
    </w:p>
    <w:p w:rsidR="00844327" w:rsidRDefault="00844327" w:rsidP="008443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F1-score</w:t>
      </w:r>
    </w:p>
    <w:p w:rsidR="00844327" w:rsidRDefault="00844327" w:rsidP="008443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Confusion Matrix</w:t>
      </w:r>
    </w:p>
    <w:p w:rsidR="00844327" w:rsidRDefault="00844327" w:rsidP="008443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ROC-AUC, where applicable</w:t>
      </w:r>
    </w:p>
    <w:p w:rsidR="00844327" w:rsidRDefault="00844327" w:rsidP="00844327">
      <w:pPr>
        <w:pStyle w:val="isselectedend"/>
      </w:pPr>
      <w:r>
        <w:t xml:space="preserve">Since credit risk prediction is a financial decision-making problem, particular attention should be given to correctly identifying </w:t>
      </w:r>
      <w:r>
        <w:rPr>
          <w:rStyle w:val="Strong"/>
          <w:rFonts w:eastAsiaTheme="majorEastAsia"/>
        </w:rPr>
        <w:t>high-risk applicants</w:t>
      </w:r>
      <w:r>
        <w:t>.</w:t>
      </w:r>
    </w:p>
    <w:p w:rsidR="00844327" w:rsidRDefault="00844327" w:rsidP="00844327">
      <w:pPr>
        <w:pStyle w:val="Heading3"/>
      </w:pPr>
      <w:r>
        <w:t>5.4 Model Selection</w:t>
      </w:r>
    </w:p>
    <w:p w:rsidR="00844327" w:rsidRDefault="00844327" w:rsidP="00844327">
      <w:pPr>
        <w:pStyle w:val="isselectedend"/>
      </w:pPr>
      <w:r>
        <w:t>After training and evaluating the different algorithms, the models will be compared based on their performance.</w:t>
      </w:r>
    </w:p>
    <w:p w:rsidR="00844327" w:rsidRDefault="00844327" w:rsidP="00844327">
      <w:pPr>
        <w:pStyle w:val="isselectedend"/>
      </w:pPr>
      <w:r>
        <w:t>The best-performing model will be selected for deployment, considering not only overall accuracy but also its ability to correctly identify risky credit applications.</w:t>
      </w:r>
    </w:p>
    <w:p w:rsidR="00844327" w:rsidRDefault="00844327" w:rsidP="00844327">
      <w:pPr>
        <w:pStyle w:val="Heading2"/>
      </w:pPr>
      <w:r>
        <w:t>6. Deployment</w:t>
      </w:r>
    </w:p>
    <w:p w:rsidR="00844327" w:rsidRDefault="00844327" w:rsidP="00844327">
      <w:pPr>
        <w:pStyle w:val="isselectedend"/>
      </w:pPr>
      <w:r>
        <w:t xml:space="preserve">The selected machine learning model will be deployed using </w:t>
      </w:r>
      <w:proofErr w:type="spellStart"/>
      <w:r>
        <w:rPr>
          <w:rStyle w:val="Strong"/>
          <w:rFonts w:eastAsiaTheme="majorEastAsia"/>
        </w:rPr>
        <w:t>Streamlit</w:t>
      </w:r>
      <w:proofErr w:type="spellEnd"/>
      <w:r>
        <w:t xml:space="preserve"> to create an interactive web application.</w:t>
      </w:r>
    </w:p>
    <w:p w:rsidR="00844327" w:rsidRDefault="00844327" w:rsidP="00844327">
      <w:pPr>
        <w:pStyle w:val="isselectedend"/>
      </w:pPr>
      <w:r>
        <w:t>The application will allow users to:</w:t>
      </w:r>
    </w:p>
    <w:p w:rsidR="00844327" w:rsidRDefault="00844327" w:rsidP="008443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Enter applicant information.</w:t>
      </w:r>
    </w:p>
    <w:p w:rsidR="00844327" w:rsidRDefault="00844327" w:rsidP="008443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Submit the information to the trained model.</w:t>
      </w:r>
    </w:p>
    <w:p w:rsidR="00844327" w:rsidRDefault="00844327" w:rsidP="008443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Generate a real-time credit risk prediction.</w:t>
      </w:r>
    </w:p>
    <w:p w:rsidR="00844327" w:rsidRDefault="00844327" w:rsidP="008443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Display the predicted risk category as </w:t>
      </w:r>
      <w:r>
        <w:rPr>
          <w:rStyle w:val="Strong"/>
        </w:rPr>
        <w:t>Good (Low Risk)</w:t>
      </w:r>
      <w:r>
        <w:t xml:space="preserve"> or </w:t>
      </w:r>
      <w:r>
        <w:rPr>
          <w:rStyle w:val="Strong"/>
        </w:rPr>
        <w:t>Bad (High Risk)</w:t>
      </w:r>
      <w:r>
        <w:t>.</w:t>
      </w:r>
    </w:p>
    <w:p w:rsidR="00844327" w:rsidRDefault="00844327" w:rsidP="00844327">
      <w:pPr>
        <w:pStyle w:val="Heading2"/>
      </w:pPr>
      <w:r>
        <w:t>7. Expected Outcome</w:t>
      </w:r>
    </w:p>
    <w:p w:rsidR="00844327" w:rsidRDefault="00844327" w:rsidP="00844327">
      <w:pPr>
        <w:pStyle w:val="isselectedend"/>
      </w:pPr>
      <w:r>
        <w:t>The final system will provide an end-to-end credit risk prediction solution consisting of:</w:t>
      </w:r>
    </w:p>
    <w:p w:rsidR="00844327" w:rsidRDefault="00844327" w:rsidP="00844327">
      <w:pPr>
        <w:pStyle w:val="isselectedend"/>
      </w:pPr>
      <w:r>
        <w:rPr>
          <w:rStyle w:val="Strong"/>
          <w:rFonts w:eastAsiaTheme="majorEastAsia"/>
        </w:rPr>
        <w:lastRenderedPageBreak/>
        <w:t xml:space="preserve">Data Analysis → Feature Engineering → Model Training → Model Evaluation → Model Selection → </w:t>
      </w:r>
      <w:proofErr w:type="spellStart"/>
      <w:r>
        <w:rPr>
          <w:rStyle w:val="Strong"/>
          <w:rFonts w:eastAsiaTheme="majorEastAsia"/>
        </w:rPr>
        <w:t>Streamlit</w:t>
      </w:r>
      <w:proofErr w:type="spellEnd"/>
      <w:r>
        <w:rPr>
          <w:rStyle w:val="Strong"/>
          <w:rFonts w:eastAsiaTheme="majorEastAsia"/>
        </w:rPr>
        <w:t xml:space="preserve"> Deployment</w:t>
      </w:r>
    </w:p>
    <w:p w:rsidR="00844327" w:rsidRDefault="00844327" w:rsidP="00844327">
      <w:pPr>
        <w:pStyle w:val="isselectedend"/>
      </w:pPr>
      <w:r>
        <w:t>The system is expected to assist in the automated assessment of credit applications by providing a machine learning-based prediction of an applicant's credit risk.</w:t>
      </w:r>
    </w:p>
    <w:p w:rsidR="00844327" w:rsidRDefault="00844327" w:rsidP="00844327">
      <w:pPr>
        <w:pStyle w:val="Heading2"/>
      </w:pPr>
      <w:r>
        <w:t>8. Technology Stack</w:t>
      </w:r>
    </w:p>
    <w:p w:rsidR="00844327" w:rsidRDefault="00844327" w:rsidP="0084432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Programming Language:</w:t>
      </w:r>
      <w:r>
        <w:t xml:space="preserve"> Python</w:t>
      </w:r>
    </w:p>
    <w:p w:rsidR="00844327" w:rsidRDefault="00844327" w:rsidP="0084432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Data Analysis:</w:t>
      </w:r>
      <w:r>
        <w:t xml:space="preserve"> Pandas, </w:t>
      </w:r>
      <w:proofErr w:type="spellStart"/>
      <w:r>
        <w:t>NumPy</w:t>
      </w:r>
      <w:proofErr w:type="spellEnd"/>
    </w:p>
    <w:p w:rsidR="00844327" w:rsidRDefault="00844327" w:rsidP="0084432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Data Visualization:</w:t>
      </w:r>
      <w:r>
        <w:t xml:space="preserve">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</w:p>
    <w:p w:rsidR="00844327" w:rsidRDefault="00844327" w:rsidP="0084432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Machine Learning:</w:t>
      </w:r>
      <w:r>
        <w:t xml:space="preserve">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XGBoost</w:t>
      </w:r>
      <w:proofErr w:type="spellEnd"/>
    </w:p>
    <w:p w:rsidR="00844327" w:rsidRDefault="00844327" w:rsidP="0084432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Model Deployment:</w:t>
      </w:r>
      <w:r>
        <w:t xml:space="preserve"> </w:t>
      </w:r>
      <w:proofErr w:type="spellStart"/>
      <w:r>
        <w:t>Streamlit</w:t>
      </w:r>
      <w:proofErr w:type="spellEnd"/>
    </w:p>
    <w:p w:rsidR="00844327" w:rsidRDefault="00844327" w:rsidP="0084432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Dataset:</w:t>
      </w:r>
      <w:r>
        <w:t xml:space="preserve"> German Credit Risk Dataset</w:t>
      </w:r>
    </w:p>
    <w:p w:rsidR="00844327" w:rsidRDefault="00844327" w:rsidP="00844327">
      <w:pPr>
        <w:pStyle w:val="Heading2"/>
      </w:pPr>
      <w:r>
        <w:t>9. Final Deliverable</w:t>
      </w:r>
    </w:p>
    <w:p w:rsidR="00844327" w:rsidRDefault="00844327" w:rsidP="00844327">
      <w:pPr>
        <w:pStyle w:val="NormalWeb"/>
      </w:pPr>
      <w:r>
        <w:t xml:space="preserve">The final deliverable will be an interactive </w:t>
      </w:r>
      <w:r>
        <w:rPr>
          <w:rStyle w:val="Strong"/>
          <w:rFonts w:eastAsiaTheme="majorEastAsia"/>
        </w:rPr>
        <w:t>Credit Risk Modeling web application</w:t>
      </w:r>
      <w:r>
        <w:t xml:space="preserve"> capable of accepting applicant information and predicting whether the applicant is </w:t>
      </w:r>
      <w:r>
        <w:rPr>
          <w:rStyle w:val="Strong"/>
          <w:rFonts w:eastAsiaTheme="majorEastAsia"/>
        </w:rPr>
        <w:t>low-risk (Good)</w:t>
      </w:r>
      <w:r>
        <w:t xml:space="preserve"> or </w:t>
      </w:r>
      <w:r>
        <w:rPr>
          <w:rStyle w:val="Strong"/>
          <w:rFonts w:eastAsiaTheme="majorEastAsia"/>
        </w:rPr>
        <w:t>high-risk (Bad)</w:t>
      </w:r>
      <w:r>
        <w:t xml:space="preserve"> using the trained machine learning model.</w:t>
      </w: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  <w:r>
        <w:t>Real-World Applications of the Credit Risk Modeling System</w:t>
      </w:r>
    </w:p>
    <w:p w:rsidR="00844327" w:rsidRDefault="00844327" w:rsidP="00844327">
      <w:pPr>
        <w:pStyle w:val="Heading2"/>
      </w:pPr>
      <w:r>
        <w:t>1. Overview</w:t>
      </w:r>
    </w:p>
    <w:p w:rsidR="00844327" w:rsidRDefault="00844327" w:rsidP="00844327">
      <w:pPr>
        <w:pStyle w:val="NormalWeb"/>
      </w:pPr>
      <w:r>
        <w:t>The Credit Risk Modeling System can be applied to real-world financial services to automate and improve the process of evaluating credit applications.</w:t>
      </w:r>
    </w:p>
    <w:p w:rsidR="00844327" w:rsidRDefault="00844327" w:rsidP="00844327">
      <w:pPr>
        <w:pStyle w:val="NormalWeb"/>
      </w:pPr>
      <w:r>
        <w:t xml:space="preserve">By using customer and financial data with machine learning algorithms, financial institutions can make </w:t>
      </w:r>
      <w:r>
        <w:rPr>
          <w:rStyle w:val="Strong"/>
        </w:rPr>
        <w:t>faster, more consistent, and data-driven lending decisions</w:t>
      </w:r>
      <w:r>
        <w:t xml:space="preserve"> while improving risk management and customer experience.</w:t>
      </w:r>
    </w:p>
    <w:p w:rsidR="00844327" w:rsidRDefault="00844327" w:rsidP="00844327">
      <w:pPr>
        <w:pStyle w:val="Heading2"/>
      </w:pPr>
      <w:r>
        <w:t>2. Automated Loan Processing</w:t>
      </w:r>
    </w:p>
    <w:p w:rsidR="00844327" w:rsidRDefault="00844327" w:rsidP="00844327">
      <w:pPr>
        <w:pStyle w:val="NormalWeb"/>
      </w:pPr>
      <w:r>
        <w:t xml:space="preserve">One of the primary applications of the credit risk model is </w:t>
      </w:r>
      <w:r>
        <w:rPr>
          <w:rStyle w:val="Strong"/>
        </w:rPr>
        <w:t>automated loan processing</w:t>
      </w:r>
      <w:r>
        <w:t>.</w:t>
      </w:r>
    </w:p>
    <w:p w:rsidR="00844327" w:rsidRDefault="00844327" w:rsidP="00844327">
      <w:pPr>
        <w:pStyle w:val="NormalWeb"/>
      </w:pPr>
      <w:r>
        <w:t>Traditional loan approval processes often require manual verification of customer information and historical records, which can be time-consuming.</w:t>
      </w:r>
    </w:p>
    <w:p w:rsidR="00844327" w:rsidRDefault="00844327" w:rsidP="00844327">
      <w:pPr>
        <w:pStyle w:val="NormalWeb"/>
      </w:pPr>
      <w:r>
        <w:t>A machine learning-based credit risk system can:</w:t>
      </w:r>
    </w:p>
    <w:p w:rsidR="00844327" w:rsidRDefault="00844327" w:rsidP="00844327">
      <w:pPr>
        <w:pStyle w:val="NormalWeb"/>
        <w:numPr>
          <w:ilvl w:val="0"/>
          <w:numId w:val="11"/>
        </w:numPr>
      </w:pPr>
      <w:r>
        <w:t>Analyze applicant information automatically.</w:t>
      </w:r>
    </w:p>
    <w:p w:rsidR="00844327" w:rsidRDefault="00844327" w:rsidP="00844327">
      <w:pPr>
        <w:pStyle w:val="NormalWeb"/>
        <w:numPr>
          <w:ilvl w:val="0"/>
          <w:numId w:val="11"/>
        </w:numPr>
      </w:pPr>
      <w:r>
        <w:t>Predict the applicant's probability of being high-risk or low-risk.</w:t>
      </w:r>
    </w:p>
    <w:p w:rsidR="00844327" w:rsidRDefault="00844327" w:rsidP="00844327">
      <w:pPr>
        <w:pStyle w:val="NormalWeb"/>
        <w:numPr>
          <w:ilvl w:val="0"/>
          <w:numId w:val="11"/>
        </w:numPr>
      </w:pPr>
      <w:r>
        <w:t>Provide real-time preliminary loan decisions.</w:t>
      </w:r>
    </w:p>
    <w:p w:rsidR="00844327" w:rsidRDefault="00844327" w:rsidP="00844327">
      <w:pPr>
        <w:pStyle w:val="NormalWeb"/>
        <w:numPr>
          <w:ilvl w:val="0"/>
          <w:numId w:val="11"/>
        </w:numPr>
      </w:pPr>
      <w:r>
        <w:t>Reduce manual processing time.</w:t>
      </w:r>
    </w:p>
    <w:p w:rsidR="00844327" w:rsidRDefault="00844327" w:rsidP="00844327">
      <w:pPr>
        <w:pStyle w:val="NormalWeb"/>
        <w:numPr>
          <w:ilvl w:val="0"/>
          <w:numId w:val="11"/>
        </w:numPr>
      </w:pPr>
      <w:r>
        <w:t>Improve the overall customer experience.</w:t>
      </w:r>
    </w:p>
    <w:p w:rsidR="00844327" w:rsidRDefault="00844327" w:rsidP="00844327">
      <w:pPr>
        <w:pStyle w:val="NormalWeb"/>
      </w:pPr>
      <w:r>
        <w:t>For example, a customer applying for a personal loan through a banking application could receive an initial risk assessment within seconds.</w:t>
      </w:r>
    </w:p>
    <w:p w:rsidR="00844327" w:rsidRDefault="00844327" w:rsidP="00844327">
      <w:pPr>
        <w:pStyle w:val="Heading2"/>
      </w:pPr>
      <w:r>
        <w:t>3. Promoting Financial Inclusion</w:t>
      </w:r>
    </w:p>
    <w:p w:rsidR="00844327" w:rsidRDefault="00844327" w:rsidP="00844327">
      <w:pPr>
        <w:pStyle w:val="NormalWeb"/>
      </w:pPr>
      <w:r>
        <w:t xml:space="preserve">Credit risk models can also contribute to </w:t>
      </w:r>
      <w:r>
        <w:rPr>
          <w:rStyle w:val="Strong"/>
        </w:rPr>
        <w:t>financial inclusion</w:t>
      </w:r>
      <w:r>
        <w:t>.</w:t>
      </w:r>
    </w:p>
    <w:p w:rsidR="00844327" w:rsidRDefault="00844327" w:rsidP="00844327">
      <w:pPr>
        <w:pStyle w:val="NormalWeb"/>
      </w:pPr>
      <w:r>
        <w:t>Many individuals have limited or no traditional credit history, particularly people who are underserved by conventional banking systems. Rule-based credit assessment methods may reject such applicants because there is insufficient historical information.</w:t>
      </w:r>
    </w:p>
    <w:p w:rsidR="00844327" w:rsidRDefault="00844327" w:rsidP="00844327">
      <w:pPr>
        <w:pStyle w:val="NormalWeb"/>
      </w:pPr>
      <w:r>
        <w:t>Machine learning systems can potentially incorporate a broader range of relevant data to assess creditworthiness, allowing financial institutions to:</w:t>
      </w:r>
    </w:p>
    <w:p w:rsidR="00844327" w:rsidRDefault="00844327" w:rsidP="00844327">
      <w:pPr>
        <w:pStyle w:val="NormalWeb"/>
        <w:numPr>
          <w:ilvl w:val="0"/>
          <w:numId w:val="12"/>
        </w:numPr>
      </w:pPr>
      <w:r>
        <w:t>Evaluate customers with limited credit histories.</w:t>
      </w:r>
    </w:p>
    <w:p w:rsidR="00844327" w:rsidRDefault="00844327" w:rsidP="00844327">
      <w:pPr>
        <w:pStyle w:val="NormalWeb"/>
        <w:numPr>
          <w:ilvl w:val="0"/>
          <w:numId w:val="12"/>
        </w:numPr>
      </w:pPr>
      <w:r>
        <w:t>Expand access to financial services.</w:t>
      </w:r>
    </w:p>
    <w:p w:rsidR="00844327" w:rsidRDefault="00844327" w:rsidP="00844327">
      <w:pPr>
        <w:pStyle w:val="NormalWeb"/>
        <w:numPr>
          <w:ilvl w:val="0"/>
          <w:numId w:val="12"/>
        </w:numPr>
      </w:pPr>
      <w:r>
        <w:t>Reduce dependence on traditional credit scoring methods.</w:t>
      </w:r>
    </w:p>
    <w:p w:rsidR="00844327" w:rsidRDefault="00844327" w:rsidP="00844327">
      <w:pPr>
        <w:pStyle w:val="NormalWeb"/>
        <w:numPr>
          <w:ilvl w:val="0"/>
          <w:numId w:val="12"/>
        </w:numPr>
      </w:pPr>
      <w:r>
        <w:lastRenderedPageBreak/>
        <w:t>Reach underserved and previously excluded customer segments.</w:t>
      </w:r>
    </w:p>
    <w:p w:rsidR="00844327" w:rsidRDefault="00844327" w:rsidP="00844327">
      <w:pPr>
        <w:pStyle w:val="NormalWeb"/>
      </w:pPr>
      <w:r>
        <w:t>However, such systems must be carefully designed to avoid introducing unfair bias into lending decisions.</w:t>
      </w:r>
    </w:p>
    <w:p w:rsidR="00844327" w:rsidRDefault="00844327" w:rsidP="00844327">
      <w:pPr>
        <w:pStyle w:val="Heading2"/>
      </w:pPr>
      <w:r>
        <w:t>4. Smarter Risk Management</w:t>
      </w:r>
    </w:p>
    <w:p w:rsidR="00844327" w:rsidRDefault="00844327" w:rsidP="00844327">
      <w:pPr>
        <w:pStyle w:val="NormalWeb"/>
      </w:pPr>
      <w:r>
        <w:t xml:space="preserve">Credit risk modeling plays an important role in </w:t>
      </w:r>
      <w:r>
        <w:rPr>
          <w:rStyle w:val="Strong"/>
        </w:rPr>
        <w:t>financial risk management</w:t>
      </w:r>
      <w:r>
        <w:t>.</w:t>
      </w:r>
    </w:p>
    <w:p w:rsidR="00844327" w:rsidRDefault="00844327" w:rsidP="00844327">
      <w:pPr>
        <w:pStyle w:val="NormalWeb"/>
      </w:pPr>
      <w:r>
        <w:t>Banks and financial institutions can use predictive models to estimate the likelihood that a borrower may default on a loan.</w:t>
      </w:r>
    </w:p>
    <w:p w:rsidR="00844327" w:rsidRDefault="00844327" w:rsidP="00844327">
      <w:pPr>
        <w:pStyle w:val="NormalWeb"/>
      </w:pPr>
      <w:r>
        <w:t>This allows institutions to:</w:t>
      </w:r>
    </w:p>
    <w:p w:rsidR="00844327" w:rsidRDefault="00844327" w:rsidP="00844327">
      <w:pPr>
        <w:pStyle w:val="NormalWeb"/>
        <w:numPr>
          <w:ilvl w:val="0"/>
          <w:numId w:val="13"/>
        </w:numPr>
      </w:pPr>
      <w:r>
        <w:t>Identify potentially high-risk applications.</w:t>
      </w:r>
    </w:p>
    <w:p w:rsidR="00844327" w:rsidRDefault="00844327" w:rsidP="00844327">
      <w:pPr>
        <w:pStyle w:val="NormalWeb"/>
        <w:numPr>
          <w:ilvl w:val="0"/>
          <w:numId w:val="13"/>
        </w:numPr>
      </w:pPr>
      <w:r>
        <w:t>Estimate potential financial losses.</w:t>
      </w:r>
    </w:p>
    <w:p w:rsidR="00844327" w:rsidRDefault="00844327" w:rsidP="00844327">
      <w:pPr>
        <w:pStyle w:val="NormalWeb"/>
        <w:numPr>
          <w:ilvl w:val="0"/>
          <w:numId w:val="13"/>
        </w:numPr>
      </w:pPr>
      <w:r>
        <w:t>Improve loan portfolio management.</w:t>
      </w:r>
    </w:p>
    <w:p w:rsidR="00844327" w:rsidRDefault="00844327" w:rsidP="00844327">
      <w:pPr>
        <w:pStyle w:val="NormalWeb"/>
        <w:numPr>
          <w:ilvl w:val="0"/>
          <w:numId w:val="13"/>
        </w:numPr>
      </w:pPr>
      <w:r>
        <w:t>Allocate capital more effectively.</w:t>
      </w:r>
    </w:p>
    <w:p w:rsidR="00844327" w:rsidRDefault="00844327" w:rsidP="00844327">
      <w:pPr>
        <w:pStyle w:val="NormalWeb"/>
        <w:numPr>
          <w:ilvl w:val="0"/>
          <w:numId w:val="13"/>
        </w:numPr>
      </w:pPr>
      <w:r>
        <w:t>Develop appropriate risk mitigation strategies.</w:t>
      </w:r>
    </w:p>
    <w:p w:rsidR="00844327" w:rsidRDefault="00844327" w:rsidP="00844327">
      <w:pPr>
        <w:pStyle w:val="NormalWeb"/>
        <w:numPr>
          <w:ilvl w:val="0"/>
          <w:numId w:val="13"/>
        </w:numPr>
      </w:pPr>
      <w:r>
        <w:t>Make more informed lending decisions.</w:t>
      </w:r>
    </w:p>
    <w:p w:rsidR="00844327" w:rsidRDefault="00844327" w:rsidP="00844327">
      <w:pPr>
        <w:pStyle w:val="NormalWeb"/>
      </w:pPr>
      <w:r>
        <w:t xml:space="preserve">Accurate risk predictions can therefore help financial institutions balance </w:t>
      </w:r>
      <w:r>
        <w:rPr>
          <w:rStyle w:val="Strong"/>
        </w:rPr>
        <w:t>business growth with financial stability</w:t>
      </w:r>
      <w:r>
        <w:t>.</w:t>
      </w:r>
    </w:p>
    <w:p w:rsidR="00844327" w:rsidRDefault="00844327" w:rsidP="00844327">
      <w:pPr>
        <w:pStyle w:val="Heading2"/>
      </w:pPr>
      <w:r>
        <w:t>5. Personalized Financial Services</w:t>
      </w:r>
    </w:p>
    <w:p w:rsidR="00844327" w:rsidRDefault="00844327" w:rsidP="00844327">
      <w:pPr>
        <w:pStyle w:val="NormalWeb"/>
      </w:pPr>
      <w:r>
        <w:t xml:space="preserve">Credit risk models can also support </w:t>
      </w:r>
      <w:r>
        <w:rPr>
          <w:rStyle w:val="Strong"/>
        </w:rPr>
        <w:t>personalized financial services</w:t>
      </w:r>
      <w:r>
        <w:t>.</w:t>
      </w:r>
    </w:p>
    <w:p w:rsidR="00844327" w:rsidRDefault="00844327" w:rsidP="00844327">
      <w:pPr>
        <w:pStyle w:val="NormalWeb"/>
      </w:pPr>
      <w:r>
        <w:t>Instead of treating every customer in the same way, financial institutions can use customer profiles and risk assessments to provide products that are better suited to individual circumstances.</w:t>
      </w:r>
    </w:p>
    <w:p w:rsidR="00844327" w:rsidRDefault="00844327" w:rsidP="00844327">
      <w:pPr>
        <w:pStyle w:val="NormalWeb"/>
      </w:pPr>
      <w:r>
        <w:t>Potential applications include:</w:t>
      </w:r>
    </w:p>
    <w:p w:rsidR="00844327" w:rsidRDefault="00844327" w:rsidP="00844327">
      <w:pPr>
        <w:pStyle w:val="NormalWeb"/>
        <w:numPr>
          <w:ilvl w:val="0"/>
          <w:numId w:val="14"/>
        </w:numPr>
      </w:pPr>
      <w:r>
        <w:t>Personalized loan offers.</w:t>
      </w:r>
    </w:p>
    <w:p w:rsidR="00844327" w:rsidRDefault="00844327" w:rsidP="00844327">
      <w:pPr>
        <w:pStyle w:val="NormalWeb"/>
        <w:numPr>
          <w:ilvl w:val="0"/>
          <w:numId w:val="14"/>
        </w:numPr>
      </w:pPr>
      <w:r>
        <w:t>Risk-appropriate credit limits.</w:t>
      </w:r>
    </w:p>
    <w:p w:rsidR="00844327" w:rsidRDefault="00844327" w:rsidP="00844327">
      <w:pPr>
        <w:pStyle w:val="NormalWeb"/>
        <w:numPr>
          <w:ilvl w:val="0"/>
          <w:numId w:val="14"/>
        </w:numPr>
      </w:pPr>
      <w:r>
        <w:t>Customized repayment options.</w:t>
      </w:r>
    </w:p>
    <w:p w:rsidR="00844327" w:rsidRDefault="00844327" w:rsidP="00844327">
      <w:pPr>
        <w:pStyle w:val="NormalWeb"/>
        <w:numPr>
          <w:ilvl w:val="0"/>
          <w:numId w:val="14"/>
        </w:numPr>
      </w:pPr>
      <w:r>
        <w:t>Targeted financial products.</w:t>
      </w:r>
    </w:p>
    <w:p w:rsidR="00844327" w:rsidRDefault="00844327" w:rsidP="00844327">
      <w:pPr>
        <w:pStyle w:val="NormalWeb"/>
        <w:numPr>
          <w:ilvl w:val="0"/>
          <w:numId w:val="14"/>
        </w:numPr>
      </w:pPr>
      <w:r>
        <w:t>Proactive financial guidance.</w:t>
      </w:r>
    </w:p>
    <w:p w:rsidR="00844327" w:rsidRDefault="00844327" w:rsidP="00844327">
      <w:pPr>
        <w:pStyle w:val="NormalWeb"/>
      </w:pPr>
      <w:r>
        <w:t>This can improve customer satisfaction while helping institutions manage their exposure to credit risk.</w:t>
      </w:r>
    </w:p>
    <w:p w:rsidR="00844327" w:rsidRDefault="00844327" w:rsidP="00844327">
      <w:pPr>
        <w:pStyle w:val="Heading2"/>
      </w:pPr>
      <w:r>
        <w:t xml:space="preserve">6. Application in </w:t>
      </w:r>
      <w:proofErr w:type="spellStart"/>
      <w:r>
        <w:t>FinTech</w:t>
      </w:r>
      <w:proofErr w:type="spellEnd"/>
    </w:p>
    <w:p w:rsidR="00844327" w:rsidRDefault="00844327" w:rsidP="00844327">
      <w:pPr>
        <w:pStyle w:val="NormalWeb"/>
      </w:pPr>
      <w:r>
        <w:t xml:space="preserve">The methodology used in this project reflects the fundamental approach used in many modern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 xml:space="preserve"> applications</w:t>
      </w:r>
      <w:r>
        <w:t>.</w:t>
      </w:r>
    </w:p>
    <w:p w:rsidR="00844327" w:rsidRDefault="00844327" w:rsidP="00844327">
      <w:pPr>
        <w:pStyle w:val="NormalWeb"/>
      </w:pPr>
      <w:r>
        <w:t>The overall workflow can be represented as:</w:t>
      </w:r>
    </w:p>
    <w:p w:rsidR="00844327" w:rsidRDefault="00844327" w:rsidP="00844327">
      <w:pPr>
        <w:pStyle w:val="NormalWeb"/>
      </w:pPr>
      <w:r>
        <w:rPr>
          <w:rStyle w:val="Strong"/>
        </w:rPr>
        <w:lastRenderedPageBreak/>
        <w:t>Data Collection → Data Analysis → Feature Engineering → Machine Learning → Risk Prediction → Decision Support → Deployment</w:t>
      </w:r>
    </w:p>
    <w:p w:rsidR="00844327" w:rsidRDefault="00844327" w:rsidP="00844327">
      <w:pPr>
        <w:pStyle w:val="NormalWeb"/>
      </w:pPr>
      <w:r>
        <w:t>The same principles can be extended to applications such as:</w:t>
      </w:r>
    </w:p>
    <w:p w:rsidR="00844327" w:rsidRDefault="00844327" w:rsidP="00844327">
      <w:pPr>
        <w:pStyle w:val="NormalWeb"/>
        <w:numPr>
          <w:ilvl w:val="0"/>
          <w:numId w:val="15"/>
        </w:numPr>
      </w:pPr>
      <w:r>
        <w:t>Digital lending platforms.</w:t>
      </w:r>
    </w:p>
    <w:p w:rsidR="00844327" w:rsidRDefault="00844327" w:rsidP="00844327">
      <w:pPr>
        <w:pStyle w:val="NormalWeb"/>
        <w:numPr>
          <w:ilvl w:val="0"/>
          <w:numId w:val="15"/>
        </w:numPr>
      </w:pPr>
      <w:r>
        <w:t>Online banking.</w:t>
      </w:r>
    </w:p>
    <w:p w:rsidR="00844327" w:rsidRDefault="00844327" w:rsidP="00844327">
      <w:pPr>
        <w:pStyle w:val="NormalWeb"/>
        <w:numPr>
          <w:ilvl w:val="0"/>
          <w:numId w:val="15"/>
        </w:numPr>
      </w:pPr>
      <w:r>
        <w:t>Credit card applications.</w:t>
      </w:r>
    </w:p>
    <w:p w:rsidR="00844327" w:rsidRDefault="00844327" w:rsidP="00844327">
      <w:pPr>
        <w:pStyle w:val="NormalWeb"/>
        <w:numPr>
          <w:ilvl w:val="0"/>
          <w:numId w:val="15"/>
        </w:numPr>
      </w:pPr>
      <w:r>
        <w:t>Buy-now-pay-later services.</w:t>
      </w:r>
    </w:p>
    <w:p w:rsidR="00844327" w:rsidRDefault="00844327" w:rsidP="00844327">
      <w:pPr>
        <w:pStyle w:val="NormalWeb"/>
        <w:numPr>
          <w:ilvl w:val="0"/>
          <w:numId w:val="15"/>
        </w:numPr>
      </w:pPr>
      <w:r>
        <w:t>Peer-to-peer lending.</w:t>
      </w:r>
    </w:p>
    <w:p w:rsidR="00844327" w:rsidRDefault="00844327" w:rsidP="00844327">
      <w:pPr>
        <w:pStyle w:val="NormalWeb"/>
        <w:numPr>
          <w:ilvl w:val="0"/>
          <w:numId w:val="15"/>
        </w:numPr>
      </w:pPr>
      <w:r>
        <w:t>Microfinance platforms.</w:t>
      </w:r>
    </w:p>
    <w:p w:rsidR="00844327" w:rsidRDefault="00844327" w:rsidP="00844327">
      <w:pPr>
        <w:pStyle w:val="NormalWeb"/>
        <w:numPr>
          <w:ilvl w:val="0"/>
          <w:numId w:val="15"/>
        </w:numPr>
      </w:pPr>
      <w:r>
        <w:t>Insurance and financial risk assessment.</w:t>
      </w:r>
    </w:p>
    <w:p w:rsidR="00844327" w:rsidRDefault="00844327" w:rsidP="00844327">
      <w:pPr>
        <w:pStyle w:val="Heading2"/>
      </w:pPr>
      <w:r>
        <w:t>7. Real-World Value</w:t>
      </w:r>
    </w:p>
    <w:p w:rsidR="00844327" w:rsidRDefault="00844327" w:rsidP="00844327">
      <w:pPr>
        <w:pStyle w:val="NormalWeb"/>
      </w:pPr>
      <w:r>
        <w:t xml:space="preserve">Although this project uses the </w:t>
      </w:r>
      <w:r>
        <w:rPr>
          <w:rStyle w:val="Strong"/>
        </w:rPr>
        <w:t>German Credit Risk dataset</w:t>
      </w:r>
      <w:r>
        <w:t>, the underlying concepts are applicable to real-world financial systems.</w:t>
      </w:r>
    </w:p>
    <w:p w:rsidR="00844327" w:rsidRDefault="00844327" w:rsidP="00844327">
      <w:pPr>
        <w:pStyle w:val="NormalWeb"/>
      </w:pPr>
      <w:r>
        <w:t xml:space="preserve">The combination of </w:t>
      </w:r>
      <w:r>
        <w:rPr>
          <w:rStyle w:val="Strong"/>
        </w:rPr>
        <w:t>data analysis, feature engineering, machine learning, model evaluation, and deployment</w:t>
      </w:r>
      <w:r>
        <w:t xml:space="preserve"> provides a foundation for building scalable credit assessment solutions.</w:t>
      </w:r>
    </w:p>
    <w:p w:rsidR="00844327" w:rsidRDefault="00844327" w:rsidP="00844327">
      <w:pPr>
        <w:pStyle w:val="NormalWeb"/>
      </w:pPr>
      <w:r>
        <w:t>A production-grade system would additionally require considerations such as:</w:t>
      </w:r>
    </w:p>
    <w:p w:rsidR="00844327" w:rsidRDefault="00844327" w:rsidP="00844327">
      <w:pPr>
        <w:pStyle w:val="NormalWeb"/>
        <w:numPr>
          <w:ilvl w:val="0"/>
          <w:numId w:val="16"/>
        </w:numPr>
      </w:pPr>
      <w:r>
        <w:t>Data privacy and security.</w:t>
      </w:r>
    </w:p>
    <w:p w:rsidR="00844327" w:rsidRDefault="00844327" w:rsidP="00844327">
      <w:pPr>
        <w:pStyle w:val="NormalWeb"/>
        <w:numPr>
          <w:ilvl w:val="0"/>
          <w:numId w:val="16"/>
        </w:numPr>
      </w:pPr>
      <w:proofErr w:type="spellStart"/>
      <w:r>
        <w:t>Explainability</w:t>
      </w:r>
      <w:proofErr w:type="spellEnd"/>
      <w:r>
        <w:t xml:space="preserve"> of model decisions.</w:t>
      </w:r>
    </w:p>
    <w:p w:rsidR="00844327" w:rsidRDefault="00844327" w:rsidP="00844327">
      <w:pPr>
        <w:pStyle w:val="NormalWeb"/>
        <w:numPr>
          <w:ilvl w:val="0"/>
          <w:numId w:val="16"/>
        </w:numPr>
      </w:pPr>
      <w:r>
        <w:t>Bias and fairness testing.</w:t>
      </w:r>
    </w:p>
    <w:p w:rsidR="00844327" w:rsidRDefault="00844327" w:rsidP="00844327">
      <w:pPr>
        <w:pStyle w:val="NormalWeb"/>
        <w:numPr>
          <w:ilvl w:val="0"/>
          <w:numId w:val="16"/>
        </w:numPr>
      </w:pPr>
      <w:r>
        <w:t>Regulatory compliance.</w:t>
      </w:r>
    </w:p>
    <w:p w:rsidR="00844327" w:rsidRDefault="00844327" w:rsidP="00844327">
      <w:pPr>
        <w:pStyle w:val="NormalWeb"/>
        <w:numPr>
          <w:ilvl w:val="0"/>
          <w:numId w:val="16"/>
        </w:numPr>
      </w:pPr>
      <w:r>
        <w:t>Continuous model monitoring.</w:t>
      </w:r>
    </w:p>
    <w:p w:rsidR="00844327" w:rsidRDefault="00844327" w:rsidP="00844327">
      <w:pPr>
        <w:pStyle w:val="NormalWeb"/>
        <w:numPr>
          <w:ilvl w:val="0"/>
          <w:numId w:val="16"/>
        </w:numPr>
      </w:pPr>
      <w:r>
        <w:t>Model retraining as customer and economic conditions change.</w:t>
      </w:r>
    </w:p>
    <w:p w:rsidR="00844327" w:rsidRDefault="00844327" w:rsidP="00844327">
      <w:pPr>
        <w:pStyle w:val="Heading2"/>
      </w:pPr>
      <w:r>
        <w:t>8. Conclusion</w:t>
      </w:r>
    </w:p>
    <w:p w:rsidR="00844327" w:rsidRDefault="00844327" w:rsidP="00844327">
      <w:pPr>
        <w:pStyle w:val="NormalWeb"/>
      </w:pPr>
      <w:r>
        <w:t xml:space="preserve">The Credit Risk Modeling System demonstrates how machine learning can transform traditional credit assessment into a more </w:t>
      </w:r>
      <w:r>
        <w:rPr>
          <w:rStyle w:val="Strong"/>
        </w:rPr>
        <w:t>automated, scalable, and data-driven process</w:t>
      </w:r>
      <w:r>
        <w:t>.</w:t>
      </w:r>
    </w:p>
    <w:p w:rsidR="00844327" w:rsidRDefault="00844327" w:rsidP="00844327">
      <w:pPr>
        <w:pStyle w:val="NormalWeb"/>
      </w:pPr>
      <w:r>
        <w:t>By predicting credit risk efficiently, such systems can help financial institutions improve loan processing, manage potential losses, expand access to financial services, and develop more personalized products.</w:t>
      </w:r>
    </w:p>
    <w:p w:rsidR="00844327" w:rsidRDefault="00844327" w:rsidP="00844327">
      <w:pPr>
        <w:pStyle w:val="NormalWeb"/>
      </w:pPr>
      <w:r>
        <w:t xml:space="preserve">Therefore, the project provides a practical foundation for understanding how </w:t>
      </w:r>
      <w:r>
        <w:rPr>
          <w:rStyle w:val="Strong"/>
        </w:rPr>
        <w:t xml:space="preserve">machine learning and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 xml:space="preserve"> technologies can be applied to modern banking and lending systems</w:t>
      </w:r>
      <w:r>
        <w:t>.</w:t>
      </w:r>
    </w:p>
    <w:p w:rsidR="00844327" w:rsidRDefault="00844327" w:rsidP="00844327">
      <w:pPr>
        <w:pStyle w:val="Heading1"/>
      </w:pPr>
    </w:p>
    <w:p w:rsidR="007220FC" w:rsidRDefault="007220FC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Default="00844327" w:rsidP="00844327">
      <w:pPr>
        <w:pStyle w:val="Heading1"/>
      </w:pPr>
    </w:p>
    <w:p w:rsidR="00844327" w:rsidRPr="00844327" w:rsidRDefault="00844327" w:rsidP="00844327">
      <w:pPr>
        <w:pStyle w:val="Heading1"/>
      </w:pPr>
    </w:p>
    <w:p w:rsidR="007143E2" w:rsidRDefault="007143E2"/>
    <w:sectPr w:rsidR="007143E2" w:rsidSect="00714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84637"/>
    <w:multiLevelType w:val="multilevel"/>
    <w:tmpl w:val="DD5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5562C"/>
    <w:multiLevelType w:val="multilevel"/>
    <w:tmpl w:val="564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46D3B"/>
    <w:multiLevelType w:val="multilevel"/>
    <w:tmpl w:val="959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91F76"/>
    <w:multiLevelType w:val="multilevel"/>
    <w:tmpl w:val="2DB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F05B8D"/>
    <w:multiLevelType w:val="multilevel"/>
    <w:tmpl w:val="062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7B1053"/>
    <w:multiLevelType w:val="multilevel"/>
    <w:tmpl w:val="F81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A10F91"/>
    <w:multiLevelType w:val="multilevel"/>
    <w:tmpl w:val="AEA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D7679A"/>
    <w:multiLevelType w:val="multilevel"/>
    <w:tmpl w:val="45C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A212E0"/>
    <w:multiLevelType w:val="multilevel"/>
    <w:tmpl w:val="8CD0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0E2AC3"/>
    <w:multiLevelType w:val="multilevel"/>
    <w:tmpl w:val="70D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EA39D5"/>
    <w:multiLevelType w:val="multilevel"/>
    <w:tmpl w:val="C5D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687DD7"/>
    <w:multiLevelType w:val="multilevel"/>
    <w:tmpl w:val="E56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611C27"/>
    <w:multiLevelType w:val="multilevel"/>
    <w:tmpl w:val="50E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993728"/>
    <w:multiLevelType w:val="multilevel"/>
    <w:tmpl w:val="739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44988"/>
    <w:multiLevelType w:val="multilevel"/>
    <w:tmpl w:val="310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FA68A6"/>
    <w:multiLevelType w:val="multilevel"/>
    <w:tmpl w:val="FC34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5"/>
  </w:num>
  <w:num w:numId="3">
    <w:abstractNumId w:val="5"/>
  </w:num>
  <w:num w:numId="4">
    <w:abstractNumId w:val="13"/>
  </w:num>
  <w:num w:numId="5">
    <w:abstractNumId w:val="11"/>
  </w:num>
  <w:num w:numId="6">
    <w:abstractNumId w:val="4"/>
  </w:num>
  <w:num w:numId="7">
    <w:abstractNumId w:val="6"/>
  </w:num>
  <w:num w:numId="8">
    <w:abstractNumId w:val="9"/>
  </w:num>
  <w:num w:numId="9">
    <w:abstractNumId w:val="8"/>
  </w:num>
  <w:num w:numId="10">
    <w:abstractNumId w:val="0"/>
  </w:num>
  <w:num w:numId="11">
    <w:abstractNumId w:val="12"/>
  </w:num>
  <w:num w:numId="12">
    <w:abstractNumId w:val="2"/>
  </w:num>
  <w:num w:numId="13">
    <w:abstractNumId w:val="10"/>
  </w:num>
  <w:num w:numId="14">
    <w:abstractNumId w:val="1"/>
  </w:num>
  <w:num w:numId="15">
    <w:abstractNumId w:val="3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844327"/>
    <w:rsid w:val="002B1265"/>
    <w:rsid w:val="00571585"/>
    <w:rsid w:val="007143E2"/>
    <w:rsid w:val="007220FC"/>
    <w:rsid w:val="008443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3E2"/>
  </w:style>
  <w:style w:type="paragraph" w:styleId="Heading1">
    <w:name w:val="heading 1"/>
    <w:basedOn w:val="Normal"/>
    <w:link w:val="Heading1Char"/>
    <w:uiPriority w:val="9"/>
    <w:qFormat/>
    <w:rsid w:val="008443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3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32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32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4432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327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isselectedend">
    <w:name w:val="isselectedend"/>
    <w:basedOn w:val="Normal"/>
    <w:rsid w:val="00844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443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4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Subarna Banik</dc:creator>
  <cp:lastModifiedBy>Subarna Banik</cp:lastModifiedBy>
  <cp:revision>1</cp:revision>
  <dcterms:created xsi:type="dcterms:W3CDTF">2026-08-17T13:52:00Z</dcterms:created>
  <dcterms:modified xsi:type="dcterms:W3CDTF">2026-08-17T14:31:00Z</dcterms:modified>
</cp:coreProperties>
</file>