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9AD4F3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546FE6">
        <w:rPr>
          <w:rFonts w:ascii="Arial" w:hAnsi="Arial" w:cs="Arial"/>
          <w:lang w:val="en"/>
        </w:rPr>
        <w:t>Dhrubanarayan</w:t>
      </w:r>
      <w:proofErr w:type="spellEnd"/>
      <w:r w:rsidR="00546FE6">
        <w:rPr>
          <w:rFonts w:ascii="Arial" w:hAnsi="Arial" w:cs="Arial"/>
          <w:lang w:val="en"/>
        </w:rPr>
        <w:t xml:space="preserve"> Panda</w:t>
      </w:r>
    </w:p>
    <w:p w14:paraId="677DC39A" w14:textId="5C042D5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46FE6">
        <w:rPr>
          <w:rFonts w:ascii="Arial" w:hAnsi="Arial" w:cs="Arial"/>
          <w:lang w:val="en"/>
        </w:rPr>
        <w:t>dhrubanpanda.72@gmail.com</w:t>
      </w:r>
    </w:p>
    <w:p w14:paraId="4D7EECF3" w14:textId="68233620"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46FE6" w:rsidRPr="00546FE6">
        <w:rPr>
          <w:rFonts w:ascii="Arial" w:hAnsi="Arial" w:cs="Arial"/>
          <w:lang w:val="en"/>
        </w:rPr>
        <w:t>Economics: Summarize and analyze research on the economic impact of a recent policy change.</w:t>
      </w:r>
      <w:r w:rsidR="00546FE6" w:rsidRPr="00546FE6">
        <w:rPr>
          <w:rFonts w:ascii="Arial" w:hAnsi="Arial" w:cs="Arial"/>
          <w:lang w:val="en"/>
        </w:rPr>
        <w:t xml:space="preserve"> </w:t>
      </w:r>
    </w:p>
    <w:p w14:paraId="73433CF0" w14:textId="77777777" w:rsidR="00446EA7" w:rsidRDefault="00000000" w:rsidP="00E309D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78C9E976" w14:textId="7585ABA2" w:rsidR="00E309DC" w:rsidRDefault="00E309DC" w:rsidP="00E309DC">
      <w:pPr>
        <w:pStyle w:val="NormalWeb"/>
        <w:divId w:val="465317432"/>
        <w:rPr>
          <w:rFonts w:ascii="Arial" w:hAnsi="Arial" w:cs="Arial"/>
          <w:lang w:val="en"/>
        </w:rPr>
      </w:pPr>
      <w:r>
        <w:t>"The Economic Impact of Goods and Services Tax (GST) Implementation in India" (Indian Journal of Economic Policy, 2023)</w:t>
      </w:r>
    </w:p>
    <w:p w14:paraId="42E41B0A" w14:textId="77777777" w:rsidR="00E309DC" w:rsidRDefault="00E309DC" w:rsidP="00E309DC">
      <w:pPr>
        <w:pStyle w:val="NormalWeb"/>
        <w:divId w:val="465317432"/>
        <w:rPr>
          <w:rFonts w:ascii="Arial" w:hAnsi="Arial" w:cs="Arial"/>
          <w:lang w:val="en"/>
        </w:rPr>
      </w:pPr>
    </w:p>
    <w:p w14:paraId="6F7ED336" w14:textId="750E5BC9" w:rsidR="00234B39" w:rsidRDefault="00000000" w:rsidP="00E309DC">
      <w:pPr>
        <w:pStyle w:val="NormalWeb"/>
        <w:divId w:val="465317432"/>
        <w:rPr>
          <w:rFonts w:ascii="Arial" w:eastAsia="Times New Roman" w:hAnsi="Arial" w:cs="Arial"/>
          <w:lang w:val="en"/>
        </w:rPr>
      </w:pPr>
      <w:r>
        <w:rPr>
          <w:rFonts w:ascii="Arial" w:eastAsia="Times New Roman" w:hAnsi="Arial" w:cs="Arial"/>
          <w:lang w:val="en"/>
        </w:rPr>
        <w:t>Initial Prompt</w:t>
      </w:r>
    </w:p>
    <w:p w14:paraId="246143D2" w14:textId="6899B294" w:rsidR="00E309DC" w:rsidRDefault="00E309DC">
      <w:pPr>
        <w:pStyle w:val="NormalWeb"/>
        <w:divId w:val="465317432"/>
        <w:rPr>
          <w:rFonts w:ascii="Arial" w:hAnsi="Arial" w:cs="Arial"/>
          <w:lang w:val="en"/>
        </w:rPr>
      </w:pPr>
      <w:r>
        <w:rPr>
          <w:rStyle w:val="Strong"/>
          <w:rFonts w:ascii="Arial" w:hAnsi="Arial" w:cs="Arial"/>
          <w:lang w:val="en"/>
        </w:rPr>
        <w:t>Description:</w:t>
      </w:r>
      <w:r w:rsidR="00000000">
        <w:rPr>
          <w:rFonts w:ascii="Arial" w:hAnsi="Arial" w:cs="Arial"/>
          <w:lang w:val="en"/>
        </w:rPr>
        <w:t xml:space="preserve"> </w:t>
      </w:r>
    </w:p>
    <w:p w14:paraId="698B2FE6" w14:textId="7E88B867" w:rsidR="00E309DC" w:rsidRPr="00E309DC" w:rsidRDefault="00E309DC" w:rsidP="00E309DC">
      <w:pPr>
        <w:divId w:val="465317432"/>
        <w:rPr>
          <w:rStyle w:val="Strong"/>
          <w:b w:val="0"/>
          <w:bCs w:val="0"/>
        </w:rPr>
      </w:pPr>
      <w:r>
        <w:t>The initial prompt aims to generate a concise summary of the research paper, focusing on the economic impact of the GST implementation in India, particularly its effects on tax compliance, revenue generation, and economic growth.</w:t>
      </w:r>
    </w:p>
    <w:p w14:paraId="2A52CA37" w14:textId="3CCA6619" w:rsidR="00234B39" w:rsidRDefault="00000000" w:rsidP="00E309DC">
      <w:pPr>
        <w:pStyle w:val="NormalWeb"/>
        <w:divId w:val="465317432"/>
        <w:rPr>
          <w:rFonts w:ascii="Arial" w:hAnsi="Arial" w:cs="Arial"/>
          <w:lang w:val="en"/>
        </w:rPr>
      </w:pPr>
      <w:r>
        <w:rPr>
          <w:rStyle w:val="Strong"/>
          <w:rFonts w:ascii="Arial" w:hAnsi="Arial" w:cs="Arial"/>
          <w:lang w:val="en"/>
        </w:rPr>
        <w:t>Generated Summary</w:t>
      </w:r>
      <w:r w:rsidR="00E309DC">
        <w:rPr>
          <w:rStyle w:val="Strong"/>
          <w:rFonts w:ascii="Arial" w:hAnsi="Arial" w:cs="Arial"/>
          <w:lang w:val="en"/>
        </w:rPr>
        <w:t>:</w:t>
      </w:r>
    </w:p>
    <w:p w14:paraId="2BA09736" w14:textId="06F4B779" w:rsidR="00E309DC" w:rsidRDefault="00E309DC" w:rsidP="00E309DC">
      <w:pPr>
        <w:pStyle w:val="NormalWeb"/>
        <w:divId w:val="465317432"/>
        <w:rPr>
          <w:rFonts w:ascii="Arial" w:hAnsi="Arial" w:cs="Arial"/>
          <w:lang w:val="en"/>
        </w:rPr>
      </w:pPr>
      <w:r>
        <w:t>The introduction of the Goods and Services Tax (GST) in India in 2017 aimed to simplify the tax structure and enhance revenue collection. The research paper finds that GST has led to a significant increase in tax compliance, with indirect tax revenues growing by 12% annually. However, the impact on economic growth has been mixed, with some sectors benefiting more than others. While manufacturing saw a boost in efficiency and reduced logistics costs, small businesses struggled with the compliance burden. The paper concludes that while GST has streamlined tax administration, its long-term economic benefits are still unfolding.</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CF51F05" w:rsidR="00234B39" w:rsidRDefault="00000000">
      <w:pPr>
        <w:pStyle w:val="NormalWeb"/>
        <w:divId w:val="465317432"/>
        <w:rPr>
          <w:rStyle w:val="Strong"/>
          <w:rFonts w:ascii="Arial" w:hAnsi="Arial" w:cs="Arial"/>
          <w:lang w:val="en"/>
        </w:rPr>
      </w:pPr>
      <w:r>
        <w:rPr>
          <w:rStyle w:val="Strong"/>
          <w:rFonts w:ascii="Arial" w:hAnsi="Arial" w:cs="Arial"/>
          <w:lang w:val="en"/>
        </w:rPr>
        <w:t>Description</w:t>
      </w:r>
      <w:r w:rsidR="00E309DC">
        <w:rPr>
          <w:rStyle w:val="Strong"/>
          <w:rFonts w:ascii="Arial" w:hAnsi="Arial" w:cs="Arial"/>
          <w:lang w:val="en"/>
        </w:rPr>
        <w:t>:</w:t>
      </w:r>
      <w:r>
        <w:rPr>
          <w:rStyle w:val="Strong"/>
          <w:rFonts w:ascii="Arial" w:hAnsi="Arial" w:cs="Arial"/>
          <w:lang w:val="en"/>
        </w:rPr>
        <w:t xml:space="preserve"> </w:t>
      </w:r>
    </w:p>
    <w:p w14:paraId="25947FBC" w14:textId="7BFDEFAB" w:rsidR="00E309DC" w:rsidRPr="00E309DC" w:rsidRDefault="00E309DC" w:rsidP="00E309DC">
      <w:pPr>
        <w:divId w:val="465317432"/>
      </w:pPr>
      <w:r>
        <w:t>This iteration refines the prompt to emphasize the sectoral impacts of GST and the challenges faced by small and medium enterprises (SMEs), aiming for a more detailed analysis of how different industries have been affected.</w:t>
      </w:r>
    </w:p>
    <w:p w14:paraId="3E7B3821" w14:textId="5A72F6E0" w:rsidR="00234B39" w:rsidRDefault="00000000" w:rsidP="00E309DC">
      <w:pPr>
        <w:pStyle w:val="NormalWeb"/>
        <w:divId w:val="465317432"/>
        <w:rPr>
          <w:rStyle w:val="Strong"/>
          <w:rFonts w:ascii="Arial" w:hAnsi="Arial" w:cs="Arial"/>
          <w:lang w:val="en"/>
        </w:rPr>
      </w:pPr>
      <w:r>
        <w:rPr>
          <w:rStyle w:val="Strong"/>
          <w:rFonts w:ascii="Arial" w:hAnsi="Arial" w:cs="Arial"/>
          <w:lang w:val="en"/>
        </w:rPr>
        <w:t>Generated Summary</w:t>
      </w:r>
      <w:r w:rsidR="00E309DC">
        <w:rPr>
          <w:rStyle w:val="Strong"/>
          <w:rFonts w:ascii="Arial" w:hAnsi="Arial" w:cs="Arial"/>
          <w:lang w:val="en"/>
        </w:rPr>
        <w:t>:</w:t>
      </w:r>
    </w:p>
    <w:p w14:paraId="4EFF7A45" w14:textId="0DD20B0B" w:rsidR="00E309DC" w:rsidRDefault="00E309DC" w:rsidP="00E309DC">
      <w:pPr>
        <w:pStyle w:val="NormalWeb"/>
        <w:divId w:val="465317432"/>
        <w:rPr>
          <w:rStyle w:val="Strong"/>
          <w:rFonts w:ascii="Arial" w:hAnsi="Arial" w:cs="Arial"/>
          <w:lang w:val="en"/>
        </w:rPr>
      </w:pPr>
      <w:r>
        <w:lastRenderedPageBreak/>
        <w:t>The GST implementation in India has had a profound impact on tax compliance, with a 12% annual increase in indirect tax revenues. The manufacturing sector benefited from reduced logistics costs and improved efficiency, contributing to modest economic growth. However, the compliance burden posed significant challenges for small and medium enterprises (SMEs), leading to increased operational costs and reduced profitability in some cases. The research also highlights disparities in the sectoral impact, with services and agriculture sectors experiencing slower adaptation to the new tax regime. The paper suggests that while GST has streamlined tax processes, its benefits are unevenly distributed across industries.</w:t>
      </w:r>
    </w:p>
    <w:p w14:paraId="30337ACF" w14:textId="77777777" w:rsidR="00E309DC" w:rsidRDefault="00E309DC" w:rsidP="00E309DC">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808C49D" w:rsidR="00234B39" w:rsidRDefault="00000000">
      <w:pPr>
        <w:pStyle w:val="NormalWeb"/>
        <w:divId w:val="465317432"/>
        <w:rPr>
          <w:rStyle w:val="Strong"/>
          <w:rFonts w:ascii="Arial" w:hAnsi="Arial" w:cs="Arial"/>
          <w:lang w:val="en"/>
        </w:rPr>
      </w:pPr>
      <w:r>
        <w:rPr>
          <w:rStyle w:val="Strong"/>
          <w:rFonts w:ascii="Arial" w:hAnsi="Arial" w:cs="Arial"/>
          <w:lang w:val="en"/>
        </w:rPr>
        <w:t>Description</w:t>
      </w:r>
      <w:r w:rsidR="00E309DC">
        <w:rPr>
          <w:rStyle w:val="Strong"/>
          <w:rFonts w:ascii="Arial" w:hAnsi="Arial" w:cs="Arial"/>
          <w:lang w:val="en"/>
        </w:rPr>
        <w:t>:</w:t>
      </w:r>
    </w:p>
    <w:p w14:paraId="7F697BFE" w14:textId="7E498FAA" w:rsidR="00E309DC" w:rsidRDefault="00E309DC">
      <w:pPr>
        <w:pStyle w:val="NormalWeb"/>
        <w:divId w:val="465317432"/>
        <w:rPr>
          <w:rFonts w:ascii="Arial" w:hAnsi="Arial" w:cs="Arial"/>
          <w:lang w:val="en"/>
        </w:rPr>
      </w:pPr>
      <w:r>
        <w:t>This iteration adjusts the prompt to focus on the long-term economic implications of GST, including its effects on the informal economy and its role in fostering a unified national market.</w:t>
      </w:r>
    </w:p>
    <w:p w14:paraId="5EC7C626" w14:textId="7A8A8BEA" w:rsidR="00234B39" w:rsidRDefault="00000000" w:rsidP="00E309DC">
      <w:pPr>
        <w:pStyle w:val="NormalWeb"/>
        <w:divId w:val="465317432"/>
        <w:rPr>
          <w:rStyle w:val="Strong"/>
          <w:rFonts w:ascii="Arial" w:hAnsi="Arial" w:cs="Arial"/>
          <w:lang w:val="en"/>
        </w:rPr>
      </w:pPr>
      <w:r>
        <w:rPr>
          <w:rStyle w:val="Strong"/>
          <w:rFonts w:ascii="Arial" w:hAnsi="Arial" w:cs="Arial"/>
          <w:lang w:val="en"/>
        </w:rPr>
        <w:t>Generated Summary</w:t>
      </w:r>
      <w:r w:rsidR="00E309DC">
        <w:rPr>
          <w:rStyle w:val="Strong"/>
          <w:rFonts w:ascii="Arial" w:hAnsi="Arial" w:cs="Arial"/>
          <w:lang w:val="en"/>
        </w:rPr>
        <w:t>:</w:t>
      </w:r>
    </w:p>
    <w:p w14:paraId="52CA958A" w14:textId="00B34655" w:rsidR="00E309DC" w:rsidRPr="00E309DC" w:rsidRDefault="00E309DC" w:rsidP="00E309DC">
      <w:pPr>
        <w:divId w:val="465317432"/>
      </w:pPr>
      <w:r>
        <w:t>The implementation of GST in India has significantly enhanced tax compliance, with indirect tax revenues increasing by 12% annually. While manufacturing sectors benefited from reduced logistics costs and improved efficiency, small businesses and the informal economy faced challenges in adapting to the new tax system. The research highlights the creation of a more unified national market, which has potential long-term benefits for economic growth. However, the transition has been uneven, with certain sectors like agriculture and services lagging in adaptation. The paper also notes concerns about the ongoing compliance burden for SMEs and the need for further reforms to realize the full potential of GST.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FAB3D7D" w:rsidR="00234B39" w:rsidRDefault="00000000">
      <w:pPr>
        <w:pStyle w:val="NormalWeb"/>
        <w:divId w:val="465317432"/>
        <w:rPr>
          <w:rStyle w:val="Strong"/>
          <w:rFonts w:ascii="Arial" w:hAnsi="Arial" w:cs="Arial"/>
          <w:lang w:val="en"/>
        </w:rPr>
      </w:pPr>
      <w:r>
        <w:rPr>
          <w:rStyle w:val="Strong"/>
          <w:rFonts w:ascii="Arial" w:hAnsi="Arial" w:cs="Arial"/>
          <w:lang w:val="en"/>
        </w:rPr>
        <w:t>Description</w:t>
      </w:r>
      <w:r w:rsidR="00E309DC">
        <w:rPr>
          <w:rStyle w:val="Strong"/>
          <w:rFonts w:ascii="Arial" w:hAnsi="Arial" w:cs="Arial"/>
          <w:lang w:val="en"/>
        </w:rPr>
        <w:t>:</w:t>
      </w:r>
    </w:p>
    <w:p w14:paraId="12770B6F" w14:textId="099D3FD5" w:rsidR="00E309DC" w:rsidRPr="00E309DC" w:rsidRDefault="00E309DC" w:rsidP="00E309DC">
      <w:pPr>
        <w:divId w:val="465317432"/>
      </w:pPr>
      <w:r>
        <w:t>The final prompt synthesizes previous iterations to produce a summary that highlights GST's impact on tax compliance, sectoral disparities, the informal economy, and the creation of a unified market, with a focus on long-term economic implications.</w:t>
      </w:r>
    </w:p>
    <w:p w14:paraId="13093686" w14:textId="00E4048E" w:rsidR="00234B39" w:rsidRDefault="00000000" w:rsidP="00E309DC">
      <w:pPr>
        <w:pStyle w:val="NormalWeb"/>
        <w:divId w:val="465317432"/>
        <w:rPr>
          <w:rStyle w:val="Strong"/>
          <w:rFonts w:ascii="Arial" w:hAnsi="Arial" w:cs="Arial"/>
          <w:lang w:val="en"/>
        </w:rPr>
      </w:pPr>
      <w:r>
        <w:rPr>
          <w:rStyle w:val="Strong"/>
          <w:rFonts w:ascii="Arial" w:hAnsi="Arial" w:cs="Arial"/>
          <w:lang w:val="en"/>
        </w:rPr>
        <w:t>Generated Summary</w:t>
      </w:r>
      <w:r w:rsidR="00E309DC">
        <w:rPr>
          <w:rStyle w:val="Strong"/>
          <w:rFonts w:ascii="Arial" w:hAnsi="Arial" w:cs="Arial"/>
          <w:lang w:val="en"/>
        </w:rPr>
        <w:t>:</w:t>
      </w:r>
    </w:p>
    <w:p w14:paraId="06DE336A" w14:textId="2E151523" w:rsidR="00E309DC" w:rsidRDefault="00E309DC" w:rsidP="00E309DC">
      <w:pPr>
        <w:pStyle w:val="NormalWeb"/>
        <w:divId w:val="465317432"/>
        <w:rPr>
          <w:rFonts w:ascii="Arial" w:hAnsi="Arial" w:cs="Arial"/>
          <w:lang w:val="en"/>
        </w:rPr>
      </w:pPr>
      <w:r>
        <w:t xml:space="preserve">The 2017 implementation of GST in India has improved tax compliance, resulting in a 12% annual increase in indirect tax revenues. The policy has streamlined logistics and boosted efficiency in manufacturing, fostering modest economic growth. However, small businesses and the informal economy have faced significant adaptation challenges, with compliance burdens impacting profitability. The research also underscores the creation of a unified national market as a potential long-term benefit, though sectoral disparities persist, particularly in agriculture and services. The paper </w:t>
      </w:r>
      <w:r>
        <w:lastRenderedPageBreak/>
        <w:t>concludes that while GST has brought several economic advantages, further reforms are needed to fully realize its potential and address ongoing challenges.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0AA5380" w:rsidR="00234B39" w:rsidRDefault="00000000" w:rsidP="00E309DC">
      <w:pPr>
        <w:pStyle w:val="NormalWeb"/>
        <w:divId w:val="465317432"/>
        <w:rPr>
          <w:rStyle w:val="Strong"/>
          <w:rFonts w:ascii="Arial" w:hAnsi="Arial" w:cs="Arial"/>
          <w:lang w:val="en"/>
        </w:rPr>
      </w:pPr>
      <w:r>
        <w:rPr>
          <w:rStyle w:val="Strong"/>
          <w:rFonts w:ascii="Arial" w:hAnsi="Arial" w:cs="Arial"/>
          <w:lang w:val="en"/>
        </w:rPr>
        <w:t>Key Insights</w:t>
      </w:r>
      <w:r w:rsidR="00E309DC">
        <w:rPr>
          <w:rStyle w:val="Strong"/>
          <w:rFonts w:ascii="Arial" w:hAnsi="Arial" w:cs="Arial"/>
          <w:lang w:val="en"/>
        </w:rPr>
        <w:t>:</w:t>
      </w:r>
    </w:p>
    <w:p w14:paraId="283416AF" w14:textId="71571049" w:rsidR="00E309DC" w:rsidRDefault="00E309DC" w:rsidP="00E309DC">
      <w:pPr>
        <w:pStyle w:val="NormalWeb"/>
        <w:divId w:val="465317432"/>
        <w:rPr>
          <w:rFonts w:ascii="Arial" w:hAnsi="Arial" w:cs="Arial"/>
          <w:lang w:val="en"/>
        </w:rPr>
      </w:pPr>
      <w:r>
        <w:t>The research on GST implementation in India highlights both its successes and challenges. The policy has notably improved tax compliance and increased revenue collection, contributing to the formalization of the economy. Manufacturing sectors have benefited from reduced logistics costs and improved efficiency, leading to modest economic growth. However, the transition to GST has been challenging for small businesses and the informal sector, which have struggled with the compliance burden and operational costs. The creation of a unified national market is a significant achievement, but the benefits have been unevenly distributed across sectors. The research underscores the need for continued reforms to address these disparities and to support SMEs in adapting to the new tax regime, ensuring that GST's benefits are more widely felt.</w:t>
      </w:r>
    </w:p>
    <w:p w14:paraId="6E939989" w14:textId="5ACDAF21" w:rsidR="00E309DC" w:rsidRDefault="00000000" w:rsidP="00E309DC">
      <w:pPr>
        <w:pStyle w:val="NormalWeb"/>
        <w:divId w:val="465317432"/>
        <w:rPr>
          <w:rFonts w:ascii="Arial" w:hAnsi="Arial" w:cs="Arial"/>
          <w:lang w:val="en"/>
        </w:rPr>
      </w:pPr>
      <w:r>
        <w:rPr>
          <w:rStyle w:val="Strong"/>
          <w:rFonts w:ascii="Arial" w:hAnsi="Arial" w:cs="Arial"/>
          <w:lang w:val="en"/>
        </w:rPr>
        <w:t>Potential Applications</w:t>
      </w:r>
      <w:r w:rsidR="00E309DC">
        <w:rPr>
          <w:rFonts w:ascii="Arial" w:hAnsi="Arial" w:cs="Arial"/>
          <w:lang w:val="en"/>
        </w:rPr>
        <w:t>:</w:t>
      </w:r>
    </w:p>
    <w:p w14:paraId="3AC42452" w14:textId="77777777" w:rsidR="00E309DC" w:rsidRDefault="00E309DC" w:rsidP="00E309DC">
      <w:pPr>
        <w:divId w:val="465317432"/>
      </w:pPr>
      <w:r>
        <w:t>The findings suggest that while GST has laid the groundwork for a more unified and efficient tax system in India, policymakers must address the challenges faced by small businesses and the informal sector. Providing targeted support and simplifying compliance procedures for SMEs could help mitigate the operational burdens they face. Additionally, further sector-specific reforms, particularly in agriculture and services, could ensure that the benefits of GST are more evenly distributed. The insights from this research can inform ongoing efforts to refine GST policies, ensuring that the tax system supports sustainable economic growth, enhances competitiveness, and facilitates broader participation in the formal economy.</w:t>
      </w:r>
    </w:p>
    <w:p w14:paraId="7DB8EF60" w14:textId="77777777" w:rsidR="00E309DC" w:rsidRDefault="00E309DC" w:rsidP="00E309DC">
      <w:pPr>
        <w:pStyle w:val="NormalWeb"/>
        <w:divId w:val="465317432"/>
        <w:rPr>
          <w:rFonts w:ascii="Arial" w:hAnsi="Arial" w:cs="Arial"/>
          <w:lang w:val="en"/>
        </w:rPr>
      </w:pPr>
    </w:p>
    <w:p w14:paraId="4DAF81B3" w14:textId="02A0D18C" w:rsidR="00234B39" w:rsidRDefault="00000000" w:rsidP="00E309DC">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4478B8EB"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619C0EDF" w14:textId="3AF3741A" w:rsidR="002A0733" w:rsidRDefault="002A0733">
      <w:pPr>
        <w:pStyle w:val="NormalWeb"/>
        <w:divId w:val="465317432"/>
        <w:rPr>
          <w:rFonts w:ascii="Arial" w:hAnsi="Arial" w:cs="Arial"/>
          <w:lang w:val="en"/>
        </w:rPr>
      </w:pPr>
      <w:r>
        <w:t>The final summary effectively communicates the research paper's key points, providing a clear overview of GST's economic impact, including its successes and ongoing challenges. The insights are clearly articulated, making the complex economic analysis accessible and relevant.</w:t>
      </w:r>
    </w:p>
    <w:p w14:paraId="2C98F647" w14:textId="52696224" w:rsidR="00234B39" w:rsidRDefault="00000000" w:rsidP="002A0733">
      <w:pPr>
        <w:pStyle w:val="NormalWeb"/>
        <w:divId w:val="465317432"/>
        <w:rPr>
          <w:rStyle w:val="Strong"/>
          <w:rFonts w:ascii="Arial" w:hAnsi="Arial" w:cs="Arial"/>
          <w:lang w:val="en"/>
        </w:rPr>
      </w:pPr>
      <w:r>
        <w:rPr>
          <w:rStyle w:val="Strong"/>
          <w:rFonts w:ascii="Arial" w:hAnsi="Arial" w:cs="Arial"/>
          <w:lang w:val="en"/>
        </w:rPr>
        <w:t>Accuracy</w:t>
      </w:r>
      <w:r w:rsidR="002A0733">
        <w:rPr>
          <w:rStyle w:val="Strong"/>
          <w:rFonts w:ascii="Arial" w:hAnsi="Arial" w:cs="Arial"/>
          <w:lang w:val="en"/>
        </w:rPr>
        <w:t>:</w:t>
      </w:r>
    </w:p>
    <w:p w14:paraId="464A7EF9" w14:textId="67ED9A51" w:rsidR="002A0733" w:rsidRPr="002A0733" w:rsidRDefault="002A0733" w:rsidP="002A0733">
      <w:pPr>
        <w:divId w:val="465317432"/>
      </w:pPr>
      <w:r>
        <w:t>The final summary accurately reflects the research paper's findings, capturing both the positive and negative aspects of GST implementation. It accurately represents the sectoral impacts, challenges faced by SMEs, and the potential long-term benefits of a unified national market.</w:t>
      </w:r>
    </w:p>
    <w:p w14:paraId="032CD3EB" w14:textId="0CA3839A" w:rsidR="00234B39" w:rsidRDefault="00000000">
      <w:pPr>
        <w:pStyle w:val="NormalWeb"/>
        <w:divId w:val="465317432"/>
        <w:rPr>
          <w:rStyle w:val="Strong"/>
          <w:rFonts w:ascii="Arial" w:hAnsi="Arial" w:cs="Arial"/>
          <w:lang w:val="en"/>
        </w:rPr>
      </w:pPr>
      <w:r>
        <w:rPr>
          <w:rStyle w:val="Strong"/>
          <w:rFonts w:ascii="Arial" w:hAnsi="Arial" w:cs="Arial"/>
          <w:lang w:val="en"/>
        </w:rPr>
        <w:t>Relevance</w:t>
      </w:r>
      <w:r w:rsidR="002A0733">
        <w:rPr>
          <w:rStyle w:val="Strong"/>
          <w:rFonts w:ascii="Arial" w:hAnsi="Arial" w:cs="Arial"/>
          <w:lang w:val="en"/>
        </w:rPr>
        <w:t>:</w:t>
      </w:r>
    </w:p>
    <w:p w14:paraId="261899EB" w14:textId="4ED40E42" w:rsidR="002A0733" w:rsidRPr="002A0733" w:rsidRDefault="002A0733" w:rsidP="002A0733">
      <w:pPr>
        <w:divId w:val="465317432"/>
      </w:pPr>
      <w:r>
        <w:lastRenderedPageBreak/>
        <w:t>The insights and potential applications are highly relevant to Indian policymakers, economists, and business leaders. The emphasis on addressing sectoral disparities and supporting SMEs ensures that the findings are applicable to ongoing policy discussions and efforts to refine the GST system.</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0D448F9A" w:rsidR="0046607C" w:rsidRPr="002A0733" w:rsidRDefault="002A0733" w:rsidP="002A0733">
      <w:pPr>
        <w:divId w:val="492985870"/>
      </w:pPr>
      <w:r>
        <w:t>This project provided valuable insights into the complexities of economic policy analysis, particularly in the context of a major reform like GST in India. One of the key challenges was distilling the vast amount of information into a concise summary that accurately reflected the research paper's findings. The iterative process of refining prompts helped me focus on the most critical aspects of GST's impact, such as the challenges faced by small businesses and the creation of a unified national market. Through this process, I gained a deeper understanding of how-to craft prompts that elicit more precise and relevant summaries, improving both clarity and accuracy. The experience also highlighted the importance of considering the broader economic context when analysing policy changes, particularly the need to balance short-term benefits with long-term challenges. Overall, this project has enhanced my ability to critically analyse research findings and generate concise, insightful summaries that are both accurate and applicable. I look forward to applying these skills in future economic policy analysis and research endeavours.</w:t>
      </w:r>
    </w:p>
    <w:sectPr w:rsidR="0046607C" w:rsidRPr="002A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6499"/>
    <w:rsid w:val="00234B39"/>
    <w:rsid w:val="00286BA5"/>
    <w:rsid w:val="002A0733"/>
    <w:rsid w:val="00446EA7"/>
    <w:rsid w:val="0046607C"/>
    <w:rsid w:val="005244B8"/>
    <w:rsid w:val="00546FE6"/>
    <w:rsid w:val="00A958D5"/>
    <w:rsid w:val="00B45D63"/>
    <w:rsid w:val="00DD5008"/>
    <w:rsid w:val="00E309DC"/>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E30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Dhruba Panda</cp:lastModifiedBy>
  <cp:revision>5</cp:revision>
  <dcterms:created xsi:type="dcterms:W3CDTF">2024-08-11T10:13:00Z</dcterms:created>
  <dcterms:modified xsi:type="dcterms:W3CDTF">2024-09-04T11:59:00Z</dcterms:modified>
</cp:coreProperties>
</file>