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3CD25" w14:textId="574A44A7" w:rsidR="00A5444C" w:rsidRDefault="00A5444C"/>
    <w:p w14:paraId="0F4B6081" w14:textId="77777777" w:rsidR="0067165B" w:rsidRDefault="0067165B">
      <w:r>
        <w:rPr>
          <w:noProof/>
          <w:sz w:val="20"/>
        </w:rPr>
        <w:drawing>
          <wp:inline distT="0" distB="0" distL="0" distR="0" wp14:anchorId="589368B7" wp14:editId="04001BF0">
            <wp:extent cx="5888182" cy="1340973"/>
            <wp:effectExtent l="0" t="0" r="0" b="0"/>
            <wp:docPr id="1910685458" name="image1.png"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5458" name="image1.png" descr="A blue text on a black background&#10;&#10;Description automatically generated"/>
                    <pic:cNvPicPr/>
                  </pic:nvPicPr>
                  <pic:blipFill>
                    <a:blip r:embed="rId6" cstate="print"/>
                    <a:stretch>
                      <a:fillRect/>
                    </a:stretch>
                  </pic:blipFill>
                  <pic:spPr>
                    <a:xfrm>
                      <a:off x="0" y="0"/>
                      <a:ext cx="5931849" cy="1350918"/>
                    </a:xfrm>
                    <a:prstGeom prst="rect">
                      <a:avLst/>
                    </a:prstGeom>
                  </pic:spPr>
                </pic:pic>
              </a:graphicData>
            </a:graphic>
          </wp:inline>
        </w:drawing>
      </w:r>
    </w:p>
    <w:p w14:paraId="0298B9A3" w14:textId="77777777" w:rsidR="0067165B" w:rsidRDefault="0067165B"/>
    <w:p w14:paraId="4E2C9E98" w14:textId="77777777" w:rsidR="0067165B" w:rsidRDefault="0067165B"/>
    <w:p w14:paraId="72B491B7" w14:textId="77777777" w:rsidR="0067165B" w:rsidRDefault="0067165B"/>
    <w:p w14:paraId="0646C52F" w14:textId="77777777" w:rsidR="0067165B" w:rsidRDefault="0067165B"/>
    <w:p w14:paraId="0963B04D" w14:textId="77777777" w:rsidR="0067165B" w:rsidRDefault="0067165B"/>
    <w:p w14:paraId="5CC56FE5" w14:textId="77777777" w:rsidR="0067165B" w:rsidRPr="0067165B" w:rsidRDefault="0067165B">
      <w:pPr>
        <w:rPr>
          <w:sz w:val="32"/>
          <w:szCs w:val="32"/>
        </w:rPr>
      </w:pPr>
      <w:r w:rsidRPr="0067165B">
        <w:rPr>
          <w:sz w:val="32"/>
          <w:szCs w:val="32"/>
        </w:rPr>
        <w:t>A Report On: - Netflix</w:t>
      </w:r>
    </w:p>
    <w:p w14:paraId="6107906F" w14:textId="4F0262C1" w:rsidR="0067165B" w:rsidRPr="0067165B" w:rsidRDefault="0067165B">
      <w:pPr>
        <w:rPr>
          <w:sz w:val="32"/>
          <w:szCs w:val="32"/>
        </w:rPr>
      </w:pPr>
      <w:r w:rsidRPr="0067165B">
        <w:rPr>
          <w:sz w:val="32"/>
          <w:szCs w:val="32"/>
        </w:rPr>
        <w:t>Submitted By: - Dhrumil Tarde (student id-0926130)</w:t>
      </w:r>
    </w:p>
    <w:p w14:paraId="57389BEC" w14:textId="3CFFCD0A" w:rsidR="00A5444C" w:rsidRDefault="0067165B">
      <w:r w:rsidRPr="0067165B">
        <w:rPr>
          <w:sz w:val="32"/>
          <w:szCs w:val="32"/>
        </w:rPr>
        <w:t>Submitted To: - Professor Victoria Shtern</w:t>
      </w:r>
      <w:r w:rsidR="00A5444C">
        <w:br w:type="page"/>
      </w:r>
    </w:p>
    <w:sdt>
      <w:sdtPr>
        <w:id w:val="1554886454"/>
        <w:docPartObj>
          <w:docPartGallery w:val="Table of Contents"/>
          <w:docPartUnique/>
        </w:docPartObj>
      </w:sdtPr>
      <w:sdtContent>
        <w:p w14:paraId="0A4120C5" w14:textId="77777777" w:rsidR="0067165B" w:rsidRDefault="0067165B" w:rsidP="0067165B">
          <w:pPr>
            <w:pStyle w:val="TOC1"/>
            <w:tabs>
              <w:tab w:val="right" w:leader="dot" w:pos="9456"/>
            </w:tabs>
            <w:spacing w:before="62"/>
          </w:pPr>
        </w:p>
        <w:p w14:paraId="41945609" w14:textId="77777777" w:rsidR="0067165B" w:rsidRDefault="0067165B" w:rsidP="0067165B">
          <w:pPr>
            <w:pStyle w:val="TOC1"/>
            <w:tabs>
              <w:tab w:val="right" w:leader="dot" w:pos="9456"/>
            </w:tabs>
            <w:spacing w:before="62"/>
          </w:pPr>
        </w:p>
        <w:p w14:paraId="36DAC42C" w14:textId="77777777" w:rsidR="0067165B" w:rsidRDefault="0067165B" w:rsidP="0067165B">
          <w:pPr>
            <w:pStyle w:val="TOC1"/>
            <w:tabs>
              <w:tab w:val="right" w:leader="dot" w:pos="9456"/>
            </w:tabs>
            <w:spacing w:before="62"/>
          </w:pPr>
        </w:p>
        <w:p w14:paraId="74CCCC8F" w14:textId="77777777" w:rsidR="0067165B" w:rsidRDefault="0067165B" w:rsidP="0067165B">
          <w:pPr>
            <w:pStyle w:val="TOC1"/>
            <w:tabs>
              <w:tab w:val="right" w:leader="dot" w:pos="9456"/>
            </w:tabs>
            <w:spacing w:before="62"/>
          </w:pPr>
        </w:p>
        <w:p w14:paraId="2E50CBEB" w14:textId="77777777" w:rsidR="0067165B" w:rsidRDefault="0067165B" w:rsidP="0067165B">
          <w:pPr>
            <w:pStyle w:val="TOC1"/>
            <w:tabs>
              <w:tab w:val="right" w:leader="dot" w:pos="9456"/>
            </w:tabs>
            <w:spacing w:before="62"/>
          </w:pPr>
        </w:p>
        <w:p w14:paraId="5A0A9613" w14:textId="15DCD692" w:rsidR="0067165B" w:rsidRDefault="00000000" w:rsidP="00201FCB">
          <w:pPr>
            <w:pStyle w:val="TOC1"/>
            <w:tabs>
              <w:tab w:val="right" w:leader="dot" w:pos="9456"/>
            </w:tabs>
            <w:spacing w:before="62"/>
            <w:ind w:left="0"/>
            <w:rPr>
              <w:rFonts w:ascii="Calibri"/>
            </w:rPr>
          </w:pPr>
          <w:hyperlink w:anchor="_bookmark0" w:history="1">
            <w:r w:rsidR="0067165B">
              <w:rPr>
                <w:spacing w:val="-2"/>
              </w:rPr>
              <w:t>Introduction</w:t>
            </w:r>
            <w:r w:rsidR="0067165B">
              <w:tab/>
            </w:r>
            <w:r w:rsidR="0067165B">
              <w:rPr>
                <w:rFonts w:ascii="Calibri"/>
                <w:spacing w:val="-10"/>
              </w:rPr>
              <w:t>1</w:t>
            </w:r>
          </w:hyperlink>
        </w:p>
        <w:p w14:paraId="632C3C21" w14:textId="77777777" w:rsidR="0067165B" w:rsidRDefault="00000000" w:rsidP="0067165B">
          <w:pPr>
            <w:pStyle w:val="TOC1"/>
            <w:tabs>
              <w:tab w:val="right" w:leader="dot" w:pos="9456"/>
            </w:tabs>
            <w:rPr>
              <w:rFonts w:ascii="Calibri"/>
            </w:rPr>
          </w:pPr>
          <w:hyperlink w:anchor="_bookmark1" w:history="1">
            <w:r w:rsidR="0067165B">
              <w:rPr>
                <w:spacing w:val="-2"/>
              </w:rPr>
              <w:t>Projects</w:t>
            </w:r>
            <w:r w:rsidR="0067165B">
              <w:tab/>
            </w:r>
            <w:r w:rsidR="0067165B">
              <w:rPr>
                <w:rFonts w:ascii="Calibri"/>
                <w:spacing w:val="-10"/>
              </w:rPr>
              <w:t>1</w:t>
            </w:r>
          </w:hyperlink>
        </w:p>
        <w:p w14:paraId="330BA70A" w14:textId="0A3300C7" w:rsidR="0067165B" w:rsidRDefault="00000000" w:rsidP="0067165B">
          <w:pPr>
            <w:pStyle w:val="TOC2"/>
            <w:tabs>
              <w:tab w:val="right" w:leader="dot" w:pos="9456"/>
            </w:tabs>
            <w:spacing w:before="121"/>
            <w:rPr>
              <w:rFonts w:ascii="Calibri"/>
            </w:rPr>
          </w:pPr>
          <w:hyperlink w:anchor="_bookmark2" w:history="1">
            <w:r w:rsidR="0067165B">
              <w:rPr>
                <w:spacing w:val="-2"/>
              </w:rPr>
              <w:t>Netflix</w:t>
            </w:r>
            <w:r w:rsidR="0067165B">
              <w:tab/>
            </w:r>
            <w:r w:rsidR="0067165B">
              <w:rPr>
                <w:rFonts w:ascii="Calibri"/>
                <w:spacing w:val="-10"/>
              </w:rPr>
              <w:t>1</w:t>
            </w:r>
          </w:hyperlink>
        </w:p>
        <w:p w14:paraId="6113F76F" w14:textId="255DAC21" w:rsidR="0067165B" w:rsidRDefault="00000000" w:rsidP="0067165B">
          <w:pPr>
            <w:pStyle w:val="TOC3"/>
            <w:numPr>
              <w:ilvl w:val="0"/>
              <w:numId w:val="8"/>
            </w:numPr>
            <w:tabs>
              <w:tab w:val="left" w:pos="979"/>
              <w:tab w:val="left" w:pos="980"/>
              <w:tab w:val="right" w:leader="dot" w:pos="9456"/>
            </w:tabs>
            <w:spacing w:before="125"/>
            <w:ind w:hanging="438"/>
            <w:rPr>
              <w:rFonts w:ascii="Calibri"/>
            </w:rPr>
          </w:pPr>
          <w:hyperlink w:anchor="_bookmark3" w:history="1">
            <w:r w:rsidR="0067165B">
              <w:t>Overview</w:t>
            </w:r>
            <w:r w:rsidR="0067165B">
              <w:tab/>
            </w:r>
            <w:r w:rsidR="0067165B">
              <w:rPr>
                <w:rFonts w:ascii="Calibri"/>
                <w:spacing w:val="-10"/>
              </w:rPr>
              <w:t>1</w:t>
            </w:r>
          </w:hyperlink>
        </w:p>
        <w:p w14:paraId="56083E21" w14:textId="22FEEE07" w:rsidR="0067165B" w:rsidRDefault="00000000" w:rsidP="0067165B">
          <w:pPr>
            <w:pStyle w:val="TOC3"/>
            <w:numPr>
              <w:ilvl w:val="0"/>
              <w:numId w:val="8"/>
            </w:numPr>
            <w:tabs>
              <w:tab w:val="left" w:pos="979"/>
              <w:tab w:val="left" w:pos="980"/>
              <w:tab w:val="right" w:leader="dot" w:pos="9456"/>
            </w:tabs>
            <w:ind w:hanging="438"/>
            <w:rPr>
              <w:rFonts w:ascii="Calibri"/>
            </w:rPr>
          </w:pPr>
          <w:hyperlink w:anchor="_bookmark4" w:history="1">
            <w:r w:rsidR="0067165B">
              <w:t>Key Features</w:t>
            </w:r>
            <w:r w:rsidR="0067165B">
              <w:tab/>
            </w:r>
            <w:r w:rsidR="00F5319A">
              <w:t xml:space="preserve"> 1</w:t>
            </w:r>
          </w:hyperlink>
        </w:p>
        <w:p w14:paraId="119CB020" w14:textId="489BF36B" w:rsidR="0067165B" w:rsidRPr="00201FCB" w:rsidRDefault="00000000" w:rsidP="00201FCB">
          <w:pPr>
            <w:pStyle w:val="TOC3"/>
            <w:numPr>
              <w:ilvl w:val="0"/>
              <w:numId w:val="8"/>
            </w:numPr>
            <w:tabs>
              <w:tab w:val="left" w:pos="979"/>
              <w:tab w:val="left" w:pos="980"/>
              <w:tab w:val="right" w:leader="dot" w:pos="9456"/>
            </w:tabs>
            <w:ind w:hanging="438"/>
            <w:rPr>
              <w:rFonts w:ascii="Calibri"/>
            </w:rPr>
          </w:pPr>
          <w:hyperlink w:anchor="_bookmark5" w:history="1">
            <w:r w:rsidR="0067165B">
              <w:t>Data Cleaning</w:t>
            </w:r>
            <w:r w:rsidR="0067165B">
              <w:tab/>
            </w:r>
            <w:r w:rsidR="0067165B">
              <w:rPr>
                <w:rFonts w:ascii="Calibri"/>
                <w:spacing w:val="-10"/>
              </w:rPr>
              <w:t>2</w:t>
            </w:r>
          </w:hyperlink>
        </w:p>
        <w:p w14:paraId="7CEC56AE" w14:textId="18FCD87D" w:rsidR="0067165B" w:rsidRDefault="00000000" w:rsidP="0067165B">
          <w:pPr>
            <w:pStyle w:val="TOC3"/>
            <w:numPr>
              <w:ilvl w:val="0"/>
              <w:numId w:val="8"/>
            </w:numPr>
            <w:tabs>
              <w:tab w:val="left" w:pos="979"/>
              <w:tab w:val="left" w:pos="980"/>
              <w:tab w:val="right" w:leader="dot" w:pos="9456"/>
            </w:tabs>
            <w:spacing w:before="121"/>
            <w:ind w:hanging="438"/>
            <w:rPr>
              <w:rFonts w:ascii="Calibri"/>
            </w:rPr>
          </w:pPr>
          <w:hyperlink w:anchor="_bookmark6" w:history="1">
            <w:r w:rsidR="0067165B">
              <w:t>Data Visualization</w:t>
            </w:r>
            <w:r w:rsidR="0067165B">
              <w:tab/>
            </w:r>
            <w:r w:rsidR="0067165B">
              <w:rPr>
                <w:rFonts w:ascii="Calibri"/>
                <w:spacing w:val="-10"/>
              </w:rPr>
              <w:t>5</w:t>
            </w:r>
          </w:hyperlink>
        </w:p>
        <w:p w14:paraId="0514C39B" w14:textId="77777777" w:rsidR="0067165B" w:rsidRDefault="00000000" w:rsidP="0067165B">
          <w:pPr>
            <w:pStyle w:val="TOC1"/>
            <w:tabs>
              <w:tab w:val="right" w:leader="dot" w:pos="9456"/>
            </w:tabs>
            <w:rPr>
              <w:rFonts w:ascii="Calibri"/>
            </w:rPr>
          </w:pPr>
          <w:hyperlink w:anchor="_bookmark10" w:history="1">
            <w:r w:rsidR="0067165B">
              <w:rPr>
                <w:spacing w:val="-2"/>
              </w:rPr>
              <w:t>Conclusion</w:t>
            </w:r>
            <w:r w:rsidR="0067165B">
              <w:tab/>
            </w:r>
            <w:r w:rsidR="0067165B">
              <w:rPr>
                <w:rFonts w:ascii="Calibri"/>
                <w:spacing w:val="-10"/>
              </w:rPr>
              <w:t>9</w:t>
            </w:r>
          </w:hyperlink>
        </w:p>
        <w:p w14:paraId="08A0CBE8" w14:textId="77777777" w:rsidR="0067165B" w:rsidRDefault="00000000" w:rsidP="0067165B">
          <w:pPr>
            <w:pStyle w:val="TOC1"/>
            <w:tabs>
              <w:tab w:val="right" w:leader="dot" w:pos="9454"/>
            </w:tabs>
            <w:spacing w:before="121"/>
          </w:pPr>
          <w:hyperlink w:anchor="_bookmark11" w:history="1">
            <w:r w:rsidR="0067165B">
              <w:rPr>
                <w:spacing w:val="-2"/>
              </w:rPr>
              <w:t>References</w:t>
            </w:r>
            <w:r w:rsidR="0067165B">
              <w:tab/>
            </w:r>
            <w:r w:rsidR="0067165B">
              <w:rPr>
                <w:rFonts w:ascii="Calibri"/>
                <w:spacing w:val="-5"/>
              </w:rPr>
              <w:t>10</w:t>
            </w:r>
          </w:hyperlink>
        </w:p>
      </w:sdtContent>
    </w:sdt>
    <w:p w14:paraId="6FA9A422" w14:textId="77777777" w:rsidR="0067165B" w:rsidRPr="0067165B" w:rsidRDefault="0067165B" w:rsidP="0067165B">
      <w:pPr>
        <w:rPr>
          <w:sz w:val="24"/>
          <w:szCs w:val="24"/>
        </w:rPr>
      </w:pPr>
    </w:p>
    <w:p w14:paraId="45EE9FFB" w14:textId="55D37F29" w:rsidR="00A5444C" w:rsidRPr="002C078F" w:rsidRDefault="00A5444C">
      <w:r>
        <w:br w:type="page"/>
      </w:r>
    </w:p>
    <w:p w14:paraId="131E141F" w14:textId="7FBB3DDC" w:rsidR="00F93739" w:rsidRDefault="00A5444C">
      <w:pPr>
        <w:rPr>
          <w:b/>
          <w:bCs/>
          <w:color w:val="215E99" w:themeColor="text2" w:themeTint="BF"/>
          <w:sz w:val="32"/>
          <w:szCs w:val="32"/>
        </w:rPr>
      </w:pPr>
      <w:r w:rsidRPr="00201DA2">
        <w:rPr>
          <w:b/>
          <w:bCs/>
          <w:color w:val="215E99" w:themeColor="text2" w:themeTint="BF"/>
          <w:sz w:val="32"/>
          <w:szCs w:val="32"/>
        </w:rPr>
        <w:lastRenderedPageBreak/>
        <w:t>Introduction</w:t>
      </w:r>
    </w:p>
    <w:p w14:paraId="0B196089" w14:textId="309C1FAC" w:rsidR="002C078F" w:rsidRPr="00882E6A" w:rsidRDefault="002C078F" w:rsidP="002C078F">
      <w:pPr>
        <w:rPr>
          <w:sz w:val="24"/>
          <w:szCs w:val="24"/>
        </w:rPr>
      </w:pPr>
      <w:r w:rsidRPr="00882E6A">
        <w:rPr>
          <w:sz w:val="24"/>
          <w:szCs w:val="24"/>
        </w:rPr>
        <w:t>This re</w:t>
      </w:r>
      <w:r w:rsidR="0019317F">
        <w:rPr>
          <w:sz w:val="24"/>
          <w:szCs w:val="24"/>
        </w:rPr>
        <w:t xml:space="preserve">port </w:t>
      </w:r>
      <w:r w:rsidRPr="00882E6A">
        <w:rPr>
          <w:sz w:val="24"/>
          <w:szCs w:val="24"/>
        </w:rPr>
        <w:t>contains resources for a comprehensive Netflix data analysis dashboard built using power bi. Exploring the fascinating world of streaming entertainment through a range of data using visualisations and insights. Gaining a deeper understanding of Netflix content, user preferences and global trends.</w:t>
      </w:r>
    </w:p>
    <w:p w14:paraId="04025291" w14:textId="77777777" w:rsidR="00201DA2" w:rsidRDefault="00201DA2">
      <w:pPr>
        <w:rPr>
          <w:b/>
          <w:bCs/>
          <w:color w:val="215E99" w:themeColor="text2" w:themeTint="BF"/>
          <w:sz w:val="32"/>
          <w:szCs w:val="32"/>
        </w:rPr>
      </w:pPr>
    </w:p>
    <w:p w14:paraId="02463B71" w14:textId="6251026A" w:rsidR="00A5444C" w:rsidRPr="00201DA2" w:rsidRDefault="00A5444C">
      <w:pPr>
        <w:rPr>
          <w:b/>
          <w:bCs/>
          <w:color w:val="215E99" w:themeColor="text2" w:themeTint="BF"/>
          <w:sz w:val="32"/>
          <w:szCs w:val="32"/>
        </w:rPr>
      </w:pPr>
      <w:r w:rsidRPr="00201DA2">
        <w:rPr>
          <w:b/>
          <w:bCs/>
          <w:color w:val="215E99" w:themeColor="text2" w:themeTint="BF"/>
          <w:sz w:val="32"/>
          <w:szCs w:val="32"/>
        </w:rPr>
        <w:t>Projects</w:t>
      </w:r>
    </w:p>
    <w:p w14:paraId="3A9A770F" w14:textId="38712302" w:rsidR="00A5444C" w:rsidRPr="00201DA2" w:rsidRDefault="00A5444C">
      <w:pPr>
        <w:rPr>
          <w:b/>
          <w:bCs/>
          <w:color w:val="C00000"/>
          <w:sz w:val="28"/>
          <w:szCs w:val="28"/>
        </w:rPr>
      </w:pPr>
      <w:r w:rsidRPr="00201DA2">
        <w:rPr>
          <w:b/>
          <w:bCs/>
          <w:color w:val="C00000"/>
          <w:sz w:val="28"/>
          <w:szCs w:val="28"/>
        </w:rPr>
        <w:t>Netflix</w:t>
      </w:r>
    </w:p>
    <w:p w14:paraId="58978592" w14:textId="338E1AEA" w:rsidR="00A5444C" w:rsidRDefault="00A5444C">
      <w:pPr>
        <w:rPr>
          <w:sz w:val="24"/>
          <w:szCs w:val="24"/>
        </w:rPr>
      </w:pPr>
      <w:r w:rsidRPr="00A5444C">
        <w:rPr>
          <w:sz w:val="24"/>
          <w:szCs w:val="24"/>
        </w:rPr>
        <w:t>Netflix is well-known movies and tv shows streaming platform. It’s based on Los Gatos, California. And very popular among young individuals for streaming movies and web-series. It has approximately 269.6 million subscribers.</w:t>
      </w:r>
    </w:p>
    <w:p w14:paraId="7E975C51" w14:textId="35FC0710" w:rsidR="00A33AD6" w:rsidRDefault="00A33AD6">
      <w:pPr>
        <w:rPr>
          <w:b/>
          <w:bCs/>
          <w:color w:val="C00000"/>
          <w:sz w:val="28"/>
          <w:szCs w:val="28"/>
        </w:rPr>
      </w:pPr>
      <w:r w:rsidRPr="00A33AD6">
        <w:rPr>
          <w:b/>
          <w:bCs/>
          <w:color w:val="C00000"/>
          <w:sz w:val="28"/>
          <w:szCs w:val="28"/>
        </w:rPr>
        <w:t>Overview</w:t>
      </w:r>
    </w:p>
    <w:p w14:paraId="2FE80AF3" w14:textId="2A208751" w:rsidR="00E81FB2" w:rsidRDefault="00521F2B">
      <w:pPr>
        <w:rPr>
          <w:sz w:val="24"/>
          <w:szCs w:val="24"/>
        </w:rPr>
      </w:pPr>
      <w:r>
        <w:rPr>
          <w:sz w:val="24"/>
          <w:szCs w:val="24"/>
        </w:rPr>
        <w:t xml:space="preserve">This Netflix Dashboard is user </w:t>
      </w:r>
      <w:r w:rsidR="00E81FB2">
        <w:rPr>
          <w:sz w:val="24"/>
          <w:szCs w:val="24"/>
        </w:rPr>
        <w:t>friendly,</w:t>
      </w:r>
      <w:r w:rsidR="00AD01E7">
        <w:rPr>
          <w:sz w:val="24"/>
          <w:szCs w:val="24"/>
        </w:rPr>
        <w:t xml:space="preserve"> and it is an interactive interface designed to </w:t>
      </w:r>
      <w:r w:rsidR="00DC77AC">
        <w:rPr>
          <w:sz w:val="24"/>
          <w:szCs w:val="24"/>
        </w:rPr>
        <w:t xml:space="preserve">enhance the streaming by giving easy access to a variety of functions and </w:t>
      </w:r>
      <w:r w:rsidR="00A06F97">
        <w:rPr>
          <w:sz w:val="24"/>
          <w:szCs w:val="24"/>
        </w:rPr>
        <w:t xml:space="preserve">features to it’s users on the basis </w:t>
      </w:r>
      <w:r w:rsidR="00E81FB2">
        <w:rPr>
          <w:sz w:val="24"/>
          <w:szCs w:val="24"/>
        </w:rPr>
        <w:t xml:space="preserve">of </w:t>
      </w:r>
      <w:r w:rsidR="00B611C2">
        <w:rPr>
          <w:sz w:val="24"/>
          <w:szCs w:val="24"/>
        </w:rPr>
        <w:t>home</w:t>
      </w:r>
      <w:r w:rsidR="001846FF">
        <w:rPr>
          <w:sz w:val="24"/>
          <w:szCs w:val="24"/>
        </w:rPr>
        <w:t xml:space="preserve"> screen</w:t>
      </w:r>
      <w:r w:rsidR="00E81FB2">
        <w:rPr>
          <w:sz w:val="24"/>
          <w:szCs w:val="24"/>
        </w:rPr>
        <w:t>,</w:t>
      </w:r>
      <w:r w:rsidR="00B81E58">
        <w:rPr>
          <w:sz w:val="24"/>
          <w:szCs w:val="24"/>
        </w:rPr>
        <w:t xml:space="preserve"> Search functionality, My list, Playback controls</w:t>
      </w:r>
      <w:r w:rsidR="001846FF">
        <w:rPr>
          <w:sz w:val="24"/>
          <w:szCs w:val="24"/>
        </w:rPr>
        <w:t xml:space="preserve"> as well as profiles.</w:t>
      </w:r>
    </w:p>
    <w:p w14:paraId="16A876F8" w14:textId="444295ED" w:rsidR="00882E6A" w:rsidRPr="00201DA2" w:rsidRDefault="00882E6A" w:rsidP="00882E6A">
      <w:pPr>
        <w:rPr>
          <w:b/>
          <w:bCs/>
          <w:color w:val="C00000"/>
          <w:sz w:val="28"/>
          <w:szCs w:val="28"/>
        </w:rPr>
      </w:pPr>
      <w:r w:rsidRPr="00201DA2">
        <w:rPr>
          <w:b/>
          <w:bCs/>
          <w:color w:val="C00000"/>
          <w:sz w:val="28"/>
          <w:szCs w:val="28"/>
        </w:rPr>
        <w:t>Key – Features</w:t>
      </w:r>
    </w:p>
    <w:p w14:paraId="01F7E03C" w14:textId="31F1F02C" w:rsidR="00882E6A" w:rsidRDefault="00882E6A" w:rsidP="00882E6A">
      <w:pPr>
        <w:pStyle w:val="ListParagraph"/>
        <w:numPr>
          <w:ilvl w:val="0"/>
          <w:numId w:val="3"/>
        </w:numPr>
        <w:rPr>
          <w:sz w:val="24"/>
          <w:szCs w:val="24"/>
        </w:rPr>
      </w:pPr>
      <w:r w:rsidRPr="00882E6A">
        <w:rPr>
          <w:sz w:val="28"/>
          <w:szCs w:val="28"/>
        </w:rPr>
        <w:t xml:space="preserve">Genre by Total Titles: </w:t>
      </w:r>
      <w:r w:rsidRPr="00882E6A">
        <w:rPr>
          <w:sz w:val="24"/>
          <w:szCs w:val="24"/>
        </w:rPr>
        <w:t>Diving into the diverse world of genres and see how they stack up in terms of total titles.</w:t>
      </w:r>
    </w:p>
    <w:p w14:paraId="5C1C5F4A" w14:textId="77777777" w:rsidR="00882E6A" w:rsidRDefault="00882E6A" w:rsidP="00882E6A">
      <w:pPr>
        <w:pStyle w:val="ListParagraph"/>
        <w:rPr>
          <w:sz w:val="24"/>
          <w:szCs w:val="24"/>
        </w:rPr>
      </w:pPr>
    </w:p>
    <w:p w14:paraId="5BB32FD9" w14:textId="65F78A7E" w:rsidR="00882E6A" w:rsidRDefault="00882E6A" w:rsidP="00882E6A">
      <w:pPr>
        <w:pStyle w:val="ListParagraph"/>
        <w:numPr>
          <w:ilvl w:val="0"/>
          <w:numId w:val="3"/>
        </w:numPr>
        <w:rPr>
          <w:sz w:val="24"/>
          <w:szCs w:val="24"/>
        </w:rPr>
      </w:pPr>
      <w:r>
        <w:rPr>
          <w:sz w:val="28"/>
          <w:szCs w:val="28"/>
        </w:rPr>
        <w:t>Ratings by Total Titles:</w:t>
      </w:r>
      <w:r>
        <w:rPr>
          <w:sz w:val="24"/>
          <w:szCs w:val="24"/>
        </w:rPr>
        <w:t xml:space="preserve"> Exploring how user ratings correlate with the number of titles in various rating categories.</w:t>
      </w:r>
    </w:p>
    <w:p w14:paraId="174DDF7A" w14:textId="77777777" w:rsidR="00882E6A" w:rsidRPr="00882E6A" w:rsidRDefault="00882E6A" w:rsidP="00882E6A">
      <w:pPr>
        <w:pStyle w:val="ListParagraph"/>
        <w:rPr>
          <w:sz w:val="24"/>
          <w:szCs w:val="24"/>
        </w:rPr>
      </w:pPr>
    </w:p>
    <w:p w14:paraId="757635FE" w14:textId="280C2F38" w:rsidR="00882E6A" w:rsidRDefault="00882E6A" w:rsidP="00882E6A">
      <w:pPr>
        <w:pStyle w:val="ListParagraph"/>
        <w:numPr>
          <w:ilvl w:val="0"/>
          <w:numId w:val="3"/>
        </w:numPr>
        <w:rPr>
          <w:sz w:val="24"/>
          <w:szCs w:val="24"/>
        </w:rPr>
      </w:pPr>
      <w:r>
        <w:rPr>
          <w:sz w:val="28"/>
          <w:szCs w:val="28"/>
        </w:rPr>
        <w:t xml:space="preserve">TV </w:t>
      </w:r>
      <w:r w:rsidRPr="00882E6A">
        <w:rPr>
          <w:sz w:val="28"/>
          <w:szCs w:val="28"/>
        </w:rPr>
        <w:t>Shows and Movies Distribution:</w:t>
      </w:r>
      <w:r w:rsidRPr="00882E6A">
        <w:rPr>
          <w:sz w:val="24"/>
          <w:szCs w:val="24"/>
        </w:rPr>
        <w:t xml:space="preserve"> Get</w:t>
      </w:r>
      <w:r w:rsidR="00332BC0">
        <w:rPr>
          <w:sz w:val="24"/>
          <w:szCs w:val="24"/>
        </w:rPr>
        <w:t>ting</w:t>
      </w:r>
      <w:r w:rsidRPr="00882E6A">
        <w:rPr>
          <w:sz w:val="24"/>
          <w:szCs w:val="24"/>
        </w:rPr>
        <w:t xml:space="preserve"> a visual breakdown of Netflix’s extensive library by distinguishing between TV shows and movies.</w:t>
      </w:r>
    </w:p>
    <w:p w14:paraId="08981877" w14:textId="77777777" w:rsidR="00882E6A" w:rsidRPr="00882E6A" w:rsidRDefault="00882E6A" w:rsidP="00882E6A">
      <w:pPr>
        <w:pStyle w:val="ListParagraph"/>
        <w:rPr>
          <w:sz w:val="24"/>
          <w:szCs w:val="24"/>
        </w:rPr>
      </w:pPr>
    </w:p>
    <w:p w14:paraId="4ABE7B96" w14:textId="4360BA65" w:rsidR="00882E6A" w:rsidRDefault="00882E6A" w:rsidP="00882E6A">
      <w:pPr>
        <w:pStyle w:val="ListParagraph"/>
        <w:numPr>
          <w:ilvl w:val="0"/>
          <w:numId w:val="3"/>
        </w:numPr>
        <w:rPr>
          <w:sz w:val="24"/>
          <w:szCs w:val="24"/>
        </w:rPr>
      </w:pPr>
      <w:r w:rsidRPr="00201DA2">
        <w:rPr>
          <w:sz w:val="28"/>
          <w:szCs w:val="28"/>
        </w:rPr>
        <w:t>Total Movies and TV shows release by year:</w:t>
      </w:r>
      <w:r>
        <w:rPr>
          <w:sz w:val="24"/>
          <w:szCs w:val="24"/>
        </w:rPr>
        <w:t xml:space="preserve"> Discover</w:t>
      </w:r>
      <w:r w:rsidR="00E1580B">
        <w:rPr>
          <w:sz w:val="24"/>
          <w:szCs w:val="24"/>
        </w:rPr>
        <w:t>ing</w:t>
      </w:r>
      <w:r>
        <w:rPr>
          <w:sz w:val="24"/>
          <w:szCs w:val="24"/>
        </w:rPr>
        <w:t xml:space="preserve"> how the content landscape has evolved over the years with </w:t>
      </w:r>
      <w:r w:rsidR="00E1580B">
        <w:rPr>
          <w:sz w:val="24"/>
          <w:szCs w:val="24"/>
        </w:rPr>
        <w:t>a</w:t>
      </w:r>
      <w:r>
        <w:rPr>
          <w:sz w:val="24"/>
          <w:szCs w:val="24"/>
        </w:rPr>
        <w:t xml:space="preserve"> chart showcasing release year trends.</w:t>
      </w:r>
    </w:p>
    <w:p w14:paraId="3FE25990" w14:textId="77777777" w:rsidR="00201DA2" w:rsidRPr="00201DA2" w:rsidRDefault="00201DA2" w:rsidP="00201DA2">
      <w:pPr>
        <w:pStyle w:val="ListParagraph"/>
        <w:rPr>
          <w:sz w:val="24"/>
          <w:szCs w:val="24"/>
        </w:rPr>
      </w:pPr>
    </w:p>
    <w:p w14:paraId="10F91D36" w14:textId="6BA2E98A" w:rsidR="00201DA2" w:rsidRDefault="00201DA2" w:rsidP="00882E6A">
      <w:pPr>
        <w:pStyle w:val="ListParagraph"/>
        <w:numPr>
          <w:ilvl w:val="0"/>
          <w:numId w:val="3"/>
        </w:numPr>
        <w:rPr>
          <w:sz w:val="24"/>
          <w:szCs w:val="24"/>
        </w:rPr>
      </w:pPr>
      <w:r w:rsidRPr="00201DA2">
        <w:rPr>
          <w:sz w:val="28"/>
          <w:szCs w:val="28"/>
        </w:rPr>
        <w:t>Top 10 Countries by TV shows and Movies:</w:t>
      </w:r>
      <w:r>
        <w:rPr>
          <w:sz w:val="24"/>
          <w:szCs w:val="24"/>
        </w:rPr>
        <w:t xml:space="preserve"> Uncovering the top countries contributing to Netflix’s content library using and interactive chart.</w:t>
      </w:r>
    </w:p>
    <w:p w14:paraId="173D1D7C" w14:textId="77777777" w:rsidR="00565579" w:rsidRPr="00565579" w:rsidRDefault="00565579" w:rsidP="00565579">
      <w:pPr>
        <w:pStyle w:val="ListParagraph"/>
        <w:rPr>
          <w:sz w:val="24"/>
          <w:szCs w:val="24"/>
        </w:rPr>
      </w:pPr>
    </w:p>
    <w:p w14:paraId="38545B3E" w14:textId="799324B0" w:rsidR="00565579" w:rsidRDefault="001A0F1A" w:rsidP="00882E6A">
      <w:pPr>
        <w:pStyle w:val="ListParagraph"/>
        <w:numPr>
          <w:ilvl w:val="0"/>
          <w:numId w:val="3"/>
        </w:numPr>
        <w:rPr>
          <w:sz w:val="24"/>
          <w:szCs w:val="24"/>
        </w:rPr>
      </w:pPr>
      <w:r w:rsidRPr="000E3B4D">
        <w:rPr>
          <w:sz w:val="28"/>
          <w:szCs w:val="28"/>
        </w:rPr>
        <w:t xml:space="preserve">Genre by </w:t>
      </w:r>
      <w:r w:rsidR="00C72130" w:rsidRPr="000E3B4D">
        <w:rPr>
          <w:sz w:val="28"/>
          <w:szCs w:val="28"/>
        </w:rPr>
        <w:t>Type:</w:t>
      </w:r>
      <w:r w:rsidRPr="000E3B4D">
        <w:rPr>
          <w:sz w:val="24"/>
          <w:szCs w:val="24"/>
        </w:rPr>
        <w:t xml:space="preserve"> </w:t>
      </w:r>
      <w:r w:rsidR="00C30986" w:rsidRPr="000E3B4D">
        <w:rPr>
          <w:sz w:val="24"/>
          <w:szCs w:val="24"/>
        </w:rPr>
        <w:t xml:space="preserve">The majority </w:t>
      </w:r>
      <w:r w:rsidR="000E3B4D" w:rsidRPr="000E3B4D">
        <w:rPr>
          <w:sz w:val="24"/>
          <w:szCs w:val="24"/>
        </w:rPr>
        <w:t>of the content is movies, comprising 80% (268) of the total, while TV shows make up 20% (67).</w:t>
      </w:r>
    </w:p>
    <w:p w14:paraId="63C1005C" w14:textId="77777777" w:rsidR="000E3B4D" w:rsidRPr="000E3B4D" w:rsidRDefault="000E3B4D" w:rsidP="000E3B4D">
      <w:pPr>
        <w:pStyle w:val="ListParagraph"/>
        <w:rPr>
          <w:sz w:val="24"/>
          <w:szCs w:val="24"/>
        </w:rPr>
      </w:pPr>
    </w:p>
    <w:p w14:paraId="1F29C597" w14:textId="77777777" w:rsidR="00631470" w:rsidRDefault="000E3B4D" w:rsidP="00631470">
      <w:pPr>
        <w:pStyle w:val="ListParagraph"/>
        <w:numPr>
          <w:ilvl w:val="0"/>
          <w:numId w:val="3"/>
        </w:numPr>
        <w:rPr>
          <w:sz w:val="24"/>
          <w:szCs w:val="24"/>
        </w:rPr>
      </w:pPr>
      <w:r w:rsidRPr="000E3B4D">
        <w:rPr>
          <w:sz w:val="28"/>
          <w:szCs w:val="28"/>
        </w:rPr>
        <w:t xml:space="preserve">Genre by Country: </w:t>
      </w:r>
      <w:r w:rsidR="00E929ED" w:rsidRPr="00E929ED">
        <w:rPr>
          <w:sz w:val="24"/>
          <w:szCs w:val="24"/>
        </w:rPr>
        <w:t>The United States leads in the number of genres with a significant margin, followed by the United Kingdom and India. Several other countries like Canada, Spain, and France also contribute notably but in lesser quantities.</w:t>
      </w:r>
    </w:p>
    <w:p w14:paraId="208E028E" w14:textId="77777777" w:rsidR="00631470" w:rsidRPr="00631470" w:rsidRDefault="00631470" w:rsidP="00631470">
      <w:pPr>
        <w:pStyle w:val="ListParagraph"/>
        <w:rPr>
          <w:sz w:val="28"/>
          <w:szCs w:val="28"/>
        </w:rPr>
      </w:pPr>
    </w:p>
    <w:p w14:paraId="3F01EE37" w14:textId="67F3B30D" w:rsidR="00631470" w:rsidRPr="00631470" w:rsidRDefault="00E929ED" w:rsidP="00631470">
      <w:pPr>
        <w:pStyle w:val="ListParagraph"/>
        <w:numPr>
          <w:ilvl w:val="0"/>
          <w:numId w:val="3"/>
        </w:numPr>
        <w:rPr>
          <w:sz w:val="24"/>
          <w:szCs w:val="24"/>
        </w:rPr>
      </w:pPr>
      <w:r w:rsidRPr="00631470">
        <w:rPr>
          <w:sz w:val="28"/>
          <w:szCs w:val="28"/>
        </w:rPr>
        <w:t xml:space="preserve">Director by Country: </w:t>
      </w:r>
      <w:r w:rsidR="00631470" w:rsidRPr="00631470">
        <w:rPr>
          <w:rFonts w:ascii="Times New Roman" w:eastAsia="Times New Roman" w:hAnsi="Times New Roman" w:cs="Times New Roman"/>
          <w:kern w:val="0"/>
          <w:sz w:val="24"/>
          <w:szCs w:val="24"/>
          <w:lang w:eastAsia="en-CA"/>
          <w14:ligatures w14:val="none"/>
        </w:rPr>
        <w:t>The</w:t>
      </w:r>
      <w:r w:rsidR="00631470" w:rsidRPr="00631470">
        <w:rPr>
          <w:rFonts w:ascii="Times New Roman" w:eastAsia="Times New Roman" w:hAnsi="Times New Roman" w:cs="Times New Roman"/>
          <w:kern w:val="0"/>
          <w:sz w:val="24"/>
          <w:szCs w:val="24"/>
          <w:lang w:eastAsia="en-CA"/>
          <w14:ligatures w14:val="none"/>
        </w:rPr>
        <w:t xml:space="preserve"> United States and India dominate in terms of the number of directors, with 1846 and 875 directors, respectively. Other countries with a notable number of directors include the United Kingdom (183), Canada (107), and Spain (91).</w:t>
      </w:r>
    </w:p>
    <w:p w14:paraId="6B0158A5" w14:textId="77777777" w:rsidR="00631470" w:rsidRPr="00631470" w:rsidRDefault="00631470" w:rsidP="00631470">
      <w:pPr>
        <w:pStyle w:val="ListParagraph"/>
        <w:rPr>
          <w:sz w:val="24"/>
          <w:szCs w:val="24"/>
        </w:rPr>
      </w:pPr>
    </w:p>
    <w:p w14:paraId="36C2D20F" w14:textId="5D1E699E" w:rsidR="00631470" w:rsidRPr="00245490" w:rsidRDefault="00631470" w:rsidP="00631470">
      <w:pPr>
        <w:pStyle w:val="ListParagraph"/>
        <w:numPr>
          <w:ilvl w:val="0"/>
          <w:numId w:val="3"/>
        </w:numPr>
        <w:rPr>
          <w:sz w:val="24"/>
          <w:szCs w:val="24"/>
        </w:rPr>
      </w:pPr>
      <w:r w:rsidRPr="00631470">
        <w:rPr>
          <w:sz w:val="28"/>
          <w:szCs w:val="28"/>
        </w:rPr>
        <w:t>Rating by Type:</w:t>
      </w:r>
      <w:r>
        <w:rPr>
          <w:sz w:val="28"/>
          <w:szCs w:val="28"/>
        </w:rPr>
        <w:t xml:space="preserve"> </w:t>
      </w:r>
      <w:r w:rsidR="00245490" w:rsidRPr="00245490">
        <w:rPr>
          <w:sz w:val="24"/>
          <w:szCs w:val="24"/>
        </w:rPr>
        <w:t>Movies have a higher representation in ratings, making up 70% (14), while TV shows account for 30% (6).</w:t>
      </w:r>
    </w:p>
    <w:p w14:paraId="048037E6" w14:textId="6215B339" w:rsidR="00E929ED" w:rsidRPr="00E929ED" w:rsidRDefault="00E929ED" w:rsidP="00631470">
      <w:pPr>
        <w:pStyle w:val="ListParagraph"/>
        <w:rPr>
          <w:sz w:val="28"/>
          <w:szCs w:val="28"/>
        </w:rPr>
      </w:pPr>
    </w:p>
    <w:p w14:paraId="066A848B" w14:textId="45455708" w:rsidR="00201DA2" w:rsidRDefault="00201DA2" w:rsidP="00201DA2">
      <w:pPr>
        <w:rPr>
          <w:b/>
          <w:bCs/>
          <w:color w:val="215E99" w:themeColor="text2" w:themeTint="BF"/>
          <w:sz w:val="32"/>
          <w:szCs w:val="32"/>
        </w:rPr>
      </w:pPr>
      <w:r w:rsidRPr="00201DA2">
        <w:rPr>
          <w:b/>
          <w:bCs/>
          <w:color w:val="215E99" w:themeColor="text2" w:themeTint="BF"/>
          <w:sz w:val="32"/>
          <w:szCs w:val="32"/>
        </w:rPr>
        <w:t>Data Cleaning</w:t>
      </w:r>
    </w:p>
    <w:p w14:paraId="36BCFC5F" w14:textId="77777777" w:rsidR="007152FF" w:rsidRDefault="007152FF" w:rsidP="00201DA2">
      <w:pPr>
        <w:rPr>
          <w:sz w:val="24"/>
          <w:szCs w:val="24"/>
        </w:rPr>
      </w:pPr>
      <w:r w:rsidRPr="007152FF">
        <w:rPr>
          <w:sz w:val="24"/>
          <w:szCs w:val="24"/>
        </w:rPr>
        <w:t xml:space="preserve">Data cleaning is an important step for any </w:t>
      </w:r>
      <w:r>
        <w:rPr>
          <w:sz w:val="24"/>
          <w:szCs w:val="24"/>
        </w:rPr>
        <w:t>project, well in this project we have cleaned data using filtering method through power bi query editor as shown in an image.</w:t>
      </w:r>
    </w:p>
    <w:p w14:paraId="16994447" w14:textId="348202CE" w:rsidR="007152FF" w:rsidRDefault="007152FF" w:rsidP="00201DA2">
      <w:pPr>
        <w:rPr>
          <w:sz w:val="24"/>
          <w:szCs w:val="24"/>
        </w:rPr>
      </w:pPr>
      <w:r>
        <w:rPr>
          <w:sz w:val="24"/>
          <w:szCs w:val="24"/>
        </w:rPr>
        <w:t>The Applied Steps view shows us the different steps we have applied to our queries (For instance, changing the datatypes, sorted rows, filtering the data, renamed columns).</w:t>
      </w:r>
    </w:p>
    <w:p w14:paraId="22B29F42" w14:textId="183BCFC9" w:rsidR="00825D78" w:rsidRDefault="00825D78" w:rsidP="00825D78">
      <w:pPr>
        <w:pStyle w:val="ListParagraph"/>
        <w:numPr>
          <w:ilvl w:val="0"/>
          <w:numId w:val="5"/>
        </w:numPr>
        <w:rPr>
          <w:sz w:val="24"/>
          <w:szCs w:val="24"/>
        </w:rPr>
      </w:pPr>
      <w:r>
        <w:rPr>
          <w:sz w:val="24"/>
          <w:szCs w:val="24"/>
        </w:rPr>
        <w:t xml:space="preserve">Renaming the column </w:t>
      </w:r>
      <w:r w:rsidR="00770B77">
        <w:rPr>
          <w:sz w:val="24"/>
          <w:szCs w:val="24"/>
        </w:rPr>
        <w:t>name: -</w:t>
      </w:r>
      <w:r w:rsidR="007859DC">
        <w:rPr>
          <w:sz w:val="24"/>
          <w:szCs w:val="24"/>
        </w:rPr>
        <w:t xml:space="preserve"> It is important step to rename the column for </w:t>
      </w:r>
      <w:r w:rsidR="00D9254F">
        <w:rPr>
          <w:sz w:val="24"/>
          <w:szCs w:val="24"/>
        </w:rPr>
        <w:t>clarity and readability.</w:t>
      </w:r>
    </w:p>
    <w:p w14:paraId="1F5919F8" w14:textId="017F8605" w:rsidR="00C9669A" w:rsidRDefault="00C9669A" w:rsidP="00C9669A">
      <w:pPr>
        <w:pStyle w:val="ListParagraph"/>
        <w:rPr>
          <w:sz w:val="24"/>
          <w:szCs w:val="24"/>
        </w:rPr>
      </w:pPr>
      <w:r>
        <w:rPr>
          <w:sz w:val="24"/>
          <w:szCs w:val="24"/>
        </w:rPr>
        <w:t xml:space="preserve">Here we have </w:t>
      </w:r>
      <w:r w:rsidR="003A0D26">
        <w:rPr>
          <w:sz w:val="24"/>
          <w:szCs w:val="24"/>
        </w:rPr>
        <w:t>renamed</w:t>
      </w:r>
      <w:r>
        <w:rPr>
          <w:sz w:val="24"/>
          <w:szCs w:val="24"/>
        </w:rPr>
        <w:t xml:space="preserve"> the column to show </w:t>
      </w:r>
      <w:r w:rsidR="003B6B67">
        <w:rPr>
          <w:sz w:val="24"/>
          <w:szCs w:val="24"/>
        </w:rPr>
        <w:t>data in an appropriate way.</w:t>
      </w:r>
    </w:p>
    <w:p w14:paraId="5CD607D0" w14:textId="77777777" w:rsidR="00825D78" w:rsidRDefault="00825D78" w:rsidP="00825D78">
      <w:pPr>
        <w:pStyle w:val="ListParagraph"/>
        <w:rPr>
          <w:sz w:val="24"/>
          <w:szCs w:val="24"/>
        </w:rPr>
      </w:pPr>
    </w:p>
    <w:p w14:paraId="240C719B" w14:textId="19557A29" w:rsidR="00825D78" w:rsidRDefault="00825D78" w:rsidP="00825D78">
      <w:pPr>
        <w:pStyle w:val="ListParagraph"/>
        <w:rPr>
          <w:sz w:val="24"/>
          <w:szCs w:val="24"/>
        </w:rPr>
      </w:pPr>
      <w:r>
        <w:rPr>
          <w:noProof/>
          <w:sz w:val="24"/>
          <w:szCs w:val="24"/>
        </w:rPr>
        <w:lastRenderedPageBreak/>
        <w:drawing>
          <wp:inline distT="0" distB="0" distL="0" distR="0" wp14:anchorId="7F3C2678" wp14:editId="7BAA1C09">
            <wp:extent cx="5692140" cy="3451860"/>
            <wp:effectExtent l="171450" t="152400" r="194310" b="224790"/>
            <wp:docPr id="15627237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23716"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92140" cy="345186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9651C8" w14:textId="77777777" w:rsidR="00825D78" w:rsidRDefault="00825D78" w:rsidP="00825D78">
      <w:pPr>
        <w:pStyle w:val="ListParagraph"/>
        <w:rPr>
          <w:sz w:val="24"/>
          <w:szCs w:val="24"/>
        </w:rPr>
      </w:pPr>
    </w:p>
    <w:p w14:paraId="01FDFA67" w14:textId="77777777" w:rsidR="002C078F" w:rsidRDefault="002C078F" w:rsidP="002C078F">
      <w:pPr>
        <w:pStyle w:val="ListParagraph"/>
        <w:rPr>
          <w:sz w:val="24"/>
          <w:szCs w:val="24"/>
        </w:rPr>
      </w:pPr>
    </w:p>
    <w:p w14:paraId="541F4C6A" w14:textId="0153AC19" w:rsidR="00F92949" w:rsidRPr="009B70D2" w:rsidRDefault="00825D78" w:rsidP="009B70D2">
      <w:pPr>
        <w:pStyle w:val="ListParagraph"/>
        <w:numPr>
          <w:ilvl w:val="0"/>
          <w:numId w:val="5"/>
        </w:numPr>
        <w:rPr>
          <w:sz w:val="24"/>
          <w:szCs w:val="24"/>
        </w:rPr>
      </w:pPr>
      <w:r>
        <w:rPr>
          <w:sz w:val="24"/>
          <w:szCs w:val="24"/>
        </w:rPr>
        <w:t xml:space="preserve">Filtering the </w:t>
      </w:r>
      <w:r w:rsidR="00770B77">
        <w:rPr>
          <w:sz w:val="24"/>
          <w:szCs w:val="24"/>
        </w:rPr>
        <w:t>Dataset:</w:t>
      </w:r>
      <w:r w:rsidR="008254B0">
        <w:rPr>
          <w:sz w:val="24"/>
          <w:szCs w:val="24"/>
        </w:rPr>
        <w:t xml:space="preserve"> - It is one of the important </w:t>
      </w:r>
      <w:r w:rsidR="00F12029">
        <w:rPr>
          <w:sz w:val="24"/>
          <w:szCs w:val="24"/>
        </w:rPr>
        <w:t>steps</w:t>
      </w:r>
      <w:r w:rsidR="008254B0">
        <w:rPr>
          <w:sz w:val="24"/>
          <w:szCs w:val="24"/>
        </w:rPr>
        <w:t xml:space="preserve"> in data cleaning for </w:t>
      </w:r>
      <w:r w:rsidR="00541B8C">
        <w:rPr>
          <w:sz w:val="24"/>
          <w:szCs w:val="24"/>
        </w:rPr>
        <w:t xml:space="preserve">focus and relevance, enhancing user experience and </w:t>
      </w:r>
      <w:r w:rsidR="00B82175">
        <w:rPr>
          <w:sz w:val="24"/>
          <w:szCs w:val="24"/>
        </w:rPr>
        <w:t>performance optimization.</w:t>
      </w:r>
    </w:p>
    <w:p w14:paraId="59F68B78" w14:textId="77777777" w:rsidR="00825D78" w:rsidRDefault="00825D78" w:rsidP="00825D78">
      <w:pPr>
        <w:pStyle w:val="ListParagraph"/>
        <w:rPr>
          <w:sz w:val="24"/>
          <w:szCs w:val="24"/>
        </w:rPr>
      </w:pPr>
    </w:p>
    <w:p w14:paraId="6959C75E" w14:textId="6F4D6601" w:rsidR="00825D78" w:rsidRDefault="00825D78" w:rsidP="00825D78">
      <w:pPr>
        <w:pStyle w:val="ListParagraph"/>
        <w:rPr>
          <w:sz w:val="24"/>
          <w:szCs w:val="24"/>
        </w:rPr>
      </w:pPr>
      <w:r>
        <w:rPr>
          <w:noProof/>
          <w:sz w:val="24"/>
          <w:szCs w:val="24"/>
        </w:rPr>
        <w:lastRenderedPageBreak/>
        <w:drawing>
          <wp:inline distT="0" distB="0" distL="0" distR="0" wp14:anchorId="074F3911" wp14:editId="4D66CBED">
            <wp:extent cx="5943600" cy="3474720"/>
            <wp:effectExtent l="133350" t="114300" r="133350" b="163830"/>
            <wp:docPr id="172786544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65442"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3E95E" w14:textId="64453391" w:rsidR="00825D78" w:rsidRDefault="00825D78" w:rsidP="00825D78">
      <w:pPr>
        <w:rPr>
          <w:sz w:val="24"/>
          <w:szCs w:val="24"/>
        </w:rPr>
      </w:pPr>
    </w:p>
    <w:p w14:paraId="380C1821" w14:textId="51115EFD" w:rsidR="00825D78" w:rsidRDefault="00825D78" w:rsidP="00825D78">
      <w:pPr>
        <w:pStyle w:val="ListParagraph"/>
        <w:numPr>
          <w:ilvl w:val="0"/>
          <w:numId w:val="5"/>
        </w:numPr>
        <w:rPr>
          <w:sz w:val="24"/>
          <w:szCs w:val="24"/>
        </w:rPr>
      </w:pPr>
      <w:r>
        <w:rPr>
          <w:sz w:val="24"/>
          <w:szCs w:val="24"/>
        </w:rPr>
        <w:t xml:space="preserve">Changing the </w:t>
      </w:r>
      <w:r w:rsidR="00910D6D">
        <w:rPr>
          <w:sz w:val="24"/>
          <w:szCs w:val="24"/>
        </w:rPr>
        <w:t>datatypes: -</w:t>
      </w:r>
      <w:r w:rsidR="00885BB1">
        <w:rPr>
          <w:sz w:val="24"/>
          <w:szCs w:val="24"/>
        </w:rPr>
        <w:t xml:space="preserve"> Changing the datatypes can help to avoid errors </w:t>
      </w:r>
      <w:r w:rsidR="004E053F">
        <w:rPr>
          <w:sz w:val="24"/>
          <w:szCs w:val="24"/>
        </w:rPr>
        <w:t xml:space="preserve">and gives correct interpretation as well as improving </w:t>
      </w:r>
      <w:r w:rsidR="004D30AB">
        <w:rPr>
          <w:sz w:val="24"/>
          <w:szCs w:val="24"/>
        </w:rPr>
        <w:t>functionality.</w:t>
      </w:r>
    </w:p>
    <w:p w14:paraId="5B4461FB" w14:textId="310CAD14" w:rsidR="00825D78" w:rsidRDefault="00825D78" w:rsidP="00825D78">
      <w:pPr>
        <w:rPr>
          <w:sz w:val="24"/>
          <w:szCs w:val="24"/>
        </w:rPr>
      </w:pPr>
      <w:r>
        <w:rPr>
          <w:sz w:val="24"/>
          <w:szCs w:val="24"/>
        </w:rPr>
        <w:lastRenderedPageBreak/>
        <w:t xml:space="preserve">                </w:t>
      </w:r>
      <w:r>
        <w:rPr>
          <w:noProof/>
          <w:sz w:val="24"/>
          <w:szCs w:val="24"/>
        </w:rPr>
        <w:drawing>
          <wp:inline distT="0" distB="0" distL="0" distR="0" wp14:anchorId="712AF8EF" wp14:editId="6D2206AB">
            <wp:extent cx="6431280" cy="3343275"/>
            <wp:effectExtent l="152400" t="114300" r="121920" b="161925"/>
            <wp:docPr id="172295734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57342"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3128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741DE" w14:textId="000E6DDF" w:rsidR="00825D78" w:rsidRDefault="00825D78" w:rsidP="00825D78">
      <w:pPr>
        <w:rPr>
          <w:sz w:val="24"/>
          <w:szCs w:val="24"/>
        </w:rPr>
      </w:pPr>
    </w:p>
    <w:p w14:paraId="463F21C6" w14:textId="56D871E7" w:rsidR="00825D78" w:rsidRDefault="00825D78" w:rsidP="00825D78">
      <w:pPr>
        <w:pStyle w:val="ListParagraph"/>
        <w:numPr>
          <w:ilvl w:val="0"/>
          <w:numId w:val="5"/>
        </w:numPr>
        <w:rPr>
          <w:sz w:val="24"/>
          <w:szCs w:val="24"/>
        </w:rPr>
      </w:pPr>
      <w:r>
        <w:rPr>
          <w:sz w:val="24"/>
          <w:szCs w:val="24"/>
        </w:rPr>
        <w:t xml:space="preserve">Removing the </w:t>
      </w:r>
      <w:r w:rsidR="00910D6D">
        <w:rPr>
          <w:sz w:val="24"/>
          <w:szCs w:val="24"/>
        </w:rPr>
        <w:t>column:</w:t>
      </w:r>
      <w:r w:rsidR="00D27BA1">
        <w:rPr>
          <w:sz w:val="24"/>
          <w:szCs w:val="24"/>
        </w:rPr>
        <w:t xml:space="preserve"> </w:t>
      </w:r>
      <w:r w:rsidR="00925F9C">
        <w:rPr>
          <w:sz w:val="24"/>
          <w:szCs w:val="24"/>
        </w:rPr>
        <w:t>- Well</w:t>
      </w:r>
      <w:r w:rsidR="00D27BA1">
        <w:rPr>
          <w:sz w:val="24"/>
          <w:szCs w:val="24"/>
        </w:rPr>
        <w:t xml:space="preserve"> removing the column Is an important part of the data </w:t>
      </w:r>
      <w:r w:rsidR="000A071E">
        <w:rPr>
          <w:sz w:val="24"/>
          <w:szCs w:val="24"/>
        </w:rPr>
        <w:t>cleaning to simplify data model</w:t>
      </w:r>
      <w:r w:rsidR="00910D6D">
        <w:rPr>
          <w:sz w:val="24"/>
          <w:szCs w:val="24"/>
        </w:rPr>
        <w:t xml:space="preserve"> and it is easier to navigate.</w:t>
      </w:r>
    </w:p>
    <w:p w14:paraId="0AAA8CD0" w14:textId="77777777" w:rsidR="00825D78" w:rsidRDefault="00825D78" w:rsidP="00825D78">
      <w:pPr>
        <w:pStyle w:val="ListParagraph"/>
        <w:rPr>
          <w:sz w:val="24"/>
          <w:szCs w:val="24"/>
        </w:rPr>
      </w:pPr>
    </w:p>
    <w:p w14:paraId="3C8FA6F5" w14:textId="4B841A8A" w:rsidR="00825D78" w:rsidRDefault="00825D78" w:rsidP="00825D78">
      <w:pPr>
        <w:pStyle w:val="ListParagraph"/>
        <w:rPr>
          <w:sz w:val="24"/>
          <w:szCs w:val="24"/>
        </w:rPr>
      </w:pPr>
      <w:r>
        <w:rPr>
          <w:noProof/>
          <w:sz w:val="24"/>
          <w:szCs w:val="24"/>
        </w:rPr>
        <w:lastRenderedPageBreak/>
        <w:drawing>
          <wp:inline distT="0" distB="0" distL="0" distR="0" wp14:anchorId="25FAEC30" wp14:editId="5FCA40BA">
            <wp:extent cx="5337810" cy="3343275"/>
            <wp:effectExtent l="133350" t="114300" r="148590" b="161925"/>
            <wp:docPr id="139876304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63043"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781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5593E1" w14:textId="77777777" w:rsidR="00825D78" w:rsidRDefault="00825D78" w:rsidP="00825D78">
      <w:pPr>
        <w:pStyle w:val="ListParagraph"/>
        <w:rPr>
          <w:sz w:val="24"/>
          <w:szCs w:val="24"/>
        </w:rPr>
      </w:pPr>
    </w:p>
    <w:p w14:paraId="544B42F2" w14:textId="77777777" w:rsidR="00825D78" w:rsidRDefault="00825D78" w:rsidP="00825D78">
      <w:pPr>
        <w:pStyle w:val="ListParagraph"/>
        <w:rPr>
          <w:sz w:val="24"/>
          <w:szCs w:val="24"/>
        </w:rPr>
      </w:pPr>
    </w:p>
    <w:p w14:paraId="57C2AD33" w14:textId="77777777" w:rsidR="00FB40EE" w:rsidRDefault="00FB40EE" w:rsidP="003E48D4">
      <w:pPr>
        <w:pStyle w:val="ListParagraph"/>
        <w:rPr>
          <w:sz w:val="24"/>
          <w:szCs w:val="24"/>
        </w:rPr>
      </w:pPr>
    </w:p>
    <w:p w14:paraId="32185435" w14:textId="77777777" w:rsidR="00FB40EE" w:rsidRDefault="00FB40EE" w:rsidP="00FB40EE">
      <w:pPr>
        <w:pStyle w:val="ListParagraph"/>
        <w:rPr>
          <w:sz w:val="24"/>
          <w:szCs w:val="24"/>
        </w:rPr>
      </w:pPr>
    </w:p>
    <w:p w14:paraId="2C6772C7" w14:textId="51D995D4" w:rsidR="0067165B" w:rsidRDefault="0067165B" w:rsidP="00825D78">
      <w:pPr>
        <w:pStyle w:val="ListParagraph"/>
        <w:numPr>
          <w:ilvl w:val="0"/>
          <w:numId w:val="5"/>
        </w:numPr>
        <w:rPr>
          <w:sz w:val="24"/>
          <w:szCs w:val="24"/>
        </w:rPr>
      </w:pPr>
      <w:r>
        <w:rPr>
          <w:sz w:val="24"/>
          <w:szCs w:val="24"/>
        </w:rPr>
        <w:t xml:space="preserve">Arranging the Data into Ascending </w:t>
      </w:r>
      <w:r w:rsidR="00FB2E05">
        <w:rPr>
          <w:sz w:val="24"/>
          <w:szCs w:val="24"/>
        </w:rPr>
        <w:t>Order: -</w:t>
      </w:r>
      <w:r w:rsidR="009A7DD5">
        <w:rPr>
          <w:sz w:val="24"/>
          <w:szCs w:val="24"/>
        </w:rPr>
        <w:t xml:space="preserve"> </w:t>
      </w:r>
      <w:r w:rsidR="00216134">
        <w:rPr>
          <w:sz w:val="24"/>
          <w:szCs w:val="24"/>
        </w:rPr>
        <w:t xml:space="preserve">It improves data analysis </w:t>
      </w:r>
      <w:r w:rsidR="008B543E">
        <w:rPr>
          <w:sz w:val="24"/>
          <w:szCs w:val="24"/>
        </w:rPr>
        <w:t>and makes data easy to interpret to the users.</w:t>
      </w:r>
      <w:r w:rsidR="00F5319A">
        <w:rPr>
          <w:sz w:val="24"/>
          <w:szCs w:val="24"/>
        </w:rPr>
        <w:t xml:space="preserve"> It also gives data accuracy and integrity to its user.</w:t>
      </w:r>
    </w:p>
    <w:p w14:paraId="44F883BF" w14:textId="0CE31254" w:rsidR="00F5319A" w:rsidRDefault="00F5319A" w:rsidP="00F5319A">
      <w:pPr>
        <w:pStyle w:val="ListParagraph"/>
        <w:rPr>
          <w:sz w:val="24"/>
          <w:szCs w:val="24"/>
        </w:rPr>
      </w:pPr>
      <w:r>
        <w:rPr>
          <w:noProof/>
        </w:rPr>
        <w:lastRenderedPageBreak/>
        <w:drawing>
          <wp:inline distT="0" distB="0" distL="0" distR="0" wp14:anchorId="7E42CF1E" wp14:editId="241EE8E7">
            <wp:extent cx="5943600" cy="3422073"/>
            <wp:effectExtent l="133350" t="114300" r="133350" b="159385"/>
            <wp:docPr id="5088883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00521"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8635" cy="34249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4C440A" w14:textId="740F16A5" w:rsidR="00825D78" w:rsidRPr="0067165B" w:rsidRDefault="00825D78" w:rsidP="0067165B">
      <w:pPr>
        <w:ind w:left="360"/>
        <w:rPr>
          <w:sz w:val="24"/>
          <w:szCs w:val="24"/>
        </w:rPr>
      </w:pPr>
    </w:p>
    <w:p w14:paraId="23B529C1" w14:textId="77777777" w:rsidR="007152FF" w:rsidRDefault="007152FF" w:rsidP="00201DA2">
      <w:pPr>
        <w:rPr>
          <w:sz w:val="24"/>
          <w:szCs w:val="24"/>
        </w:rPr>
      </w:pPr>
    </w:p>
    <w:p w14:paraId="14C10A21" w14:textId="77777777" w:rsidR="00B36012" w:rsidRDefault="00B36012" w:rsidP="00201DA2">
      <w:pPr>
        <w:rPr>
          <w:b/>
          <w:bCs/>
          <w:color w:val="215E99" w:themeColor="text2" w:themeTint="BF"/>
          <w:sz w:val="32"/>
          <w:szCs w:val="32"/>
        </w:rPr>
      </w:pPr>
    </w:p>
    <w:p w14:paraId="55B9093D" w14:textId="77777777" w:rsidR="00B36012" w:rsidRDefault="00B36012" w:rsidP="00201DA2">
      <w:pPr>
        <w:rPr>
          <w:b/>
          <w:bCs/>
          <w:color w:val="215E99" w:themeColor="text2" w:themeTint="BF"/>
          <w:sz w:val="32"/>
          <w:szCs w:val="32"/>
        </w:rPr>
      </w:pPr>
    </w:p>
    <w:p w14:paraId="55779682" w14:textId="77777777" w:rsidR="00B36012" w:rsidRDefault="00B36012" w:rsidP="00201DA2">
      <w:pPr>
        <w:rPr>
          <w:b/>
          <w:bCs/>
          <w:color w:val="215E99" w:themeColor="text2" w:themeTint="BF"/>
          <w:sz w:val="32"/>
          <w:szCs w:val="32"/>
        </w:rPr>
      </w:pPr>
    </w:p>
    <w:p w14:paraId="13D504E8" w14:textId="77777777" w:rsidR="00B36012" w:rsidRDefault="00B36012" w:rsidP="00201DA2">
      <w:pPr>
        <w:rPr>
          <w:b/>
          <w:bCs/>
          <w:color w:val="215E99" w:themeColor="text2" w:themeTint="BF"/>
          <w:sz w:val="32"/>
          <w:szCs w:val="32"/>
        </w:rPr>
      </w:pPr>
    </w:p>
    <w:p w14:paraId="5BE40504" w14:textId="77777777" w:rsidR="00B36012" w:rsidRDefault="00B36012" w:rsidP="00201DA2">
      <w:pPr>
        <w:rPr>
          <w:b/>
          <w:bCs/>
          <w:color w:val="215E99" w:themeColor="text2" w:themeTint="BF"/>
          <w:sz w:val="32"/>
          <w:szCs w:val="32"/>
        </w:rPr>
      </w:pPr>
    </w:p>
    <w:p w14:paraId="268C4582" w14:textId="77777777" w:rsidR="00B36012" w:rsidRDefault="00B36012" w:rsidP="00201DA2">
      <w:pPr>
        <w:rPr>
          <w:b/>
          <w:bCs/>
          <w:color w:val="215E99" w:themeColor="text2" w:themeTint="BF"/>
          <w:sz w:val="32"/>
          <w:szCs w:val="32"/>
        </w:rPr>
      </w:pPr>
    </w:p>
    <w:p w14:paraId="0B88E503" w14:textId="77777777" w:rsidR="00B36012" w:rsidRDefault="00B36012" w:rsidP="00201DA2">
      <w:pPr>
        <w:rPr>
          <w:b/>
          <w:bCs/>
          <w:color w:val="215E99" w:themeColor="text2" w:themeTint="BF"/>
          <w:sz w:val="32"/>
          <w:szCs w:val="32"/>
        </w:rPr>
      </w:pPr>
    </w:p>
    <w:p w14:paraId="5FCC084F" w14:textId="77777777" w:rsidR="00B36012" w:rsidRDefault="00B36012" w:rsidP="00201DA2">
      <w:pPr>
        <w:rPr>
          <w:b/>
          <w:bCs/>
          <w:color w:val="215E99" w:themeColor="text2" w:themeTint="BF"/>
          <w:sz w:val="32"/>
          <w:szCs w:val="32"/>
        </w:rPr>
      </w:pPr>
    </w:p>
    <w:p w14:paraId="6F846A18" w14:textId="77777777" w:rsidR="00B36012" w:rsidRDefault="00B36012" w:rsidP="00201DA2">
      <w:pPr>
        <w:rPr>
          <w:b/>
          <w:bCs/>
          <w:color w:val="215E99" w:themeColor="text2" w:themeTint="BF"/>
          <w:sz w:val="32"/>
          <w:szCs w:val="32"/>
        </w:rPr>
      </w:pPr>
    </w:p>
    <w:p w14:paraId="4BB63BDD" w14:textId="77777777" w:rsidR="00B36012" w:rsidRDefault="00B36012" w:rsidP="00201DA2">
      <w:pPr>
        <w:rPr>
          <w:b/>
          <w:bCs/>
          <w:color w:val="215E99" w:themeColor="text2" w:themeTint="BF"/>
          <w:sz w:val="32"/>
          <w:szCs w:val="32"/>
        </w:rPr>
      </w:pPr>
    </w:p>
    <w:p w14:paraId="4EB3A2BC" w14:textId="77777777" w:rsidR="00B36012" w:rsidRDefault="00B36012" w:rsidP="00201DA2">
      <w:pPr>
        <w:rPr>
          <w:b/>
          <w:bCs/>
          <w:color w:val="215E99" w:themeColor="text2" w:themeTint="BF"/>
          <w:sz w:val="32"/>
          <w:szCs w:val="32"/>
        </w:rPr>
      </w:pPr>
    </w:p>
    <w:p w14:paraId="45D635CA" w14:textId="77777777" w:rsidR="00DD27BA" w:rsidRDefault="00DD27BA" w:rsidP="00201DA2">
      <w:pPr>
        <w:rPr>
          <w:b/>
          <w:bCs/>
          <w:color w:val="215E99" w:themeColor="text2" w:themeTint="BF"/>
          <w:sz w:val="32"/>
          <w:szCs w:val="32"/>
        </w:rPr>
      </w:pPr>
    </w:p>
    <w:p w14:paraId="0658A6CA" w14:textId="66437B18" w:rsidR="007152FF" w:rsidRPr="007152FF" w:rsidRDefault="007152FF" w:rsidP="00201DA2">
      <w:pPr>
        <w:rPr>
          <w:b/>
          <w:bCs/>
          <w:color w:val="215E99" w:themeColor="text2" w:themeTint="BF"/>
          <w:sz w:val="32"/>
          <w:szCs w:val="32"/>
        </w:rPr>
      </w:pPr>
      <w:r w:rsidRPr="007152FF">
        <w:rPr>
          <w:b/>
          <w:bCs/>
          <w:color w:val="215E99" w:themeColor="text2" w:themeTint="BF"/>
          <w:sz w:val="32"/>
          <w:szCs w:val="32"/>
        </w:rPr>
        <w:t>Data Visualization</w:t>
      </w:r>
    </w:p>
    <w:p w14:paraId="69A4A413" w14:textId="6E184689" w:rsidR="007152FF" w:rsidRDefault="007152FF" w:rsidP="00201DA2">
      <w:pPr>
        <w:rPr>
          <w:sz w:val="24"/>
          <w:szCs w:val="24"/>
        </w:rPr>
      </w:pPr>
      <w:r>
        <w:rPr>
          <w:sz w:val="24"/>
          <w:szCs w:val="24"/>
        </w:rPr>
        <w:t>Once the Data has been cleaned, the final step is to create visuals for to satisfy the requirements.</w:t>
      </w:r>
    </w:p>
    <w:p w14:paraId="06FC0513" w14:textId="6BD9748D" w:rsidR="007152FF" w:rsidRDefault="007152FF" w:rsidP="00201DA2">
      <w:pPr>
        <w:rPr>
          <w:sz w:val="24"/>
          <w:szCs w:val="24"/>
        </w:rPr>
      </w:pPr>
      <w:r>
        <w:rPr>
          <w:sz w:val="24"/>
          <w:szCs w:val="24"/>
        </w:rPr>
        <w:t>As you can see</w:t>
      </w:r>
      <w:r w:rsidR="00B25A19">
        <w:rPr>
          <w:sz w:val="24"/>
          <w:szCs w:val="24"/>
        </w:rPr>
        <w:t xml:space="preserve">, THE NETFLIX MOVIES AND TV SHOWS overview shows us many important factors </w:t>
      </w:r>
      <w:r w:rsidR="00D92AE6">
        <w:rPr>
          <w:sz w:val="24"/>
          <w:szCs w:val="24"/>
        </w:rPr>
        <w:t>such as, the total number of titles, the genre, the country that produced the most content, total ratings, Show ID by release year and type.</w:t>
      </w:r>
    </w:p>
    <w:p w14:paraId="49DACE97" w14:textId="720045BE" w:rsidR="00D92AE6" w:rsidRDefault="00D92AE6" w:rsidP="00201DA2">
      <w:pPr>
        <w:rPr>
          <w:sz w:val="24"/>
          <w:szCs w:val="24"/>
        </w:rPr>
      </w:pPr>
      <w:r>
        <w:rPr>
          <w:noProof/>
          <w:sz w:val="24"/>
          <w:szCs w:val="24"/>
        </w:rPr>
        <w:drawing>
          <wp:inline distT="0" distB="0" distL="0" distR="0" wp14:anchorId="0F80746D" wp14:editId="6297B249">
            <wp:extent cx="5943600" cy="3232150"/>
            <wp:effectExtent l="133350" t="114300" r="114300" b="139700"/>
            <wp:docPr id="1880720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20634"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32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54388D" w14:textId="77777777" w:rsidR="00245490" w:rsidRDefault="00245490" w:rsidP="00201DA2">
      <w:pPr>
        <w:rPr>
          <w:sz w:val="24"/>
          <w:szCs w:val="24"/>
        </w:rPr>
      </w:pPr>
    </w:p>
    <w:p w14:paraId="4143DCEF" w14:textId="2F091D59" w:rsidR="00245490" w:rsidRDefault="00245490" w:rsidP="00201DA2">
      <w:pPr>
        <w:rPr>
          <w:sz w:val="24"/>
          <w:szCs w:val="24"/>
        </w:rPr>
      </w:pPr>
      <w:r>
        <w:rPr>
          <w:noProof/>
          <w:sz w:val="24"/>
          <w:szCs w:val="24"/>
        </w:rPr>
        <w:lastRenderedPageBreak/>
        <w:drawing>
          <wp:inline distT="0" distB="0" distL="0" distR="0" wp14:anchorId="0BB7A731" wp14:editId="28C46EA5">
            <wp:extent cx="5943600" cy="3313430"/>
            <wp:effectExtent l="133350" t="114300" r="114300" b="153670"/>
            <wp:docPr id="69732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003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13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A5A86F" w14:textId="77777777" w:rsidR="00D92AE6" w:rsidRDefault="00D92AE6" w:rsidP="00201DA2">
      <w:pPr>
        <w:rPr>
          <w:sz w:val="24"/>
          <w:szCs w:val="24"/>
        </w:rPr>
      </w:pPr>
    </w:p>
    <w:p w14:paraId="380C8532" w14:textId="1DF42A79" w:rsidR="00201FCB" w:rsidRDefault="007152FF" w:rsidP="00201FCB">
      <w:pPr>
        <w:rPr>
          <w:sz w:val="24"/>
          <w:szCs w:val="24"/>
        </w:rPr>
      </w:pPr>
      <w:r w:rsidRPr="004D426F">
        <w:rPr>
          <w:sz w:val="28"/>
          <w:szCs w:val="28"/>
        </w:rPr>
        <w:t xml:space="preserve"> </w:t>
      </w:r>
      <w:r w:rsidR="009B3DDA" w:rsidRPr="004D426F">
        <w:rPr>
          <w:color w:val="C00000"/>
          <w:sz w:val="28"/>
          <w:szCs w:val="28"/>
        </w:rPr>
        <w:t xml:space="preserve">Key Takeaways </w:t>
      </w:r>
      <w:r w:rsidR="008F4CE5" w:rsidRPr="004D426F">
        <w:rPr>
          <w:color w:val="C00000"/>
          <w:sz w:val="28"/>
          <w:szCs w:val="28"/>
        </w:rPr>
        <w:t>from the dashboard:</w:t>
      </w:r>
      <w:r w:rsidR="008F4CE5" w:rsidRPr="004D426F">
        <w:rPr>
          <w:color w:val="C00000"/>
          <w:sz w:val="24"/>
          <w:szCs w:val="24"/>
        </w:rPr>
        <w:t xml:space="preserve"> - </w:t>
      </w:r>
    </w:p>
    <w:p w14:paraId="2A3AC5BE" w14:textId="314DFF32" w:rsidR="008F4CE5" w:rsidRDefault="008F4CE5" w:rsidP="008F4CE5">
      <w:pPr>
        <w:pStyle w:val="ListParagraph"/>
        <w:numPr>
          <w:ilvl w:val="0"/>
          <w:numId w:val="12"/>
        </w:numPr>
        <w:rPr>
          <w:sz w:val="24"/>
          <w:szCs w:val="24"/>
        </w:rPr>
      </w:pPr>
      <w:r>
        <w:rPr>
          <w:sz w:val="24"/>
          <w:szCs w:val="24"/>
        </w:rPr>
        <w:t xml:space="preserve">Content Strategy: - </w:t>
      </w:r>
      <w:r w:rsidR="000831FA">
        <w:rPr>
          <w:sz w:val="24"/>
          <w:szCs w:val="24"/>
        </w:rPr>
        <w:t xml:space="preserve">Well, </w:t>
      </w:r>
      <w:r w:rsidR="009024E8">
        <w:rPr>
          <w:sz w:val="24"/>
          <w:szCs w:val="24"/>
        </w:rPr>
        <w:t xml:space="preserve">Netflix’s content strategy </w:t>
      </w:r>
      <w:r w:rsidR="00304ABE">
        <w:rPr>
          <w:sz w:val="24"/>
          <w:szCs w:val="24"/>
        </w:rPr>
        <w:t>heavily lean towards movies as compared to Tv shows.</w:t>
      </w:r>
    </w:p>
    <w:p w14:paraId="03FB3BCA" w14:textId="4B2990B4" w:rsidR="00304ABE" w:rsidRDefault="00304ABE" w:rsidP="008F4CE5">
      <w:pPr>
        <w:pStyle w:val="ListParagraph"/>
        <w:numPr>
          <w:ilvl w:val="0"/>
          <w:numId w:val="12"/>
        </w:numPr>
        <w:rPr>
          <w:sz w:val="24"/>
          <w:szCs w:val="24"/>
        </w:rPr>
      </w:pPr>
      <w:r w:rsidRPr="004201FA">
        <w:rPr>
          <w:sz w:val="24"/>
          <w:szCs w:val="24"/>
        </w:rPr>
        <w:t xml:space="preserve">Mature Content Strategy: - </w:t>
      </w:r>
      <w:r w:rsidR="004201FA" w:rsidRPr="004201FA">
        <w:rPr>
          <w:sz w:val="24"/>
          <w:szCs w:val="24"/>
        </w:rPr>
        <w:t>A significant portion of th</w:t>
      </w:r>
      <w:r w:rsidR="004201FA">
        <w:rPr>
          <w:sz w:val="24"/>
          <w:szCs w:val="24"/>
        </w:rPr>
        <w:t>e library is rated by TV-MA</w:t>
      </w:r>
      <w:r w:rsidR="00DE0201">
        <w:rPr>
          <w:sz w:val="24"/>
          <w:szCs w:val="24"/>
        </w:rPr>
        <w:t>, indicating a focus on mature audiences.</w:t>
      </w:r>
    </w:p>
    <w:p w14:paraId="0635D013" w14:textId="17670871" w:rsidR="00DE0201" w:rsidRDefault="00DE0201" w:rsidP="008F4CE5">
      <w:pPr>
        <w:pStyle w:val="ListParagraph"/>
        <w:numPr>
          <w:ilvl w:val="0"/>
          <w:numId w:val="12"/>
        </w:numPr>
        <w:rPr>
          <w:sz w:val="24"/>
          <w:szCs w:val="24"/>
        </w:rPr>
      </w:pPr>
      <w:r>
        <w:rPr>
          <w:sz w:val="24"/>
          <w:szCs w:val="24"/>
        </w:rPr>
        <w:t xml:space="preserve">Genre Diversity: - </w:t>
      </w:r>
      <w:r w:rsidR="00C71316">
        <w:rPr>
          <w:sz w:val="24"/>
          <w:szCs w:val="24"/>
        </w:rPr>
        <w:t xml:space="preserve">There is a wide variety of genres, </w:t>
      </w:r>
      <w:r w:rsidR="00E47251">
        <w:rPr>
          <w:sz w:val="24"/>
          <w:szCs w:val="24"/>
        </w:rPr>
        <w:t xml:space="preserve">with dramas and </w:t>
      </w:r>
      <w:r w:rsidR="00CD7D6D">
        <w:rPr>
          <w:sz w:val="24"/>
          <w:szCs w:val="24"/>
        </w:rPr>
        <w:t>stand-up</w:t>
      </w:r>
      <w:r w:rsidR="00E47251">
        <w:rPr>
          <w:sz w:val="24"/>
          <w:szCs w:val="24"/>
        </w:rPr>
        <w:t xml:space="preserve"> comedy being particularly </w:t>
      </w:r>
      <w:r w:rsidR="00B976E9">
        <w:rPr>
          <w:sz w:val="24"/>
          <w:szCs w:val="24"/>
        </w:rPr>
        <w:t>prevalent.</w:t>
      </w:r>
    </w:p>
    <w:p w14:paraId="73728580" w14:textId="1A32607B" w:rsidR="00B976E9" w:rsidRDefault="00B976E9" w:rsidP="008F4CE5">
      <w:pPr>
        <w:pStyle w:val="ListParagraph"/>
        <w:numPr>
          <w:ilvl w:val="0"/>
          <w:numId w:val="12"/>
        </w:numPr>
        <w:rPr>
          <w:sz w:val="24"/>
          <w:szCs w:val="24"/>
        </w:rPr>
      </w:pPr>
      <w:r>
        <w:rPr>
          <w:sz w:val="24"/>
          <w:szCs w:val="24"/>
        </w:rPr>
        <w:t xml:space="preserve">Growth: -The sharp </w:t>
      </w:r>
      <w:r w:rsidR="00CD0D41">
        <w:rPr>
          <w:sz w:val="24"/>
          <w:szCs w:val="24"/>
        </w:rPr>
        <w:t>increase</w:t>
      </w:r>
      <w:r w:rsidR="00C4368F">
        <w:rPr>
          <w:sz w:val="24"/>
          <w:szCs w:val="24"/>
        </w:rPr>
        <w:t xml:space="preserve"> in the number of titles </w:t>
      </w:r>
      <w:r w:rsidR="007C5DE6">
        <w:rPr>
          <w:sz w:val="24"/>
          <w:szCs w:val="24"/>
        </w:rPr>
        <w:t xml:space="preserve">around 2020 highlights </w:t>
      </w:r>
      <w:r w:rsidR="00BB5B0A">
        <w:rPr>
          <w:sz w:val="24"/>
          <w:szCs w:val="24"/>
        </w:rPr>
        <w:t>Netflix’s aggressive content acqui</w:t>
      </w:r>
      <w:r w:rsidR="000E160C">
        <w:rPr>
          <w:sz w:val="24"/>
          <w:szCs w:val="24"/>
        </w:rPr>
        <w:t xml:space="preserve">sition and production strategy during </w:t>
      </w:r>
      <w:r w:rsidR="00CD7D6D">
        <w:rPr>
          <w:sz w:val="24"/>
          <w:szCs w:val="24"/>
        </w:rPr>
        <w:t>this period.</w:t>
      </w:r>
    </w:p>
    <w:p w14:paraId="76DBB090" w14:textId="4374CF4E" w:rsidR="00CD7D6D" w:rsidRDefault="00CD7D6D" w:rsidP="008F4CE5">
      <w:pPr>
        <w:pStyle w:val="ListParagraph"/>
        <w:numPr>
          <w:ilvl w:val="0"/>
          <w:numId w:val="12"/>
        </w:numPr>
        <w:rPr>
          <w:sz w:val="24"/>
          <w:szCs w:val="24"/>
        </w:rPr>
      </w:pPr>
      <w:r>
        <w:rPr>
          <w:sz w:val="24"/>
          <w:szCs w:val="24"/>
        </w:rPr>
        <w:t xml:space="preserve">Global Reach: - </w:t>
      </w:r>
      <w:r w:rsidR="00FB3513">
        <w:rPr>
          <w:sz w:val="24"/>
          <w:szCs w:val="24"/>
        </w:rPr>
        <w:t xml:space="preserve">While the </w:t>
      </w:r>
      <w:r w:rsidR="004D426F">
        <w:rPr>
          <w:sz w:val="24"/>
          <w:szCs w:val="24"/>
        </w:rPr>
        <w:t>United States</w:t>
      </w:r>
      <w:r w:rsidR="00FB3513">
        <w:rPr>
          <w:sz w:val="24"/>
          <w:szCs w:val="24"/>
        </w:rPr>
        <w:t xml:space="preserve"> leads in content </w:t>
      </w:r>
      <w:r w:rsidR="002053A9">
        <w:rPr>
          <w:sz w:val="24"/>
          <w:szCs w:val="24"/>
        </w:rPr>
        <w:t xml:space="preserve">contribution, there is notable diversity </w:t>
      </w:r>
      <w:r w:rsidR="00100334">
        <w:rPr>
          <w:sz w:val="24"/>
          <w:szCs w:val="24"/>
        </w:rPr>
        <w:t xml:space="preserve">with significant contributions from India </w:t>
      </w:r>
      <w:r w:rsidR="003344F2">
        <w:rPr>
          <w:sz w:val="24"/>
          <w:szCs w:val="24"/>
        </w:rPr>
        <w:t xml:space="preserve">and other countries, reflecting </w:t>
      </w:r>
      <w:r w:rsidR="004D426F">
        <w:rPr>
          <w:sz w:val="24"/>
          <w:szCs w:val="24"/>
        </w:rPr>
        <w:t>Netflix’s global content strategy.</w:t>
      </w:r>
    </w:p>
    <w:p w14:paraId="355AC2F7" w14:textId="77777777" w:rsidR="00CE2C54" w:rsidRPr="00CE2C54" w:rsidRDefault="00CE2C54" w:rsidP="00CE2C54">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E2C54">
        <w:rPr>
          <w:rFonts w:ascii="Times New Roman" w:eastAsia="Times New Roman" w:hAnsi="Times New Roman" w:cs="Times New Roman"/>
          <w:kern w:val="0"/>
          <w:sz w:val="24"/>
          <w:szCs w:val="24"/>
          <w:lang w:eastAsia="en-CA"/>
          <w14:ligatures w14:val="none"/>
        </w:rPr>
        <w:t>These takeaways provide a clear picture of the dominance of movies in the dataset, the leading role of the United States in content production and direction, and the distribution of ratings favoring movies over TV shows.</w:t>
      </w:r>
    </w:p>
    <w:p w14:paraId="009A2D11" w14:textId="5D3216CC" w:rsidR="00245490" w:rsidRPr="00CE2C54" w:rsidRDefault="00245490" w:rsidP="00CE2C54">
      <w:pPr>
        <w:spacing w:after="0" w:line="240" w:lineRule="auto"/>
        <w:ind w:left="360"/>
        <w:rPr>
          <w:rFonts w:ascii="Times New Roman" w:eastAsia="Times New Roman" w:hAnsi="Times New Roman" w:cs="Times New Roman"/>
          <w:kern w:val="0"/>
          <w:sz w:val="24"/>
          <w:szCs w:val="24"/>
          <w:lang w:eastAsia="en-CA"/>
          <w14:ligatures w14:val="none"/>
        </w:rPr>
      </w:pPr>
    </w:p>
    <w:p w14:paraId="3BC6DBBC" w14:textId="220BFB96" w:rsidR="004D426F" w:rsidRDefault="004D426F" w:rsidP="004D426F">
      <w:pPr>
        <w:rPr>
          <w:b/>
          <w:bCs/>
          <w:color w:val="0070C0"/>
          <w:sz w:val="32"/>
          <w:szCs w:val="32"/>
        </w:rPr>
      </w:pPr>
      <w:r w:rsidRPr="004D426F">
        <w:rPr>
          <w:b/>
          <w:bCs/>
          <w:color w:val="0070C0"/>
          <w:sz w:val="32"/>
          <w:szCs w:val="32"/>
        </w:rPr>
        <w:t>Conclusion</w:t>
      </w:r>
    </w:p>
    <w:p w14:paraId="7E051D1A" w14:textId="08E188B3" w:rsidR="00F64283" w:rsidRDefault="00F64283" w:rsidP="004D426F">
      <w:r>
        <w:rPr>
          <w:sz w:val="24"/>
          <w:szCs w:val="24"/>
        </w:rPr>
        <w:t xml:space="preserve">Netflix’s dashboard illustrates </w:t>
      </w:r>
      <w:r w:rsidR="00EB411C">
        <w:rPr>
          <w:sz w:val="24"/>
          <w:szCs w:val="24"/>
        </w:rPr>
        <w:t xml:space="preserve">a broad content library </w:t>
      </w:r>
      <w:r w:rsidR="00BC6221">
        <w:t xml:space="preserve">predominantly consisting of TV shows and movies aimed at mature audiences. The emphasis on dramas, especially international ones, </w:t>
      </w:r>
      <w:r w:rsidR="00BC6221">
        <w:lastRenderedPageBreak/>
        <w:t>along with a healthy mix of comedy, documentary, and family-friendly content, highlights Netflix's strategy to cater to varied tastes. The substantial contribution from multiple countries underscores its global content acquisition and production strategy. The recent surge in content production aligns with Netflix's efforts to expand its offerings and maintain its competitive edge in the streaming industry.</w:t>
      </w:r>
    </w:p>
    <w:p w14:paraId="6B412802" w14:textId="77777777" w:rsidR="00114E50" w:rsidRDefault="00114E50" w:rsidP="004D426F"/>
    <w:p w14:paraId="0E799D2E" w14:textId="77777777" w:rsidR="00114E50" w:rsidRDefault="00114E50" w:rsidP="004D426F"/>
    <w:p w14:paraId="22BE550B" w14:textId="77777777" w:rsidR="002D7096" w:rsidRDefault="00DB6282" w:rsidP="000E00E0">
      <w:pPr>
        <w:rPr>
          <w:b/>
          <w:bCs/>
          <w:color w:val="0070C0"/>
          <w:sz w:val="32"/>
          <w:szCs w:val="32"/>
        </w:rPr>
      </w:pPr>
      <w:r w:rsidRPr="00DB6282">
        <w:rPr>
          <w:b/>
          <w:bCs/>
          <w:color w:val="0070C0"/>
          <w:sz w:val="32"/>
          <w:szCs w:val="32"/>
        </w:rPr>
        <w:t>References</w:t>
      </w:r>
    </w:p>
    <w:p w14:paraId="28C33E01" w14:textId="7C137EE8" w:rsidR="00201FCB" w:rsidRPr="001F29FE" w:rsidRDefault="00C43266" w:rsidP="001F29FE">
      <w:pPr>
        <w:pStyle w:val="ListParagraph"/>
        <w:numPr>
          <w:ilvl w:val="0"/>
          <w:numId w:val="15"/>
        </w:numPr>
        <w:rPr>
          <w:color w:val="0070C0"/>
          <w:sz w:val="24"/>
          <w:szCs w:val="24"/>
        </w:rPr>
      </w:pPr>
      <w:r w:rsidRPr="002D7096">
        <w:rPr>
          <w:b/>
          <w:bCs/>
          <w:sz w:val="32"/>
          <w:szCs w:val="32"/>
        </w:rPr>
        <w:t xml:space="preserve">  </w:t>
      </w:r>
      <w:hyperlink r:id="rId14" w:history="1">
        <w:r w:rsidR="001F29FE" w:rsidRPr="001F29FE">
          <w:rPr>
            <w:rStyle w:val="Hyperlink"/>
            <w:sz w:val="24"/>
            <w:szCs w:val="24"/>
          </w:rPr>
          <w:t>https://shorturl.at/imbeu</w:t>
        </w:r>
      </w:hyperlink>
    </w:p>
    <w:p w14:paraId="16DC025C" w14:textId="77777777" w:rsidR="001F29FE" w:rsidRPr="001F29FE" w:rsidRDefault="001F29FE" w:rsidP="001F29FE">
      <w:pPr>
        <w:pStyle w:val="ListParagraph"/>
        <w:rPr>
          <w:b/>
          <w:bCs/>
          <w:color w:val="0070C0"/>
          <w:sz w:val="32"/>
          <w:szCs w:val="32"/>
        </w:rPr>
      </w:pPr>
    </w:p>
    <w:sectPr w:rsidR="001F29FE" w:rsidRPr="001F29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474F1"/>
    <w:multiLevelType w:val="hybridMultilevel"/>
    <w:tmpl w:val="03BC87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50879A9"/>
    <w:multiLevelType w:val="hybridMultilevel"/>
    <w:tmpl w:val="4EE64C9E"/>
    <w:lvl w:ilvl="0" w:tplc="C23044AE">
      <w:start w:val="1"/>
      <w:numFmt w:val="decimal"/>
      <w:lvlText w:val="%1."/>
      <w:lvlJc w:val="left"/>
      <w:pPr>
        <w:ind w:left="979" w:hanging="437"/>
        <w:jc w:val="left"/>
      </w:pPr>
      <w:rPr>
        <w:rFonts w:ascii="Times New Roman" w:eastAsia="Times New Roman" w:hAnsi="Times New Roman" w:cs="Times New Roman" w:hint="default"/>
        <w:b w:val="0"/>
        <w:bCs w:val="0"/>
        <w:i w:val="0"/>
        <w:iCs w:val="0"/>
        <w:w w:val="100"/>
        <w:sz w:val="22"/>
        <w:szCs w:val="22"/>
        <w:lang w:val="en-US" w:eastAsia="en-US" w:bidi="ar-SA"/>
      </w:rPr>
    </w:lvl>
    <w:lvl w:ilvl="1" w:tplc="566CDB28">
      <w:numFmt w:val="bullet"/>
      <w:lvlText w:val="•"/>
      <w:lvlJc w:val="left"/>
      <w:pPr>
        <w:ind w:left="1910" w:hanging="437"/>
      </w:pPr>
      <w:rPr>
        <w:rFonts w:hint="default"/>
        <w:lang w:val="en-US" w:eastAsia="en-US" w:bidi="ar-SA"/>
      </w:rPr>
    </w:lvl>
    <w:lvl w:ilvl="2" w:tplc="25CA32EC">
      <w:numFmt w:val="bullet"/>
      <w:lvlText w:val="•"/>
      <w:lvlJc w:val="left"/>
      <w:pPr>
        <w:ind w:left="2840" w:hanging="437"/>
      </w:pPr>
      <w:rPr>
        <w:rFonts w:hint="default"/>
        <w:lang w:val="en-US" w:eastAsia="en-US" w:bidi="ar-SA"/>
      </w:rPr>
    </w:lvl>
    <w:lvl w:ilvl="3" w:tplc="0A68AC86">
      <w:numFmt w:val="bullet"/>
      <w:lvlText w:val="•"/>
      <w:lvlJc w:val="left"/>
      <w:pPr>
        <w:ind w:left="3770" w:hanging="437"/>
      </w:pPr>
      <w:rPr>
        <w:rFonts w:hint="default"/>
        <w:lang w:val="en-US" w:eastAsia="en-US" w:bidi="ar-SA"/>
      </w:rPr>
    </w:lvl>
    <w:lvl w:ilvl="4" w:tplc="07E2BB6C">
      <w:numFmt w:val="bullet"/>
      <w:lvlText w:val="•"/>
      <w:lvlJc w:val="left"/>
      <w:pPr>
        <w:ind w:left="4700" w:hanging="437"/>
      </w:pPr>
      <w:rPr>
        <w:rFonts w:hint="default"/>
        <w:lang w:val="en-US" w:eastAsia="en-US" w:bidi="ar-SA"/>
      </w:rPr>
    </w:lvl>
    <w:lvl w:ilvl="5" w:tplc="AB545402">
      <w:numFmt w:val="bullet"/>
      <w:lvlText w:val="•"/>
      <w:lvlJc w:val="left"/>
      <w:pPr>
        <w:ind w:left="5630" w:hanging="437"/>
      </w:pPr>
      <w:rPr>
        <w:rFonts w:hint="default"/>
        <w:lang w:val="en-US" w:eastAsia="en-US" w:bidi="ar-SA"/>
      </w:rPr>
    </w:lvl>
    <w:lvl w:ilvl="6" w:tplc="4E4C3CDC">
      <w:numFmt w:val="bullet"/>
      <w:lvlText w:val="•"/>
      <w:lvlJc w:val="left"/>
      <w:pPr>
        <w:ind w:left="6560" w:hanging="437"/>
      </w:pPr>
      <w:rPr>
        <w:rFonts w:hint="default"/>
        <w:lang w:val="en-US" w:eastAsia="en-US" w:bidi="ar-SA"/>
      </w:rPr>
    </w:lvl>
    <w:lvl w:ilvl="7" w:tplc="3B0460DA">
      <w:numFmt w:val="bullet"/>
      <w:lvlText w:val="•"/>
      <w:lvlJc w:val="left"/>
      <w:pPr>
        <w:ind w:left="7490" w:hanging="437"/>
      </w:pPr>
      <w:rPr>
        <w:rFonts w:hint="default"/>
        <w:lang w:val="en-US" w:eastAsia="en-US" w:bidi="ar-SA"/>
      </w:rPr>
    </w:lvl>
    <w:lvl w:ilvl="8" w:tplc="E0D843DE">
      <w:numFmt w:val="bullet"/>
      <w:lvlText w:val="•"/>
      <w:lvlJc w:val="left"/>
      <w:pPr>
        <w:ind w:left="8420" w:hanging="437"/>
      </w:pPr>
      <w:rPr>
        <w:rFonts w:hint="default"/>
        <w:lang w:val="en-US" w:eastAsia="en-US" w:bidi="ar-SA"/>
      </w:rPr>
    </w:lvl>
  </w:abstractNum>
  <w:abstractNum w:abstractNumId="2" w15:restartNumberingAfterBreak="0">
    <w:nsid w:val="15725D34"/>
    <w:multiLevelType w:val="hybridMultilevel"/>
    <w:tmpl w:val="C91A9C90"/>
    <w:lvl w:ilvl="0" w:tplc="FA52B4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624FC4"/>
    <w:multiLevelType w:val="multilevel"/>
    <w:tmpl w:val="99B4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13506E"/>
    <w:multiLevelType w:val="hybridMultilevel"/>
    <w:tmpl w:val="C15C658A"/>
    <w:lvl w:ilvl="0" w:tplc="E9BA1592">
      <w:start w:val="1"/>
      <w:numFmt w:val="decimal"/>
      <w:lvlText w:val="%1."/>
      <w:lvlJc w:val="left"/>
      <w:pPr>
        <w:ind w:left="979" w:hanging="437"/>
        <w:jc w:val="left"/>
      </w:pPr>
      <w:rPr>
        <w:rFonts w:ascii="Times New Roman" w:eastAsia="Times New Roman" w:hAnsi="Times New Roman" w:cs="Times New Roman" w:hint="default"/>
        <w:b w:val="0"/>
        <w:bCs w:val="0"/>
        <w:i w:val="0"/>
        <w:iCs w:val="0"/>
        <w:w w:val="100"/>
        <w:sz w:val="22"/>
        <w:szCs w:val="22"/>
        <w:lang w:val="en-US" w:eastAsia="en-US" w:bidi="ar-SA"/>
      </w:rPr>
    </w:lvl>
    <w:lvl w:ilvl="1" w:tplc="EC32FF0C">
      <w:numFmt w:val="bullet"/>
      <w:lvlText w:val="•"/>
      <w:lvlJc w:val="left"/>
      <w:pPr>
        <w:ind w:left="1910" w:hanging="437"/>
      </w:pPr>
      <w:rPr>
        <w:rFonts w:hint="default"/>
        <w:lang w:val="en-US" w:eastAsia="en-US" w:bidi="ar-SA"/>
      </w:rPr>
    </w:lvl>
    <w:lvl w:ilvl="2" w:tplc="1FC07452">
      <w:numFmt w:val="bullet"/>
      <w:lvlText w:val="•"/>
      <w:lvlJc w:val="left"/>
      <w:pPr>
        <w:ind w:left="2840" w:hanging="437"/>
      </w:pPr>
      <w:rPr>
        <w:rFonts w:hint="default"/>
        <w:lang w:val="en-US" w:eastAsia="en-US" w:bidi="ar-SA"/>
      </w:rPr>
    </w:lvl>
    <w:lvl w:ilvl="3" w:tplc="0FB886C2">
      <w:numFmt w:val="bullet"/>
      <w:lvlText w:val="•"/>
      <w:lvlJc w:val="left"/>
      <w:pPr>
        <w:ind w:left="3770" w:hanging="437"/>
      </w:pPr>
      <w:rPr>
        <w:rFonts w:hint="default"/>
        <w:lang w:val="en-US" w:eastAsia="en-US" w:bidi="ar-SA"/>
      </w:rPr>
    </w:lvl>
    <w:lvl w:ilvl="4" w:tplc="39221572">
      <w:numFmt w:val="bullet"/>
      <w:lvlText w:val="•"/>
      <w:lvlJc w:val="left"/>
      <w:pPr>
        <w:ind w:left="4700" w:hanging="437"/>
      </w:pPr>
      <w:rPr>
        <w:rFonts w:hint="default"/>
        <w:lang w:val="en-US" w:eastAsia="en-US" w:bidi="ar-SA"/>
      </w:rPr>
    </w:lvl>
    <w:lvl w:ilvl="5" w:tplc="05C21F8C">
      <w:numFmt w:val="bullet"/>
      <w:lvlText w:val="•"/>
      <w:lvlJc w:val="left"/>
      <w:pPr>
        <w:ind w:left="5630" w:hanging="437"/>
      </w:pPr>
      <w:rPr>
        <w:rFonts w:hint="default"/>
        <w:lang w:val="en-US" w:eastAsia="en-US" w:bidi="ar-SA"/>
      </w:rPr>
    </w:lvl>
    <w:lvl w:ilvl="6" w:tplc="939E9678">
      <w:numFmt w:val="bullet"/>
      <w:lvlText w:val="•"/>
      <w:lvlJc w:val="left"/>
      <w:pPr>
        <w:ind w:left="6560" w:hanging="437"/>
      </w:pPr>
      <w:rPr>
        <w:rFonts w:hint="default"/>
        <w:lang w:val="en-US" w:eastAsia="en-US" w:bidi="ar-SA"/>
      </w:rPr>
    </w:lvl>
    <w:lvl w:ilvl="7" w:tplc="E0769676">
      <w:numFmt w:val="bullet"/>
      <w:lvlText w:val="•"/>
      <w:lvlJc w:val="left"/>
      <w:pPr>
        <w:ind w:left="7490" w:hanging="437"/>
      </w:pPr>
      <w:rPr>
        <w:rFonts w:hint="default"/>
        <w:lang w:val="en-US" w:eastAsia="en-US" w:bidi="ar-SA"/>
      </w:rPr>
    </w:lvl>
    <w:lvl w:ilvl="8" w:tplc="CBD2CEF8">
      <w:numFmt w:val="bullet"/>
      <w:lvlText w:val="•"/>
      <w:lvlJc w:val="left"/>
      <w:pPr>
        <w:ind w:left="8420" w:hanging="437"/>
      </w:pPr>
      <w:rPr>
        <w:rFonts w:hint="default"/>
        <w:lang w:val="en-US" w:eastAsia="en-US" w:bidi="ar-SA"/>
      </w:rPr>
    </w:lvl>
  </w:abstractNum>
  <w:abstractNum w:abstractNumId="5" w15:restartNumberingAfterBreak="0">
    <w:nsid w:val="2B312D33"/>
    <w:multiLevelType w:val="hybridMultilevel"/>
    <w:tmpl w:val="71F40A5C"/>
    <w:lvl w:ilvl="0" w:tplc="1009000F">
      <w:start w:val="1"/>
      <w:numFmt w:val="decimal"/>
      <w:lvlText w:val="%1."/>
      <w:lvlJc w:val="left"/>
      <w:pPr>
        <w:ind w:left="960" w:hanging="360"/>
      </w:pPr>
    </w:lvl>
    <w:lvl w:ilvl="1" w:tplc="10090019" w:tentative="1">
      <w:start w:val="1"/>
      <w:numFmt w:val="lowerLetter"/>
      <w:lvlText w:val="%2."/>
      <w:lvlJc w:val="left"/>
      <w:pPr>
        <w:ind w:left="1680" w:hanging="360"/>
      </w:pPr>
    </w:lvl>
    <w:lvl w:ilvl="2" w:tplc="1009001B" w:tentative="1">
      <w:start w:val="1"/>
      <w:numFmt w:val="lowerRoman"/>
      <w:lvlText w:val="%3."/>
      <w:lvlJc w:val="right"/>
      <w:pPr>
        <w:ind w:left="2400" w:hanging="180"/>
      </w:pPr>
    </w:lvl>
    <w:lvl w:ilvl="3" w:tplc="1009000F" w:tentative="1">
      <w:start w:val="1"/>
      <w:numFmt w:val="decimal"/>
      <w:lvlText w:val="%4."/>
      <w:lvlJc w:val="left"/>
      <w:pPr>
        <w:ind w:left="3120" w:hanging="360"/>
      </w:pPr>
    </w:lvl>
    <w:lvl w:ilvl="4" w:tplc="10090019" w:tentative="1">
      <w:start w:val="1"/>
      <w:numFmt w:val="lowerLetter"/>
      <w:lvlText w:val="%5."/>
      <w:lvlJc w:val="left"/>
      <w:pPr>
        <w:ind w:left="3840" w:hanging="360"/>
      </w:pPr>
    </w:lvl>
    <w:lvl w:ilvl="5" w:tplc="1009001B" w:tentative="1">
      <w:start w:val="1"/>
      <w:numFmt w:val="lowerRoman"/>
      <w:lvlText w:val="%6."/>
      <w:lvlJc w:val="right"/>
      <w:pPr>
        <w:ind w:left="4560" w:hanging="180"/>
      </w:pPr>
    </w:lvl>
    <w:lvl w:ilvl="6" w:tplc="1009000F" w:tentative="1">
      <w:start w:val="1"/>
      <w:numFmt w:val="decimal"/>
      <w:lvlText w:val="%7."/>
      <w:lvlJc w:val="left"/>
      <w:pPr>
        <w:ind w:left="5280" w:hanging="360"/>
      </w:pPr>
    </w:lvl>
    <w:lvl w:ilvl="7" w:tplc="10090019" w:tentative="1">
      <w:start w:val="1"/>
      <w:numFmt w:val="lowerLetter"/>
      <w:lvlText w:val="%8."/>
      <w:lvlJc w:val="left"/>
      <w:pPr>
        <w:ind w:left="6000" w:hanging="360"/>
      </w:pPr>
    </w:lvl>
    <w:lvl w:ilvl="8" w:tplc="1009001B" w:tentative="1">
      <w:start w:val="1"/>
      <w:numFmt w:val="lowerRoman"/>
      <w:lvlText w:val="%9."/>
      <w:lvlJc w:val="right"/>
      <w:pPr>
        <w:ind w:left="6720" w:hanging="180"/>
      </w:pPr>
    </w:lvl>
  </w:abstractNum>
  <w:abstractNum w:abstractNumId="6" w15:restartNumberingAfterBreak="0">
    <w:nsid w:val="47E13D08"/>
    <w:multiLevelType w:val="hybridMultilevel"/>
    <w:tmpl w:val="4EFECFA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81465BA"/>
    <w:multiLevelType w:val="hybridMultilevel"/>
    <w:tmpl w:val="4BE4E204"/>
    <w:lvl w:ilvl="0" w:tplc="282C68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BAA7696"/>
    <w:multiLevelType w:val="hybridMultilevel"/>
    <w:tmpl w:val="95E28E54"/>
    <w:lvl w:ilvl="0" w:tplc="093E0FF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F9302FB"/>
    <w:multiLevelType w:val="hybridMultilevel"/>
    <w:tmpl w:val="BC84AE1E"/>
    <w:lvl w:ilvl="0" w:tplc="FF9A855C">
      <w:start w:val="1"/>
      <w:numFmt w:val="decimal"/>
      <w:lvlText w:val="%1)"/>
      <w:lvlJc w:val="left"/>
      <w:pPr>
        <w:ind w:left="720" w:hanging="360"/>
      </w:pPr>
      <w:rPr>
        <w:rFonts w:hint="default"/>
        <w:b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FF95353"/>
    <w:multiLevelType w:val="hybridMultilevel"/>
    <w:tmpl w:val="37006808"/>
    <w:lvl w:ilvl="0" w:tplc="3274F95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54F76C6"/>
    <w:multiLevelType w:val="hybridMultilevel"/>
    <w:tmpl w:val="D8780BC2"/>
    <w:lvl w:ilvl="0" w:tplc="10090013">
      <w:start w:val="1"/>
      <w:numFmt w:val="upperRoman"/>
      <w:lvlText w:val="%1."/>
      <w:lvlJc w:val="right"/>
      <w:pPr>
        <w:ind w:left="1015" w:hanging="360"/>
      </w:pPr>
    </w:lvl>
    <w:lvl w:ilvl="1" w:tplc="10090019" w:tentative="1">
      <w:start w:val="1"/>
      <w:numFmt w:val="lowerLetter"/>
      <w:lvlText w:val="%2."/>
      <w:lvlJc w:val="left"/>
      <w:pPr>
        <w:ind w:left="1735" w:hanging="360"/>
      </w:pPr>
    </w:lvl>
    <w:lvl w:ilvl="2" w:tplc="1009001B" w:tentative="1">
      <w:start w:val="1"/>
      <w:numFmt w:val="lowerRoman"/>
      <w:lvlText w:val="%3."/>
      <w:lvlJc w:val="right"/>
      <w:pPr>
        <w:ind w:left="2455" w:hanging="180"/>
      </w:pPr>
    </w:lvl>
    <w:lvl w:ilvl="3" w:tplc="1009000F" w:tentative="1">
      <w:start w:val="1"/>
      <w:numFmt w:val="decimal"/>
      <w:lvlText w:val="%4."/>
      <w:lvlJc w:val="left"/>
      <w:pPr>
        <w:ind w:left="3175" w:hanging="360"/>
      </w:pPr>
    </w:lvl>
    <w:lvl w:ilvl="4" w:tplc="10090019" w:tentative="1">
      <w:start w:val="1"/>
      <w:numFmt w:val="lowerLetter"/>
      <w:lvlText w:val="%5."/>
      <w:lvlJc w:val="left"/>
      <w:pPr>
        <w:ind w:left="3895" w:hanging="360"/>
      </w:pPr>
    </w:lvl>
    <w:lvl w:ilvl="5" w:tplc="1009001B" w:tentative="1">
      <w:start w:val="1"/>
      <w:numFmt w:val="lowerRoman"/>
      <w:lvlText w:val="%6."/>
      <w:lvlJc w:val="right"/>
      <w:pPr>
        <w:ind w:left="4615" w:hanging="180"/>
      </w:pPr>
    </w:lvl>
    <w:lvl w:ilvl="6" w:tplc="1009000F" w:tentative="1">
      <w:start w:val="1"/>
      <w:numFmt w:val="decimal"/>
      <w:lvlText w:val="%7."/>
      <w:lvlJc w:val="left"/>
      <w:pPr>
        <w:ind w:left="5335" w:hanging="360"/>
      </w:pPr>
    </w:lvl>
    <w:lvl w:ilvl="7" w:tplc="10090019" w:tentative="1">
      <w:start w:val="1"/>
      <w:numFmt w:val="lowerLetter"/>
      <w:lvlText w:val="%8."/>
      <w:lvlJc w:val="left"/>
      <w:pPr>
        <w:ind w:left="6055" w:hanging="360"/>
      </w:pPr>
    </w:lvl>
    <w:lvl w:ilvl="8" w:tplc="1009001B" w:tentative="1">
      <w:start w:val="1"/>
      <w:numFmt w:val="lowerRoman"/>
      <w:lvlText w:val="%9."/>
      <w:lvlJc w:val="right"/>
      <w:pPr>
        <w:ind w:left="6775" w:hanging="180"/>
      </w:pPr>
    </w:lvl>
  </w:abstractNum>
  <w:abstractNum w:abstractNumId="12" w15:restartNumberingAfterBreak="0">
    <w:nsid w:val="606F4C33"/>
    <w:multiLevelType w:val="hybridMultilevel"/>
    <w:tmpl w:val="365028C6"/>
    <w:lvl w:ilvl="0" w:tplc="5C58FDAC">
      <w:start w:val="8"/>
      <w:numFmt w:val="decimal"/>
      <w:lvlText w:val="%1"/>
      <w:lvlJc w:val="left"/>
      <w:pPr>
        <w:ind w:left="720" w:hanging="360"/>
      </w:pPr>
      <w:rPr>
        <w:rFonts w:asciiTheme="minorHAnsi" w:eastAsiaTheme="minorHAnsi" w:hAnsiTheme="minorHAnsi" w:cstheme="minorBidi" w:hint="default"/>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79E6130"/>
    <w:multiLevelType w:val="hybridMultilevel"/>
    <w:tmpl w:val="0B32D6F6"/>
    <w:lvl w:ilvl="0" w:tplc="ECFAF3F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A285FD4"/>
    <w:multiLevelType w:val="hybridMultilevel"/>
    <w:tmpl w:val="385215A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3816BBB"/>
    <w:multiLevelType w:val="hybridMultilevel"/>
    <w:tmpl w:val="74A8CE88"/>
    <w:lvl w:ilvl="0" w:tplc="10090013">
      <w:start w:val="1"/>
      <w:numFmt w:val="upperRoman"/>
      <w:lvlText w:val="%1."/>
      <w:lvlJc w:val="right"/>
      <w:pPr>
        <w:ind w:left="1699" w:hanging="360"/>
      </w:pPr>
    </w:lvl>
    <w:lvl w:ilvl="1" w:tplc="10090019" w:tentative="1">
      <w:start w:val="1"/>
      <w:numFmt w:val="lowerLetter"/>
      <w:lvlText w:val="%2."/>
      <w:lvlJc w:val="left"/>
      <w:pPr>
        <w:ind w:left="2419" w:hanging="360"/>
      </w:pPr>
    </w:lvl>
    <w:lvl w:ilvl="2" w:tplc="1009001B" w:tentative="1">
      <w:start w:val="1"/>
      <w:numFmt w:val="lowerRoman"/>
      <w:lvlText w:val="%3."/>
      <w:lvlJc w:val="right"/>
      <w:pPr>
        <w:ind w:left="3139" w:hanging="180"/>
      </w:pPr>
    </w:lvl>
    <w:lvl w:ilvl="3" w:tplc="1009000F" w:tentative="1">
      <w:start w:val="1"/>
      <w:numFmt w:val="decimal"/>
      <w:lvlText w:val="%4."/>
      <w:lvlJc w:val="left"/>
      <w:pPr>
        <w:ind w:left="3859" w:hanging="360"/>
      </w:pPr>
    </w:lvl>
    <w:lvl w:ilvl="4" w:tplc="10090019" w:tentative="1">
      <w:start w:val="1"/>
      <w:numFmt w:val="lowerLetter"/>
      <w:lvlText w:val="%5."/>
      <w:lvlJc w:val="left"/>
      <w:pPr>
        <w:ind w:left="4579" w:hanging="360"/>
      </w:pPr>
    </w:lvl>
    <w:lvl w:ilvl="5" w:tplc="1009001B" w:tentative="1">
      <w:start w:val="1"/>
      <w:numFmt w:val="lowerRoman"/>
      <w:lvlText w:val="%6."/>
      <w:lvlJc w:val="right"/>
      <w:pPr>
        <w:ind w:left="5299" w:hanging="180"/>
      </w:pPr>
    </w:lvl>
    <w:lvl w:ilvl="6" w:tplc="1009000F" w:tentative="1">
      <w:start w:val="1"/>
      <w:numFmt w:val="decimal"/>
      <w:lvlText w:val="%7."/>
      <w:lvlJc w:val="left"/>
      <w:pPr>
        <w:ind w:left="6019" w:hanging="360"/>
      </w:pPr>
    </w:lvl>
    <w:lvl w:ilvl="7" w:tplc="10090019" w:tentative="1">
      <w:start w:val="1"/>
      <w:numFmt w:val="lowerLetter"/>
      <w:lvlText w:val="%8."/>
      <w:lvlJc w:val="left"/>
      <w:pPr>
        <w:ind w:left="6739" w:hanging="360"/>
      </w:pPr>
    </w:lvl>
    <w:lvl w:ilvl="8" w:tplc="1009001B" w:tentative="1">
      <w:start w:val="1"/>
      <w:numFmt w:val="lowerRoman"/>
      <w:lvlText w:val="%9."/>
      <w:lvlJc w:val="right"/>
      <w:pPr>
        <w:ind w:left="7459" w:hanging="180"/>
      </w:pPr>
    </w:lvl>
  </w:abstractNum>
  <w:abstractNum w:abstractNumId="16" w15:restartNumberingAfterBreak="0">
    <w:nsid w:val="79796EE3"/>
    <w:multiLevelType w:val="hybridMultilevel"/>
    <w:tmpl w:val="B8B69A5A"/>
    <w:lvl w:ilvl="0" w:tplc="10090013">
      <w:start w:val="1"/>
      <w:numFmt w:val="upperRoman"/>
      <w:lvlText w:val="%1."/>
      <w:lvlJc w:val="right"/>
      <w:pPr>
        <w:ind w:left="1407" w:hanging="360"/>
      </w:pPr>
    </w:lvl>
    <w:lvl w:ilvl="1" w:tplc="10090019" w:tentative="1">
      <w:start w:val="1"/>
      <w:numFmt w:val="lowerLetter"/>
      <w:lvlText w:val="%2."/>
      <w:lvlJc w:val="left"/>
      <w:pPr>
        <w:ind w:left="2127" w:hanging="360"/>
      </w:pPr>
    </w:lvl>
    <w:lvl w:ilvl="2" w:tplc="1009001B" w:tentative="1">
      <w:start w:val="1"/>
      <w:numFmt w:val="lowerRoman"/>
      <w:lvlText w:val="%3."/>
      <w:lvlJc w:val="right"/>
      <w:pPr>
        <w:ind w:left="2847" w:hanging="180"/>
      </w:pPr>
    </w:lvl>
    <w:lvl w:ilvl="3" w:tplc="1009000F" w:tentative="1">
      <w:start w:val="1"/>
      <w:numFmt w:val="decimal"/>
      <w:lvlText w:val="%4."/>
      <w:lvlJc w:val="left"/>
      <w:pPr>
        <w:ind w:left="3567" w:hanging="360"/>
      </w:pPr>
    </w:lvl>
    <w:lvl w:ilvl="4" w:tplc="10090019" w:tentative="1">
      <w:start w:val="1"/>
      <w:numFmt w:val="lowerLetter"/>
      <w:lvlText w:val="%5."/>
      <w:lvlJc w:val="left"/>
      <w:pPr>
        <w:ind w:left="4287" w:hanging="360"/>
      </w:pPr>
    </w:lvl>
    <w:lvl w:ilvl="5" w:tplc="1009001B" w:tentative="1">
      <w:start w:val="1"/>
      <w:numFmt w:val="lowerRoman"/>
      <w:lvlText w:val="%6."/>
      <w:lvlJc w:val="right"/>
      <w:pPr>
        <w:ind w:left="5007" w:hanging="180"/>
      </w:pPr>
    </w:lvl>
    <w:lvl w:ilvl="6" w:tplc="1009000F" w:tentative="1">
      <w:start w:val="1"/>
      <w:numFmt w:val="decimal"/>
      <w:lvlText w:val="%7."/>
      <w:lvlJc w:val="left"/>
      <w:pPr>
        <w:ind w:left="5727" w:hanging="360"/>
      </w:pPr>
    </w:lvl>
    <w:lvl w:ilvl="7" w:tplc="10090019" w:tentative="1">
      <w:start w:val="1"/>
      <w:numFmt w:val="lowerLetter"/>
      <w:lvlText w:val="%8."/>
      <w:lvlJc w:val="left"/>
      <w:pPr>
        <w:ind w:left="6447" w:hanging="360"/>
      </w:pPr>
    </w:lvl>
    <w:lvl w:ilvl="8" w:tplc="1009001B" w:tentative="1">
      <w:start w:val="1"/>
      <w:numFmt w:val="lowerRoman"/>
      <w:lvlText w:val="%9."/>
      <w:lvlJc w:val="right"/>
      <w:pPr>
        <w:ind w:left="7167" w:hanging="180"/>
      </w:pPr>
    </w:lvl>
  </w:abstractNum>
  <w:num w:numId="1" w16cid:durableId="1336499281">
    <w:abstractNumId w:val="6"/>
  </w:num>
  <w:num w:numId="2" w16cid:durableId="1816219713">
    <w:abstractNumId w:val="0"/>
  </w:num>
  <w:num w:numId="3" w16cid:durableId="2071536094">
    <w:abstractNumId w:val="14"/>
  </w:num>
  <w:num w:numId="4" w16cid:durableId="29839791">
    <w:abstractNumId w:val="2"/>
  </w:num>
  <w:num w:numId="5" w16cid:durableId="548421525">
    <w:abstractNumId w:val="8"/>
  </w:num>
  <w:num w:numId="6" w16cid:durableId="750546415">
    <w:abstractNumId w:val="5"/>
  </w:num>
  <w:num w:numId="7" w16cid:durableId="91053000">
    <w:abstractNumId w:val="1"/>
  </w:num>
  <w:num w:numId="8" w16cid:durableId="566038975">
    <w:abstractNumId w:val="4"/>
  </w:num>
  <w:num w:numId="9" w16cid:durableId="252856497">
    <w:abstractNumId w:val="15"/>
  </w:num>
  <w:num w:numId="10" w16cid:durableId="1084954804">
    <w:abstractNumId w:val="11"/>
  </w:num>
  <w:num w:numId="11" w16cid:durableId="1467308661">
    <w:abstractNumId w:val="16"/>
  </w:num>
  <w:num w:numId="12" w16cid:durableId="57869902">
    <w:abstractNumId w:val="10"/>
  </w:num>
  <w:num w:numId="13" w16cid:durableId="1860658876">
    <w:abstractNumId w:val="13"/>
  </w:num>
  <w:num w:numId="14" w16cid:durableId="640117630">
    <w:abstractNumId w:val="7"/>
  </w:num>
  <w:num w:numId="15" w16cid:durableId="1311055726">
    <w:abstractNumId w:val="9"/>
  </w:num>
  <w:num w:numId="16" w16cid:durableId="1484807595">
    <w:abstractNumId w:val="3"/>
  </w:num>
  <w:num w:numId="17" w16cid:durableId="19347056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44C"/>
    <w:rsid w:val="00015FF4"/>
    <w:rsid w:val="000831FA"/>
    <w:rsid w:val="000A071E"/>
    <w:rsid w:val="000A1573"/>
    <w:rsid w:val="000D4057"/>
    <w:rsid w:val="000E00E0"/>
    <w:rsid w:val="000E160C"/>
    <w:rsid w:val="000E3B4D"/>
    <w:rsid w:val="00100334"/>
    <w:rsid w:val="00114E50"/>
    <w:rsid w:val="0013644B"/>
    <w:rsid w:val="001846FF"/>
    <w:rsid w:val="0019317F"/>
    <w:rsid w:val="001A0F1A"/>
    <w:rsid w:val="001F29FE"/>
    <w:rsid w:val="00201DA2"/>
    <w:rsid w:val="00201FCB"/>
    <w:rsid w:val="002053A9"/>
    <w:rsid w:val="00216134"/>
    <w:rsid w:val="00245490"/>
    <w:rsid w:val="0026681C"/>
    <w:rsid w:val="002A7DB0"/>
    <w:rsid w:val="002C078F"/>
    <w:rsid w:val="002D7096"/>
    <w:rsid w:val="00304ABE"/>
    <w:rsid w:val="00332BC0"/>
    <w:rsid w:val="003344F2"/>
    <w:rsid w:val="00391311"/>
    <w:rsid w:val="003A0D26"/>
    <w:rsid w:val="003B6B67"/>
    <w:rsid w:val="003E48D4"/>
    <w:rsid w:val="004201FA"/>
    <w:rsid w:val="00497840"/>
    <w:rsid w:val="004D30AB"/>
    <w:rsid w:val="004D426F"/>
    <w:rsid w:val="004E053F"/>
    <w:rsid w:val="00521F2B"/>
    <w:rsid w:val="00541B8C"/>
    <w:rsid w:val="00545C87"/>
    <w:rsid w:val="00565579"/>
    <w:rsid w:val="005A6FFA"/>
    <w:rsid w:val="0061775A"/>
    <w:rsid w:val="00631470"/>
    <w:rsid w:val="0067165B"/>
    <w:rsid w:val="00684CF5"/>
    <w:rsid w:val="006F5FC4"/>
    <w:rsid w:val="007152FF"/>
    <w:rsid w:val="00736F8B"/>
    <w:rsid w:val="00770B77"/>
    <w:rsid w:val="007859DC"/>
    <w:rsid w:val="007C5DE6"/>
    <w:rsid w:val="00807185"/>
    <w:rsid w:val="008254B0"/>
    <w:rsid w:val="00825D78"/>
    <w:rsid w:val="00882E6A"/>
    <w:rsid w:val="00885BB1"/>
    <w:rsid w:val="008B543E"/>
    <w:rsid w:val="008F4CE5"/>
    <w:rsid w:val="009024E8"/>
    <w:rsid w:val="00907106"/>
    <w:rsid w:val="00910D6D"/>
    <w:rsid w:val="00925F9C"/>
    <w:rsid w:val="00952CBD"/>
    <w:rsid w:val="009A7DD5"/>
    <w:rsid w:val="009B3DDA"/>
    <w:rsid w:val="009B70D2"/>
    <w:rsid w:val="00A06F97"/>
    <w:rsid w:val="00A33AD6"/>
    <w:rsid w:val="00A51F0E"/>
    <w:rsid w:val="00A5444C"/>
    <w:rsid w:val="00AD01E7"/>
    <w:rsid w:val="00B15121"/>
    <w:rsid w:val="00B25A19"/>
    <w:rsid w:val="00B36012"/>
    <w:rsid w:val="00B611C2"/>
    <w:rsid w:val="00B81E58"/>
    <w:rsid w:val="00B82175"/>
    <w:rsid w:val="00B976E9"/>
    <w:rsid w:val="00BB5B0A"/>
    <w:rsid w:val="00BC6221"/>
    <w:rsid w:val="00BD0D1F"/>
    <w:rsid w:val="00C14310"/>
    <w:rsid w:val="00C30986"/>
    <w:rsid w:val="00C43266"/>
    <w:rsid w:val="00C4368F"/>
    <w:rsid w:val="00C50C26"/>
    <w:rsid w:val="00C71316"/>
    <w:rsid w:val="00C72130"/>
    <w:rsid w:val="00C9669A"/>
    <w:rsid w:val="00CD0D41"/>
    <w:rsid w:val="00CD7D6D"/>
    <w:rsid w:val="00CE15A1"/>
    <w:rsid w:val="00CE2C54"/>
    <w:rsid w:val="00D27BA1"/>
    <w:rsid w:val="00D33F71"/>
    <w:rsid w:val="00D80356"/>
    <w:rsid w:val="00D9254F"/>
    <w:rsid w:val="00D92AE6"/>
    <w:rsid w:val="00DB241F"/>
    <w:rsid w:val="00DB6282"/>
    <w:rsid w:val="00DC77AC"/>
    <w:rsid w:val="00DD27BA"/>
    <w:rsid w:val="00DE0201"/>
    <w:rsid w:val="00E1580B"/>
    <w:rsid w:val="00E47251"/>
    <w:rsid w:val="00E81FB2"/>
    <w:rsid w:val="00E929ED"/>
    <w:rsid w:val="00EB411C"/>
    <w:rsid w:val="00F12029"/>
    <w:rsid w:val="00F27AE1"/>
    <w:rsid w:val="00F410D9"/>
    <w:rsid w:val="00F5319A"/>
    <w:rsid w:val="00F64283"/>
    <w:rsid w:val="00F92949"/>
    <w:rsid w:val="00F93739"/>
    <w:rsid w:val="00FB2E05"/>
    <w:rsid w:val="00FB3513"/>
    <w:rsid w:val="00FB40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F1880"/>
  <w15:chartTrackingRefBased/>
  <w15:docId w15:val="{0D5D37B5-8892-4D33-87CE-D8D536A46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4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44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44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44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44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44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4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4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4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4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44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44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44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44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44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4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4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44C"/>
    <w:rPr>
      <w:rFonts w:eastAsiaTheme="majorEastAsia" w:cstheme="majorBidi"/>
      <w:color w:val="272727" w:themeColor="text1" w:themeTint="D8"/>
    </w:rPr>
  </w:style>
  <w:style w:type="paragraph" w:styleId="Title">
    <w:name w:val="Title"/>
    <w:basedOn w:val="Normal"/>
    <w:next w:val="Normal"/>
    <w:link w:val="TitleChar"/>
    <w:uiPriority w:val="10"/>
    <w:qFormat/>
    <w:rsid w:val="00A544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4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4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4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44C"/>
    <w:pPr>
      <w:spacing w:before="160"/>
      <w:jc w:val="center"/>
    </w:pPr>
    <w:rPr>
      <w:i/>
      <w:iCs/>
      <w:color w:val="404040" w:themeColor="text1" w:themeTint="BF"/>
    </w:rPr>
  </w:style>
  <w:style w:type="character" w:customStyle="1" w:styleId="QuoteChar">
    <w:name w:val="Quote Char"/>
    <w:basedOn w:val="DefaultParagraphFont"/>
    <w:link w:val="Quote"/>
    <w:uiPriority w:val="29"/>
    <w:rsid w:val="00A5444C"/>
    <w:rPr>
      <w:i/>
      <w:iCs/>
      <w:color w:val="404040" w:themeColor="text1" w:themeTint="BF"/>
    </w:rPr>
  </w:style>
  <w:style w:type="paragraph" w:styleId="ListParagraph">
    <w:name w:val="List Paragraph"/>
    <w:basedOn w:val="Normal"/>
    <w:uiPriority w:val="34"/>
    <w:qFormat/>
    <w:rsid w:val="00A5444C"/>
    <w:pPr>
      <w:ind w:left="720"/>
      <w:contextualSpacing/>
    </w:pPr>
  </w:style>
  <w:style w:type="character" w:styleId="IntenseEmphasis">
    <w:name w:val="Intense Emphasis"/>
    <w:basedOn w:val="DefaultParagraphFont"/>
    <w:uiPriority w:val="21"/>
    <w:qFormat/>
    <w:rsid w:val="00A5444C"/>
    <w:rPr>
      <w:i/>
      <w:iCs/>
      <w:color w:val="0F4761" w:themeColor="accent1" w:themeShade="BF"/>
    </w:rPr>
  </w:style>
  <w:style w:type="paragraph" w:styleId="IntenseQuote">
    <w:name w:val="Intense Quote"/>
    <w:basedOn w:val="Normal"/>
    <w:next w:val="Normal"/>
    <w:link w:val="IntenseQuoteChar"/>
    <w:uiPriority w:val="30"/>
    <w:qFormat/>
    <w:rsid w:val="00A544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444C"/>
    <w:rPr>
      <w:i/>
      <w:iCs/>
      <w:color w:val="0F4761" w:themeColor="accent1" w:themeShade="BF"/>
    </w:rPr>
  </w:style>
  <w:style w:type="character" w:styleId="IntenseReference">
    <w:name w:val="Intense Reference"/>
    <w:basedOn w:val="DefaultParagraphFont"/>
    <w:uiPriority w:val="32"/>
    <w:qFormat/>
    <w:rsid w:val="00A5444C"/>
    <w:rPr>
      <w:b/>
      <w:bCs/>
      <w:smallCaps/>
      <w:color w:val="0F4761" w:themeColor="accent1" w:themeShade="BF"/>
      <w:spacing w:val="5"/>
    </w:rPr>
  </w:style>
  <w:style w:type="paragraph" w:styleId="Index1">
    <w:name w:val="index 1"/>
    <w:basedOn w:val="Normal"/>
    <w:next w:val="Normal"/>
    <w:autoRedefine/>
    <w:uiPriority w:val="99"/>
    <w:semiHidden/>
    <w:unhideWhenUsed/>
    <w:rsid w:val="0067165B"/>
    <w:pPr>
      <w:spacing w:after="0" w:line="240" w:lineRule="auto"/>
      <w:ind w:left="220" w:hanging="220"/>
    </w:pPr>
  </w:style>
  <w:style w:type="paragraph" w:styleId="TOC1">
    <w:name w:val="toc 1"/>
    <w:basedOn w:val="Normal"/>
    <w:uiPriority w:val="1"/>
    <w:qFormat/>
    <w:rsid w:val="0067165B"/>
    <w:pPr>
      <w:widowControl w:val="0"/>
      <w:autoSpaceDE w:val="0"/>
      <w:autoSpaceDN w:val="0"/>
      <w:spacing w:before="120" w:after="0" w:line="240" w:lineRule="auto"/>
      <w:ind w:left="100"/>
    </w:pPr>
    <w:rPr>
      <w:rFonts w:ascii="Times New Roman" w:eastAsia="Times New Roman" w:hAnsi="Times New Roman" w:cs="Times New Roman"/>
      <w:kern w:val="0"/>
      <w:lang w:val="en-US"/>
      <w14:ligatures w14:val="none"/>
    </w:rPr>
  </w:style>
  <w:style w:type="paragraph" w:styleId="TOC2">
    <w:name w:val="toc 2"/>
    <w:basedOn w:val="Normal"/>
    <w:uiPriority w:val="1"/>
    <w:qFormat/>
    <w:rsid w:val="0067165B"/>
    <w:pPr>
      <w:widowControl w:val="0"/>
      <w:autoSpaceDE w:val="0"/>
      <w:autoSpaceDN w:val="0"/>
      <w:spacing w:before="120" w:after="0" w:line="240" w:lineRule="auto"/>
      <w:ind w:left="321"/>
    </w:pPr>
    <w:rPr>
      <w:rFonts w:ascii="Times New Roman" w:eastAsia="Times New Roman" w:hAnsi="Times New Roman" w:cs="Times New Roman"/>
      <w:kern w:val="0"/>
      <w:lang w:val="en-US"/>
      <w14:ligatures w14:val="none"/>
    </w:rPr>
  </w:style>
  <w:style w:type="paragraph" w:styleId="TOC3">
    <w:name w:val="toc 3"/>
    <w:basedOn w:val="Normal"/>
    <w:uiPriority w:val="1"/>
    <w:qFormat/>
    <w:rsid w:val="0067165B"/>
    <w:pPr>
      <w:widowControl w:val="0"/>
      <w:autoSpaceDE w:val="0"/>
      <w:autoSpaceDN w:val="0"/>
      <w:spacing w:before="120" w:after="0" w:line="240" w:lineRule="auto"/>
      <w:ind w:left="979" w:hanging="438"/>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1F29FE"/>
    <w:rPr>
      <w:color w:val="467886" w:themeColor="hyperlink"/>
      <w:u w:val="single"/>
    </w:rPr>
  </w:style>
  <w:style w:type="character" w:styleId="UnresolvedMention">
    <w:name w:val="Unresolved Mention"/>
    <w:basedOn w:val="DefaultParagraphFont"/>
    <w:uiPriority w:val="99"/>
    <w:semiHidden/>
    <w:unhideWhenUsed/>
    <w:rsid w:val="001F29FE"/>
    <w:rPr>
      <w:color w:val="605E5C"/>
      <w:shd w:val="clear" w:color="auto" w:fill="E1DFDD"/>
    </w:rPr>
  </w:style>
  <w:style w:type="character" w:styleId="FollowedHyperlink">
    <w:name w:val="FollowedHyperlink"/>
    <w:basedOn w:val="DefaultParagraphFont"/>
    <w:uiPriority w:val="99"/>
    <w:semiHidden/>
    <w:unhideWhenUsed/>
    <w:rsid w:val="00332BC0"/>
    <w:rPr>
      <w:color w:val="96607D" w:themeColor="followedHyperlink"/>
      <w:u w:val="single"/>
    </w:rPr>
  </w:style>
  <w:style w:type="paragraph" w:styleId="NormalWeb">
    <w:name w:val="Normal (Web)"/>
    <w:basedOn w:val="Normal"/>
    <w:uiPriority w:val="99"/>
    <w:semiHidden/>
    <w:unhideWhenUsed/>
    <w:rsid w:val="00CE2C54"/>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line-clamp-1">
    <w:name w:val="line-clamp-1"/>
    <w:basedOn w:val="DefaultParagraphFont"/>
    <w:rsid w:val="00CE2C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280643">
      <w:bodyDiv w:val="1"/>
      <w:marLeft w:val="0"/>
      <w:marRight w:val="0"/>
      <w:marTop w:val="0"/>
      <w:marBottom w:val="0"/>
      <w:divBdr>
        <w:top w:val="none" w:sz="0" w:space="0" w:color="auto"/>
        <w:left w:val="none" w:sz="0" w:space="0" w:color="auto"/>
        <w:bottom w:val="none" w:sz="0" w:space="0" w:color="auto"/>
        <w:right w:val="none" w:sz="0" w:space="0" w:color="auto"/>
      </w:divBdr>
      <w:divsChild>
        <w:div w:id="205140839">
          <w:marLeft w:val="0"/>
          <w:marRight w:val="0"/>
          <w:marTop w:val="0"/>
          <w:marBottom w:val="0"/>
          <w:divBdr>
            <w:top w:val="none" w:sz="0" w:space="0" w:color="auto"/>
            <w:left w:val="none" w:sz="0" w:space="0" w:color="auto"/>
            <w:bottom w:val="none" w:sz="0" w:space="0" w:color="auto"/>
            <w:right w:val="none" w:sz="0" w:space="0" w:color="auto"/>
          </w:divBdr>
          <w:divsChild>
            <w:div w:id="475613249">
              <w:marLeft w:val="0"/>
              <w:marRight w:val="0"/>
              <w:marTop w:val="0"/>
              <w:marBottom w:val="0"/>
              <w:divBdr>
                <w:top w:val="none" w:sz="0" w:space="0" w:color="auto"/>
                <w:left w:val="none" w:sz="0" w:space="0" w:color="auto"/>
                <w:bottom w:val="none" w:sz="0" w:space="0" w:color="auto"/>
                <w:right w:val="none" w:sz="0" w:space="0" w:color="auto"/>
              </w:divBdr>
              <w:divsChild>
                <w:div w:id="131799796">
                  <w:marLeft w:val="0"/>
                  <w:marRight w:val="0"/>
                  <w:marTop w:val="0"/>
                  <w:marBottom w:val="0"/>
                  <w:divBdr>
                    <w:top w:val="none" w:sz="0" w:space="0" w:color="auto"/>
                    <w:left w:val="none" w:sz="0" w:space="0" w:color="auto"/>
                    <w:bottom w:val="none" w:sz="0" w:space="0" w:color="auto"/>
                    <w:right w:val="none" w:sz="0" w:space="0" w:color="auto"/>
                  </w:divBdr>
                  <w:divsChild>
                    <w:div w:id="12598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4364">
          <w:marLeft w:val="0"/>
          <w:marRight w:val="0"/>
          <w:marTop w:val="0"/>
          <w:marBottom w:val="0"/>
          <w:divBdr>
            <w:top w:val="none" w:sz="0" w:space="0" w:color="auto"/>
            <w:left w:val="none" w:sz="0" w:space="0" w:color="auto"/>
            <w:bottom w:val="none" w:sz="0" w:space="0" w:color="auto"/>
            <w:right w:val="none" w:sz="0" w:space="0" w:color="auto"/>
          </w:divBdr>
          <w:divsChild>
            <w:div w:id="248587627">
              <w:marLeft w:val="0"/>
              <w:marRight w:val="0"/>
              <w:marTop w:val="0"/>
              <w:marBottom w:val="0"/>
              <w:divBdr>
                <w:top w:val="none" w:sz="0" w:space="0" w:color="auto"/>
                <w:left w:val="none" w:sz="0" w:space="0" w:color="auto"/>
                <w:bottom w:val="none" w:sz="0" w:space="0" w:color="auto"/>
                <w:right w:val="none" w:sz="0" w:space="0" w:color="auto"/>
              </w:divBdr>
              <w:divsChild>
                <w:div w:id="1113404450">
                  <w:marLeft w:val="0"/>
                  <w:marRight w:val="0"/>
                  <w:marTop w:val="0"/>
                  <w:marBottom w:val="0"/>
                  <w:divBdr>
                    <w:top w:val="none" w:sz="0" w:space="0" w:color="auto"/>
                    <w:left w:val="none" w:sz="0" w:space="0" w:color="auto"/>
                    <w:bottom w:val="none" w:sz="0" w:space="0" w:color="auto"/>
                    <w:right w:val="none" w:sz="0" w:space="0" w:color="auto"/>
                  </w:divBdr>
                  <w:divsChild>
                    <w:div w:id="15415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horturl.at/imb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D27C6-A436-45C4-B322-E4BA141FF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12</Pages>
  <Words>897</Words>
  <Characters>5117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Dhrumil Tarde</dc:creator>
  <cp:keywords/>
  <dc:description/>
  <cp:lastModifiedBy>Dhrumil Tarde</cp:lastModifiedBy>
  <cp:revision>102</cp:revision>
  <dcterms:created xsi:type="dcterms:W3CDTF">2024-05-30T17:05:00Z</dcterms:created>
  <dcterms:modified xsi:type="dcterms:W3CDTF">2024-06-06T00:52:00Z</dcterms:modified>
</cp:coreProperties>
</file>