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3366"/>
          <w:sz w:val="28"/>
        </w:rPr>
        <w:t>CHAROTAR UNIVERSITY OF SCIENCE &amp;</w:t>
        <w:br/>
        <w:t>TECHNOLOGY</w:t>
      </w:r>
    </w:p>
    <w:p>
      <w:pPr>
        <w:spacing w:after="240"/>
        <w:jc w:val="center"/>
      </w:pPr>
      <w:r>
        <w:rPr>
          <w:b/>
          <w:color w:val="003366"/>
          <w:sz w:val="24"/>
        </w:rPr>
        <w:t>DEVANG PATEL INSTITUTE OF ADVANCE TECHNOLOGY</w:t>
        <w:br/>
        <w:t>AND RESEARCH</w:t>
      </w:r>
    </w:p>
    <w:p>
      <w:pPr>
        <w:spacing w:after="360"/>
        <w:jc w:val="center"/>
      </w:pPr>
      <w:r>
        <w:rPr>
          <w:b/>
          <w:color w:val="000000"/>
          <w:sz w:val="32"/>
        </w:rPr>
        <w:t>WEEKLY REPORT - 5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CCCCCC"/>
          <w:insideV w:val="single" w:sz="4" w:space="0" w:color="CCCCCC"/>
          <w:left w:val="single" w:sz="6" w:space="0" w:color="000000"/>
          <w:right w:val="single" w:sz="6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</w:rPr>
              <w:t>Project ID: 32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</w:rPr>
              <w:t>Student ID: D25DITT095 , 24DIT070 ,</w:t>
              <w:br/>
              <w:t>24DIT029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</w:rPr>
              <w:t>From Date: 11 / 08 / 2026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</w:rPr>
              <w:t>To Date: 17 / 08 / 2026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</w:rPr>
              <w:t>Semester: 5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sz w:val="22"/>
              </w:rPr>
              <w:t>Internship ID:</w:t>
            </w:r>
          </w:p>
        </w:tc>
      </w:tr>
    </w:tbl>
    <w:p>
      <w:pPr>
        <w:spacing w:after="240"/>
      </w:pPr>
    </w:p>
    <w:p>
      <w:pPr>
        <w:spacing w:before="240" w:after="240"/>
      </w:pPr>
      <w:r>
        <w:rPr>
          <w:b/>
          <w:sz w:val="26"/>
        </w:rPr>
        <w:t>Work done from Date: 11/08/2026 to 17/08/2026</w:t>
      </w:r>
    </w:p>
    <w:p>
      <w:pPr>
        <w:spacing w:before="80" w:after="120" w:line="276" w:lineRule="auto"/>
      </w:pPr>
      <w:r>
        <w:rPr>
          <w:b/>
          <w:sz w:val="23"/>
        </w:rPr>
        <w:t xml:space="preserve">1. Integrated Meta's RoBERTa Deep Learning Model (src/roberta_engine.py): </w:t>
      </w:r>
      <w:r>
        <w:rPr>
          <w:sz w:val="23"/>
        </w:rPr>
        <w:t>Implemented a standalone contextual sentiment engine using HuggingFace Transformers (cardiffnlp/twitter-roberta-base-sentiment-latest) to compute contextual sentiment probabilities (Negative, Neutral, Positive) and compound sentiment scores (-1.0 to +1.0).</w:t>
      </w:r>
    </w:p>
    <w:p>
      <w:pPr>
        <w:spacing w:before="80" w:after="120" w:line="276" w:lineRule="auto"/>
      </w:pPr>
      <w:r>
        <w:rPr>
          <w:b/>
          <w:sz w:val="23"/>
        </w:rPr>
        <w:t xml:space="preserve">2. Engineered VADER vs RoBERTa Sentiment Dissonance Features (src/feature_extraction.py): </w:t>
      </w:r>
      <w:r>
        <w:rPr>
          <w:sz w:val="23"/>
        </w:rPr>
        <w:t>Upgraded the feature extraction pipeline to compute 3 new deep learning features per review: roberta_sentiment, roberta_rating_sentiment_gap, and vader_roberta_dissonance (|VADER - RoBERTa|). This isolates deceptive reviews that use surface-level VADER hype words without genuine RoBERTa contextual sentiment.</w:t>
      </w:r>
    </w:p>
    <w:p>
      <w:pPr>
        <w:spacing w:before="80" w:after="120" w:line="276" w:lineRule="auto"/>
      </w:pPr>
      <w:r>
        <w:rPr>
          <w:b/>
          <w:sz w:val="23"/>
        </w:rPr>
        <w:t xml:space="preserve">3. Migrated PostgreSQL Schema &amp; Database Execution (src/db_setup.py): </w:t>
      </w:r>
      <w:r>
        <w:rPr>
          <w:sz w:val="23"/>
        </w:rPr>
        <w:t>Executed auto-migrations on the engineered_features table to append RoBERTa columns. Extracted and stored updated feature vectors across 40,412 review records in PostgreSQL idempotently.</w:t>
      </w:r>
    </w:p>
    <w:p>
      <w:pPr>
        <w:spacing w:before="80" w:after="120" w:line="276" w:lineRule="auto"/>
      </w:pPr>
      <w:r>
        <w:rPr>
          <w:b/>
          <w:sz w:val="23"/>
        </w:rPr>
        <w:t xml:space="preserve">4. Developed Hybrid TF-IDF + Stylometric Model Pipeline (src/train_model.py): </w:t>
      </w:r>
      <w:r>
        <w:rPr>
          <w:sz w:val="23"/>
        </w:rPr>
        <w:t>Built a Scikit-Learn ColumnTransformer pipeline combining StandardScaler (on 9 numerical stylometric/RoBERTa features) with TfidfVectorizer (top 2,000 unigrams + bigrams). Achieved major model performance gains across all benchmarks:</w:t>
      </w:r>
    </w:p>
    <w:p>
      <w:pPr>
        <w:spacing w:before="80" w:after="120" w:line="276" w:lineRule="auto"/>
      </w:pPr>
      <w:r>
        <w:rPr>
          <w:b/>
          <w:sz w:val="23"/>
        </w:rPr>
        <w:t xml:space="preserve">5. Benchmark Evaluation Metrics: </w:t>
      </w:r>
      <w:r>
        <w:rPr>
          <w:sz w:val="23"/>
        </w:rPr>
        <w:t>Benchmarked classifiers on the hybrid feature set, achieving outstanding performance:</w:t>
        <w:br/>
        <w:t>• Logistic Regression (Best Model): Accuracy: 89.67% | Precision: 90.48% | Recall: 88.66% | F1-Score: 89.56% | ROC-AUC: 0.9609 (96.09%)</w:t>
        <w:br/>
        <w:t>• SGDClassifier (LogLoss): Accuracy: 88.44% | Precision: 88.44% | Recall: 88.44% | ROC-AUC: 0.9479</w:t>
        <w:br/>
        <w:t>• Random Forest Classifier: Accuracy: 82.89% | Precision: 86.97% | Recall: 77.35% | ROC-AUC: 0.9132</w:t>
      </w:r>
    </w:p>
    <w:p>
      <w:pPr>
        <w:spacing w:before="80" w:after="120" w:line="276" w:lineRule="auto"/>
      </w:pPr>
      <w:r>
        <w:rPr>
          <w:b/>
          <w:sz w:val="23"/>
        </w:rPr>
        <w:t xml:space="preserve">6. Built Interactive Batch CSV Upload Scanner in Streamlit (src/app.py): </w:t>
      </w:r>
      <w:r>
        <w:rPr>
          <w:sz w:val="23"/>
        </w:rPr>
        <w:t>Designed a new '📂 Batch CSV Scanner' page in the web app. Users can upload bulk CSV datasets, dynamically map review text and rating columns, track real-time progress, inspect filterable scan tables, and export results to CSV.</w:t>
      </w:r>
    </w:p>
    <w:p>
      <w:pPr>
        <w:spacing w:before="80" w:after="120" w:line="276" w:lineRule="auto"/>
      </w:pPr>
      <w:r>
        <w:rPr>
          <w:b/>
          <w:sz w:val="23"/>
        </w:rPr>
        <w:t xml:space="preserve">7. Implemented Word-Level Explainable AI (XAI) Scanner (src/inference.py): </w:t>
      </w:r>
      <w:r>
        <w:rPr>
          <w:sz w:val="23"/>
        </w:rPr>
        <w:t>Developed an XAI feature attribution scanner that extracts model TF-IDF weights and renders color-coded HTML text highlights (🔴 Red for deceptive trigger words like 'must buy', 🟢 Green for authentic signal words) inside the Streamlit Scanner UI.</w:t>
      </w:r>
    </w:p>
    <w:p>
      <w:pPr>
        <w:spacing w:before="80" w:after="120" w:line="276" w:lineRule="auto"/>
      </w:pPr>
      <w:r>
        <w:rPr>
          <w:b/>
          <w:sz w:val="23"/>
        </w:rPr>
        <w:t xml:space="preserve">8. Version Control &amp; GitHub Synchronization: </w:t>
      </w:r>
      <w:r>
        <w:rPr>
          <w:sz w:val="23"/>
        </w:rPr>
        <w:t>Committed and pushed the complete hybrid ML pipeline, RoBERTa transformer engine, XAI scanner, and Streamlit dashboard to GitHub repository: https://github.com/Dhrumil1435/ReviewShield.git.</w:t>
      </w:r>
    </w:p>
    <w:p>
      <w:pPr>
        <w:spacing w:after="240"/>
      </w:pPr>
    </w:p>
    <w:p>
      <w:pPr>
        <w:spacing w:before="240" w:after="240"/>
      </w:pPr>
      <w:r>
        <w:rPr>
          <w:b/>
          <w:sz w:val="26"/>
        </w:rPr>
        <w:t>Plans for next week: Date: 18/08/2026 to 24/08/2026</w:t>
      </w:r>
    </w:p>
    <w:p>
      <w:pPr>
        <w:spacing w:before="80" w:after="120" w:line="276" w:lineRule="auto"/>
      </w:pPr>
      <w:r>
        <w:rPr>
          <w:b/>
          <w:sz w:val="23"/>
        </w:rPr>
        <w:t xml:space="preserve">1. Develop FastAPI REST API Endpoint (src/api.py): </w:t>
      </w:r>
      <w:r>
        <w:rPr>
          <w:sz w:val="23"/>
        </w:rPr>
        <w:t>Create a lightweight POST /predict REST API route with interactive Swagger documentation (/docs) for third-party e-commerce platform integrations.</w:t>
      </w:r>
    </w:p>
    <w:p>
      <w:pPr>
        <w:spacing w:before="80" w:after="120" w:line="276" w:lineRule="auto"/>
      </w:pPr>
      <w:r>
        <w:rPr>
          <w:b/>
          <w:sz w:val="23"/>
        </w:rPr>
        <w:t xml:space="preserve">2. Integrate Word Cloud &amp; Radar Chart Analytics: </w:t>
      </w:r>
      <w:r>
        <w:rPr>
          <w:sz w:val="23"/>
        </w:rPr>
        <w:t>Enhance Streamlit Model Insights page with interactive Word Clouds comparing top deceptive vs authentic keywords and stylometric radar charts.</w:t>
      </w:r>
    </w:p>
    <w:p>
      <w:pPr>
        <w:spacing w:before="80" w:after="120" w:line="276" w:lineRule="auto"/>
      </w:pPr>
      <w:r>
        <w:rPr>
          <w:b/>
          <w:sz w:val="23"/>
        </w:rPr>
        <w:t xml:space="preserve">3. Complete Comprehensive README &amp; Architectural Documentation: </w:t>
      </w:r>
      <w:r>
        <w:rPr>
          <w:sz w:val="23"/>
        </w:rPr>
        <w:t>Update repository documentation with system architecture diagrams, updated 89.67% accuracy benchmarking tables, and local installation instructions.</w:t>
      </w:r>
    </w:p>
    <w:p>
      <w:pPr>
        <w:spacing w:before="80" w:after="120" w:line="276" w:lineRule="auto"/>
      </w:pPr>
      <w:r>
        <w:rPr>
          <w:b/>
          <w:sz w:val="23"/>
        </w:rPr>
        <w:t xml:space="preserve">4. Prepare Final Project Presentation Slide Deck: </w:t>
      </w:r>
      <w:r>
        <w:rPr>
          <w:sz w:val="23"/>
        </w:rPr>
        <w:t>Draft final demonstration slides, high-resolution UI screenshots, and live project presentation materials for internal review.</w:t>
      </w:r>
    </w:p>
    <w:p>
      <w:pPr>
        <w:spacing w:after="360"/>
      </w:pPr>
    </w:p>
    <w:p>
      <w:pPr>
        <w:spacing w:after="160"/>
      </w:pPr>
      <w:r>
        <w:rPr>
          <w:b/>
          <w:sz w:val="24"/>
        </w:rPr>
        <w:t>References:</w:t>
      </w:r>
    </w:p>
    <w:p>
      <w:pPr>
        <w:pStyle w:val="ListBullet"/>
        <w:spacing w:before="40" w:after="40"/>
      </w:pPr>
      <w:r>
        <w:rPr>
          <w:b/>
          <w:sz w:val="22"/>
        </w:rPr>
        <w:t xml:space="preserve">HuggingFace Transformers (RoBERTa): </w:t>
      </w:r>
      <w:r>
        <w:rPr>
          <w:color w:val="0066CC"/>
          <w:sz w:val="22"/>
          <w:u w:val="single"/>
        </w:rPr>
        <w:t>https://huggingface.co/cardiffnlp/twitter-roberta-base-sentiment-latest</w:t>
      </w:r>
    </w:p>
    <w:p>
      <w:pPr>
        <w:pStyle w:val="ListBullet"/>
        <w:spacing w:before="40" w:after="40"/>
      </w:pPr>
      <w:r>
        <w:rPr>
          <w:b/>
          <w:sz w:val="22"/>
        </w:rPr>
        <w:t xml:space="preserve">Scikit-Learn ColumnTransformer &amp; TF-IDF: </w:t>
      </w:r>
      <w:r>
        <w:rPr>
          <w:color w:val="0066CC"/>
          <w:sz w:val="22"/>
          <w:u w:val="single"/>
        </w:rPr>
        <w:t>https://scikit-learn.org/stable/modules/generated/sklearn.compose.ColumnTransformer.html</w:t>
      </w:r>
    </w:p>
    <w:p>
      <w:pPr>
        <w:pStyle w:val="ListBullet"/>
        <w:spacing w:before="40" w:after="40"/>
      </w:pPr>
      <w:r>
        <w:rPr>
          <w:b/>
          <w:sz w:val="22"/>
        </w:rPr>
        <w:t xml:space="preserve">Streamlit Documentation: </w:t>
      </w:r>
      <w:r>
        <w:rPr>
          <w:color w:val="0066CC"/>
          <w:sz w:val="22"/>
          <w:u w:val="single"/>
        </w:rPr>
        <w:t>https://docs.streamlit.io/</w:t>
      </w:r>
    </w:p>
    <w:p>
      <w:pPr>
        <w:pStyle w:val="ListBullet"/>
        <w:spacing w:before="40" w:after="40"/>
      </w:pPr>
      <w:r>
        <w:rPr>
          <w:b/>
          <w:sz w:val="22"/>
        </w:rPr>
        <w:t xml:space="preserve">VADER Sentiment Analysis: </w:t>
      </w:r>
      <w:r>
        <w:rPr>
          <w:color w:val="0066CC"/>
          <w:sz w:val="22"/>
          <w:u w:val="single"/>
        </w:rPr>
        <w:t>https://github.com/cjhutto/vaderSentiment</w:t>
      </w:r>
    </w:p>
    <w:p>
      <w:pPr>
        <w:pStyle w:val="ListBullet"/>
        <w:spacing w:before="40" w:after="40"/>
      </w:pPr>
      <w:r>
        <w:rPr>
          <w:b/>
          <w:sz w:val="22"/>
        </w:rPr>
        <w:t xml:space="preserve">PostgreSQL Documentation: </w:t>
      </w:r>
      <w:r>
        <w:rPr>
          <w:color w:val="0066CC"/>
          <w:sz w:val="22"/>
          <w:u w:val="single"/>
        </w:rPr>
        <w:t>https://www.postgresql.org/docs/</w:t>
      </w:r>
    </w:p>
    <w:p>
      <w:pPr>
        <w:pStyle w:val="ListBullet"/>
        <w:spacing w:before="40" w:after="40"/>
      </w:pPr>
      <w:r>
        <w:rPr>
          <w:b/>
          <w:sz w:val="22"/>
        </w:rPr>
        <w:t xml:space="preserve">ReviewShield GitHub Repository: </w:t>
      </w:r>
      <w:r>
        <w:rPr>
          <w:color w:val="0066CC"/>
          <w:sz w:val="22"/>
          <w:u w:val="single"/>
        </w:rPr>
        <w:t>https://github.com/Dhrumil1435/ReviewShield.git</w:t>
      </w:r>
    </w:p>
    <w:p>
      <w:pPr>
        <w:spacing w:before="800"/>
      </w:pPr>
      <w:r>
        <w:rPr>
          <w:b/>
          <w:sz w:val="23"/>
        </w:rPr>
        <w:t>Signature of Student</w:t>
      </w:r>
      <w:r>
        <w:tab/>
        <w:tab/>
        <w:tab/>
        <w:tab/>
        <w:tab/>
        <w:tab/>
        <w:tab/>
        <w:tab/>
      </w:r>
      <w:r>
        <w:rPr>
          <w:b/>
          <w:sz w:val="23"/>
        </w:rPr>
        <w:t>Signature of Mentor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