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5FA61" w14:textId="77777777" w:rsidR="00DF7D14" w:rsidRPr="00DF7D14" w:rsidRDefault="00DF7D14" w:rsidP="00DF7D14">
      <w:pPr>
        <w:rPr>
          <w:b/>
          <w:bCs/>
        </w:rPr>
      </w:pPr>
      <w:r w:rsidRPr="00DF7D14">
        <w:rPr>
          <w:b/>
          <w:bCs/>
        </w:rPr>
        <w:t>Project Synopsis: Personal Finance Management System Using Java Microservices</w:t>
      </w:r>
    </w:p>
    <w:p w14:paraId="45932DA9" w14:textId="77777777" w:rsidR="00DF7D14" w:rsidRPr="00DF7D14" w:rsidRDefault="00DF7D14" w:rsidP="00DF7D14">
      <w:pPr>
        <w:rPr>
          <w:b/>
          <w:bCs/>
        </w:rPr>
      </w:pPr>
      <w:r w:rsidRPr="00DF7D14">
        <w:rPr>
          <w:b/>
          <w:bCs/>
        </w:rPr>
        <w:t>Project Overview</w:t>
      </w:r>
    </w:p>
    <w:p w14:paraId="3A4B7EBE" w14:textId="77777777" w:rsidR="00DF7D14" w:rsidRPr="00DF7D14" w:rsidRDefault="00DF7D14" w:rsidP="00DF7D14">
      <w:r w:rsidRPr="00DF7D14">
        <w:t>The Personal Finance Management System is a modern solution designed to help individuals manage their finances effectively. By leveraging microservices architecture, the application provides modular and scalable functionality to track expenses, create budgets, monitor savings goals, and generate financial insights. The system is user-centric and designed to provide a seamless experience with real-time updates, personalized recommendations, and data security.</w:t>
      </w:r>
    </w:p>
    <w:p w14:paraId="7D4A0A66" w14:textId="77777777" w:rsidR="00DF7D14" w:rsidRPr="00DF7D14" w:rsidRDefault="00DF7D14" w:rsidP="00DF7D14">
      <w:pPr>
        <w:rPr>
          <w:b/>
          <w:bCs/>
        </w:rPr>
      </w:pPr>
      <w:r w:rsidRPr="00DF7D14">
        <w:rPr>
          <w:b/>
          <w:bCs/>
        </w:rPr>
        <w:t>Objectives</w:t>
      </w:r>
    </w:p>
    <w:p w14:paraId="1C7DE0EB" w14:textId="77777777" w:rsidR="00DF7D14" w:rsidRPr="00DF7D14" w:rsidRDefault="00DF7D14" w:rsidP="00DF7D14">
      <w:pPr>
        <w:numPr>
          <w:ilvl w:val="0"/>
          <w:numId w:val="1"/>
        </w:numPr>
      </w:pPr>
      <w:r w:rsidRPr="00DF7D14">
        <w:t>Provide users with a platform to manage their personal finances, including income, expenses, savings, and investments.</w:t>
      </w:r>
    </w:p>
    <w:p w14:paraId="242A6693" w14:textId="77777777" w:rsidR="00DF7D14" w:rsidRPr="00DF7D14" w:rsidRDefault="00DF7D14" w:rsidP="00DF7D14">
      <w:pPr>
        <w:numPr>
          <w:ilvl w:val="0"/>
          <w:numId w:val="1"/>
        </w:numPr>
      </w:pPr>
      <w:r w:rsidRPr="00DF7D14">
        <w:t>Offer insights and recommendations to promote better financial habits.</w:t>
      </w:r>
    </w:p>
    <w:p w14:paraId="09ADC8A8" w14:textId="77777777" w:rsidR="00DF7D14" w:rsidRPr="00DF7D14" w:rsidRDefault="00DF7D14" w:rsidP="00DF7D14">
      <w:pPr>
        <w:numPr>
          <w:ilvl w:val="0"/>
          <w:numId w:val="1"/>
        </w:numPr>
      </w:pPr>
      <w:r w:rsidRPr="00DF7D14">
        <w:t>Ensure scalability, modularity, and flexibility using microservices architecture.</w:t>
      </w:r>
    </w:p>
    <w:p w14:paraId="6AF791CC" w14:textId="77777777" w:rsidR="00DF7D14" w:rsidRPr="00DF7D14" w:rsidRDefault="00DF7D14" w:rsidP="00DF7D14">
      <w:pPr>
        <w:numPr>
          <w:ilvl w:val="0"/>
          <w:numId w:val="1"/>
        </w:numPr>
      </w:pPr>
      <w:r w:rsidRPr="00DF7D14">
        <w:t>Guarantee high data security and privacy.</w:t>
      </w:r>
    </w:p>
    <w:p w14:paraId="36A124DD" w14:textId="77777777" w:rsidR="00DF7D14" w:rsidRPr="00DF7D14" w:rsidRDefault="00DF7D14" w:rsidP="00DF7D14">
      <w:pPr>
        <w:rPr>
          <w:b/>
          <w:bCs/>
        </w:rPr>
      </w:pPr>
      <w:r w:rsidRPr="00DF7D14">
        <w:rPr>
          <w:b/>
          <w:bCs/>
        </w:rPr>
        <w:t>Key Features</w:t>
      </w:r>
    </w:p>
    <w:p w14:paraId="5F0FFF89" w14:textId="77777777" w:rsidR="00DF7D14" w:rsidRPr="00DF7D14" w:rsidRDefault="00DF7D14" w:rsidP="00DF7D14">
      <w:pPr>
        <w:numPr>
          <w:ilvl w:val="0"/>
          <w:numId w:val="2"/>
        </w:numPr>
      </w:pPr>
      <w:r w:rsidRPr="00DF7D14">
        <w:rPr>
          <w:b/>
          <w:bCs/>
        </w:rPr>
        <w:t>Expense Tracking</w:t>
      </w:r>
      <w:r w:rsidRPr="00DF7D14">
        <w:t>: Add and categorize daily expenses with detailed transaction history.</w:t>
      </w:r>
    </w:p>
    <w:p w14:paraId="03CB0F07" w14:textId="77777777" w:rsidR="00DF7D14" w:rsidRPr="00DF7D14" w:rsidRDefault="00DF7D14" w:rsidP="00DF7D14">
      <w:pPr>
        <w:numPr>
          <w:ilvl w:val="0"/>
          <w:numId w:val="2"/>
        </w:numPr>
      </w:pPr>
      <w:r w:rsidRPr="00DF7D14">
        <w:rPr>
          <w:b/>
          <w:bCs/>
        </w:rPr>
        <w:t>Budget Management</w:t>
      </w:r>
      <w:r w:rsidRPr="00DF7D14">
        <w:t>: Set monthly budgets and receive alerts when nearing limits.</w:t>
      </w:r>
    </w:p>
    <w:p w14:paraId="200C345F" w14:textId="77777777" w:rsidR="00DF7D14" w:rsidRPr="00DF7D14" w:rsidRDefault="00DF7D14" w:rsidP="00DF7D14">
      <w:pPr>
        <w:numPr>
          <w:ilvl w:val="0"/>
          <w:numId w:val="2"/>
        </w:numPr>
      </w:pPr>
      <w:r w:rsidRPr="00DF7D14">
        <w:rPr>
          <w:b/>
          <w:bCs/>
        </w:rPr>
        <w:t>Savings Goal Tracking</w:t>
      </w:r>
      <w:r w:rsidRPr="00DF7D14">
        <w:t>: Define savings goals and track progress in real-time.</w:t>
      </w:r>
    </w:p>
    <w:p w14:paraId="6BC1BED4" w14:textId="77777777" w:rsidR="00DF7D14" w:rsidRPr="00DF7D14" w:rsidRDefault="00DF7D14" w:rsidP="00DF7D14">
      <w:pPr>
        <w:numPr>
          <w:ilvl w:val="0"/>
          <w:numId w:val="2"/>
        </w:numPr>
      </w:pPr>
      <w:r w:rsidRPr="00DF7D14">
        <w:rPr>
          <w:b/>
          <w:bCs/>
        </w:rPr>
        <w:t>Financial Insights</w:t>
      </w:r>
      <w:r w:rsidRPr="00DF7D14">
        <w:t>: AI-powered analytics and visualizations for better decision-making.</w:t>
      </w:r>
    </w:p>
    <w:p w14:paraId="02C2C65A" w14:textId="19FCB3A3" w:rsidR="00DF7D14" w:rsidRPr="00DF7D14" w:rsidRDefault="00DF7D14" w:rsidP="00DF7D14">
      <w:pPr>
        <w:numPr>
          <w:ilvl w:val="0"/>
          <w:numId w:val="2"/>
        </w:numPr>
      </w:pPr>
      <w:r w:rsidRPr="00DF7D14">
        <w:rPr>
          <w:b/>
          <w:bCs/>
        </w:rPr>
        <w:t>Multi-Device Support</w:t>
      </w:r>
      <w:r w:rsidRPr="00DF7D14">
        <w:t>: Accessible through web platforms.</w:t>
      </w:r>
    </w:p>
    <w:p w14:paraId="07BB50B2" w14:textId="77777777" w:rsidR="00DF7D14" w:rsidRPr="00DF7D14" w:rsidRDefault="00DF7D14" w:rsidP="00DF7D14">
      <w:pPr>
        <w:numPr>
          <w:ilvl w:val="0"/>
          <w:numId w:val="2"/>
        </w:numPr>
      </w:pPr>
      <w:r w:rsidRPr="00DF7D14">
        <w:rPr>
          <w:b/>
          <w:bCs/>
        </w:rPr>
        <w:t>Notifications and Alerts</w:t>
      </w:r>
      <w:r w:rsidRPr="00DF7D14">
        <w:t>: Personalized reminders for bill payments and goal tracking.</w:t>
      </w:r>
    </w:p>
    <w:p w14:paraId="3813814A" w14:textId="77777777" w:rsidR="00DF7D14" w:rsidRPr="00DF7D14" w:rsidRDefault="00DF7D14" w:rsidP="00DF7D14">
      <w:pPr>
        <w:rPr>
          <w:b/>
          <w:bCs/>
        </w:rPr>
      </w:pPr>
      <w:r w:rsidRPr="00DF7D14">
        <w:rPr>
          <w:b/>
          <w:bCs/>
        </w:rPr>
        <w:t>Microservices Architecture</w:t>
      </w:r>
    </w:p>
    <w:p w14:paraId="5F53CD26" w14:textId="77777777" w:rsidR="00DF7D14" w:rsidRPr="00DF7D14" w:rsidRDefault="00DF7D14" w:rsidP="00DF7D14">
      <w:r w:rsidRPr="00DF7D14">
        <w:t>Each core feature is developed as an independent microservice to ensure modularity and scalability:</w:t>
      </w:r>
    </w:p>
    <w:p w14:paraId="2CF218E0" w14:textId="77777777" w:rsidR="00DF7D14" w:rsidRPr="00DF7D14" w:rsidRDefault="00DF7D14" w:rsidP="00DF7D14">
      <w:pPr>
        <w:numPr>
          <w:ilvl w:val="0"/>
          <w:numId w:val="3"/>
        </w:numPr>
      </w:pPr>
      <w:r w:rsidRPr="00DF7D14">
        <w:rPr>
          <w:b/>
          <w:bCs/>
        </w:rPr>
        <w:t>User Service</w:t>
      </w:r>
      <w:r w:rsidRPr="00DF7D14">
        <w:t>: Handles user authentication, registration, and profile management.</w:t>
      </w:r>
    </w:p>
    <w:p w14:paraId="5EB11CB2" w14:textId="77777777" w:rsidR="00DF7D14" w:rsidRPr="00DF7D14" w:rsidRDefault="00DF7D14" w:rsidP="00DF7D14">
      <w:pPr>
        <w:numPr>
          <w:ilvl w:val="0"/>
          <w:numId w:val="3"/>
        </w:numPr>
      </w:pPr>
      <w:r w:rsidRPr="00DF7D14">
        <w:rPr>
          <w:b/>
          <w:bCs/>
        </w:rPr>
        <w:t>Expense Service</w:t>
      </w:r>
      <w:r w:rsidRPr="00DF7D14">
        <w:t>: Manages expense logging and categorization.</w:t>
      </w:r>
    </w:p>
    <w:p w14:paraId="4BA6B1E7" w14:textId="77777777" w:rsidR="00DF7D14" w:rsidRPr="00DF7D14" w:rsidRDefault="00DF7D14" w:rsidP="00DF7D14">
      <w:pPr>
        <w:numPr>
          <w:ilvl w:val="0"/>
          <w:numId w:val="3"/>
        </w:numPr>
      </w:pPr>
      <w:r w:rsidRPr="00DF7D14">
        <w:rPr>
          <w:b/>
          <w:bCs/>
        </w:rPr>
        <w:t>Budget Service</w:t>
      </w:r>
      <w:r w:rsidRPr="00DF7D14">
        <w:t>: Tracks budgets and generates alerts.</w:t>
      </w:r>
    </w:p>
    <w:p w14:paraId="5503D192" w14:textId="77777777" w:rsidR="00DF7D14" w:rsidRPr="00DF7D14" w:rsidRDefault="00DF7D14" w:rsidP="00DF7D14">
      <w:pPr>
        <w:numPr>
          <w:ilvl w:val="0"/>
          <w:numId w:val="3"/>
        </w:numPr>
      </w:pPr>
      <w:r w:rsidRPr="00DF7D14">
        <w:rPr>
          <w:b/>
          <w:bCs/>
        </w:rPr>
        <w:lastRenderedPageBreak/>
        <w:t>Savings Service</w:t>
      </w:r>
      <w:r w:rsidRPr="00DF7D14">
        <w:t>: Tracks and updates savings goals.</w:t>
      </w:r>
    </w:p>
    <w:p w14:paraId="0E8BA209" w14:textId="77777777" w:rsidR="00DF7D14" w:rsidRPr="00DF7D14" w:rsidRDefault="00DF7D14" w:rsidP="00DF7D14">
      <w:pPr>
        <w:numPr>
          <w:ilvl w:val="0"/>
          <w:numId w:val="3"/>
        </w:numPr>
      </w:pPr>
      <w:r w:rsidRPr="00DF7D14">
        <w:rPr>
          <w:b/>
          <w:bCs/>
        </w:rPr>
        <w:t>Investment Service</w:t>
      </w:r>
      <w:r w:rsidRPr="00DF7D14">
        <w:t>: Monitors investment data and trends.</w:t>
      </w:r>
    </w:p>
    <w:p w14:paraId="1DD3FE80" w14:textId="77777777" w:rsidR="00DF7D14" w:rsidRPr="00DF7D14" w:rsidRDefault="00DF7D14" w:rsidP="00DF7D14">
      <w:pPr>
        <w:numPr>
          <w:ilvl w:val="0"/>
          <w:numId w:val="3"/>
        </w:numPr>
      </w:pPr>
      <w:r w:rsidRPr="00DF7D14">
        <w:rPr>
          <w:b/>
          <w:bCs/>
        </w:rPr>
        <w:t>Analytics Service</w:t>
      </w:r>
      <w:r w:rsidRPr="00DF7D14">
        <w:t>: Provides financial insights and visual reports.</w:t>
      </w:r>
    </w:p>
    <w:p w14:paraId="68D7360F" w14:textId="77777777" w:rsidR="00DF7D14" w:rsidRPr="00DF7D14" w:rsidRDefault="00DF7D14" w:rsidP="00DF7D14">
      <w:pPr>
        <w:numPr>
          <w:ilvl w:val="0"/>
          <w:numId w:val="3"/>
        </w:numPr>
      </w:pPr>
      <w:r w:rsidRPr="00DF7D14">
        <w:rPr>
          <w:b/>
          <w:bCs/>
        </w:rPr>
        <w:t>Notification Service</w:t>
      </w:r>
      <w:r w:rsidRPr="00DF7D14">
        <w:t>: Handles email and push notifications.</w:t>
      </w:r>
    </w:p>
    <w:p w14:paraId="2341DB2E" w14:textId="77777777" w:rsidR="00DF7D14" w:rsidRPr="00DF7D14" w:rsidRDefault="00DF7D14" w:rsidP="00DF7D14">
      <w:pPr>
        <w:numPr>
          <w:ilvl w:val="0"/>
          <w:numId w:val="3"/>
        </w:numPr>
      </w:pPr>
      <w:r w:rsidRPr="00DF7D14">
        <w:rPr>
          <w:b/>
          <w:bCs/>
        </w:rPr>
        <w:t>API Gateway</w:t>
      </w:r>
      <w:r w:rsidRPr="00DF7D14">
        <w:t>: Central point for routing requests to appropriate services.</w:t>
      </w:r>
    </w:p>
    <w:p w14:paraId="4ADBA8BF" w14:textId="77777777" w:rsidR="00DF7D14" w:rsidRDefault="00DF7D14"/>
    <w:p w14:paraId="0B8A81D7" w14:textId="77777777" w:rsidR="00DF7D14" w:rsidRPr="00DF7D14" w:rsidRDefault="00DF7D14" w:rsidP="00DF7D14">
      <w:pPr>
        <w:rPr>
          <w:b/>
          <w:bCs/>
        </w:rPr>
      </w:pPr>
      <w:r w:rsidRPr="00DF7D14">
        <w:rPr>
          <w:b/>
          <w:bCs/>
        </w:rPr>
        <w:t>Technologies Used</w:t>
      </w:r>
    </w:p>
    <w:p w14:paraId="5BA3C07D" w14:textId="77777777" w:rsidR="00DF7D14" w:rsidRPr="00DF7D14" w:rsidRDefault="00DF7D14" w:rsidP="00DF7D14">
      <w:pPr>
        <w:numPr>
          <w:ilvl w:val="0"/>
          <w:numId w:val="4"/>
        </w:numPr>
      </w:pPr>
      <w:r w:rsidRPr="00DF7D14">
        <w:rPr>
          <w:b/>
          <w:bCs/>
        </w:rPr>
        <w:t>Programming Language</w:t>
      </w:r>
      <w:r w:rsidRPr="00DF7D14">
        <w:t>:</w:t>
      </w:r>
    </w:p>
    <w:p w14:paraId="341C5BC5" w14:textId="77777777" w:rsidR="00DF7D14" w:rsidRPr="00DF7D14" w:rsidRDefault="00DF7D14" w:rsidP="00DF7D14">
      <w:pPr>
        <w:numPr>
          <w:ilvl w:val="1"/>
          <w:numId w:val="4"/>
        </w:numPr>
      </w:pPr>
      <w:r w:rsidRPr="00DF7D14">
        <w:t>Java (Spring Boot for microservices development)</w:t>
      </w:r>
    </w:p>
    <w:p w14:paraId="3EF95EAC" w14:textId="77777777" w:rsidR="00DF7D14" w:rsidRPr="00DF7D14" w:rsidRDefault="00DF7D14" w:rsidP="00DF7D14">
      <w:pPr>
        <w:numPr>
          <w:ilvl w:val="0"/>
          <w:numId w:val="4"/>
        </w:numPr>
      </w:pPr>
      <w:r w:rsidRPr="00DF7D14">
        <w:rPr>
          <w:b/>
          <w:bCs/>
        </w:rPr>
        <w:t>Frameworks and Libraries</w:t>
      </w:r>
      <w:r w:rsidRPr="00DF7D14">
        <w:t>:</w:t>
      </w:r>
    </w:p>
    <w:p w14:paraId="7FB1B89C" w14:textId="77777777" w:rsidR="00DF7D14" w:rsidRPr="00DF7D14" w:rsidRDefault="00DF7D14" w:rsidP="00DF7D14">
      <w:pPr>
        <w:numPr>
          <w:ilvl w:val="1"/>
          <w:numId w:val="4"/>
        </w:numPr>
      </w:pPr>
      <w:r w:rsidRPr="00DF7D14">
        <w:t>Spring Cloud for microservices architecture (Eureka, Feign, Hystrix)</w:t>
      </w:r>
    </w:p>
    <w:p w14:paraId="6004277D" w14:textId="77777777" w:rsidR="00DF7D14" w:rsidRPr="00DF7D14" w:rsidRDefault="00DF7D14" w:rsidP="00DF7D14">
      <w:pPr>
        <w:numPr>
          <w:ilvl w:val="1"/>
          <w:numId w:val="4"/>
        </w:numPr>
      </w:pPr>
      <w:r w:rsidRPr="00DF7D14">
        <w:t>Hibernate for database integration</w:t>
      </w:r>
    </w:p>
    <w:p w14:paraId="1A6BD921" w14:textId="77777777" w:rsidR="00DF7D14" w:rsidRPr="00DF7D14" w:rsidRDefault="00DF7D14" w:rsidP="00DF7D14">
      <w:pPr>
        <w:numPr>
          <w:ilvl w:val="0"/>
          <w:numId w:val="4"/>
        </w:numPr>
      </w:pPr>
      <w:r w:rsidRPr="00DF7D14">
        <w:rPr>
          <w:b/>
          <w:bCs/>
        </w:rPr>
        <w:t>Database</w:t>
      </w:r>
      <w:r w:rsidRPr="00DF7D14">
        <w:t>:</w:t>
      </w:r>
    </w:p>
    <w:p w14:paraId="36757DFD" w14:textId="77777777" w:rsidR="00DF7D14" w:rsidRPr="00DF7D14" w:rsidRDefault="00DF7D14" w:rsidP="00DF7D14">
      <w:pPr>
        <w:numPr>
          <w:ilvl w:val="1"/>
          <w:numId w:val="4"/>
        </w:numPr>
      </w:pPr>
      <w:r w:rsidRPr="00DF7D14">
        <w:t>MySQL for relational data</w:t>
      </w:r>
    </w:p>
    <w:p w14:paraId="4432002B" w14:textId="77777777" w:rsidR="00DF7D14" w:rsidRPr="00DF7D14" w:rsidRDefault="00DF7D14" w:rsidP="00DF7D14">
      <w:pPr>
        <w:numPr>
          <w:ilvl w:val="0"/>
          <w:numId w:val="4"/>
        </w:numPr>
      </w:pPr>
      <w:r w:rsidRPr="00DF7D14">
        <w:rPr>
          <w:b/>
          <w:bCs/>
        </w:rPr>
        <w:t>Frontend Technologies</w:t>
      </w:r>
      <w:r w:rsidRPr="00DF7D14">
        <w:t>:</w:t>
      </w:r>
    </w:p>
    <w:p w14:paraId="446AB531" w14:textId="195750E6" w:rsidR="00DF7D14" w:rsidRPr="00DF7D14" w:rsidRDefault="00DF7D14" w:rsidP="00DF7D14">
      <w:pPr>
        <w:numPr>
          <w:ilvl w:val="1"/>
          <w:numId w:val="4"/>
        </w:numPr>
      </w:pPr>
      <w:r>
        <w:t>React JS</w:t>
      </w:r>
    </w:p>
    <w:p w14:paraId="4CB601C6" w14:textId="77777777" w:rsidR="00DF7D14" w:rsidRPr="00DF7D14" w:rsidRDefault="00DF7D14" w:rsidP="00DF7D14">
      <w:pPr>
        <w:numPr>
          <w:ilvl w:val="0"/>
          <w:numId w:val="4"/>
        </w:numPr>
      </w:pPr>
      <w:r w:rsidRPr="00DF7D14">
        <w:rPr>
          <w:b/>
          <w:bCs/>
        </w:rPr>
        <w:t>Authentication</w:t>
      </w:r>
      <w:r w:rsidRPr="00DF7D14">
        <w:t>:</w:t>
      </w:r>
    </w:p>
    <w:p w14:paraId="7D6EF51F" w14:textId="77777777" w:rsidR="00DF7D14" w:rsidRPr="00DF7D14" w:rsidRDefault="00DF7D14" w:rsidP="00DF7D14">
      <w:pPr>
        <w:numPr>
          <w:ilvl w:val="1"/>
          <w:numId w:val="4"/>
        </w:numPr>
      </w:pPr>
      <w:r w:rsidRPr="00DF7D14">
        <w:t>Spring Security with OAuth 2.0 and JWT</w:t>
      </w:r>
    </w:p>
    <w:p w14:paraId="24BEB18E" w14:textId="77777777" w:rsidR="00DF7D14" w:rsidRPr="00DF7D14" w:rsidRDefault="00DF7D14" w:rsidP="00DF7D14">
      <w:pPr>
        <w:numPr>
          <w:ilvl w:val="0"/>
          <w:numId w:val="4"/>
        </w:numPr>
      </w:pPr>
      <w:r w:rsidRPr="00DF7D14">
        <w:rPr>
          <w:b/>
          <w:bCs/>
        </w:rPr>
        <w:t>API Management</w:t>
      </w:r>
      <w:r w:rsidRPr="00DF7D14">
        <w:t>:</w:t>
      </w:r>
    </w:p>
    <w:p w14:paraId="42AE61D6" w14:textId="45C73C4E" w:rsidR="00DF7D14" w:rsidRPr="00DF7D14" w:rsidRDefault="00DF7D14" w:rsidP="00DF7D14">
      <w:pPr>
        <w:numPr>
          <w:ilvl w:val="1"/>
          <w:numId w:val="4"/>
        </w:numPr>
      </w:pPr>
      <w:r w:rsidRPr="00DF7D14">
        <w:t>API Gateway (Spring Cloud Gateway)</w:t>
      </w:r>
    </w:p>
    <w:p w14:paraId="36EC32FF" w14:textId="77777777" w:rsidR="00DF7D14" w:rsidRPr="00DF7D14" w:rsidRDefault="00DF7D14" w:rsidP="00DF7D14">
      <w:pPr>
        <w:numPr>
          <w:ilvl w:val="0"/>
          <w:numId w:val="4"/>
        </w:numPr>
      </w:pPr>
      <w:r w:rsidRPr="00DF7D14">
        <w:rPr>
          <w:b/>
          <w:bCs/>
        </w:rPr>
        <w:t>Message Queue</w:t>
      </w:r>
      <w:r w:rsidRPr="00DF7D14">
        <w:t>:</w:t>
      </w:r>
    </w:p>
    <w:p w14:paraId="369A111B" w14:textId="77777777" w:rsidR="00733D06" w:rsidRDefault="00DF7D14" w:rsidP="00733D06">
      <w:pPr>
        <w:numPr>
          <w:ilvl w:val="1"/>
          <w:numId w:val="4"/>
        </w:numPr>
        <w:rPr>
          <w:b/>
          <w:bCs/>
        </w:rPr>
      </w:pPr>
      <w:r w:rsidRPr="00DF7D14">
        <w:t>Apache Kafka for inter-service communication</w:t>
      </w:r>
    </w:p>
    <w:p w14:paraId="0B05A384" w14:textId="4F8EF965" w:rsidR="00DF7D14" w:rsidRPr="00DF7D14" w:rsidRDefault="00DF7D14" w:rsidP="00733D06">
      <w:pPr>
        <w:rPr>
          <w:b/>
          <w:bCs/>
        </w:rPr>
      </w:pPr>
      <w:r w:rsidRPr="00DF7D14">
        <w:rPr>
          <w:b/>
          <w:bCs/>
        </w:rPr>
        <w:t>Benefits of Microservices Architecture</w:t>
      </w:r>
    </w:p>
    <w:p w14:paraId="725EB2CD" w14:textId="77777777" w:rsidR="00DF7D14" w:rsidRPr="00DF7D14" w:rsidRDefault="00DF7D14" w:rsidP="00DF7D14">
      <w:pPr>
        <w:numPr>
          <w:ilvl w:val="0"/>
          <w:numId w:val="5"/>
        </w:numPr>
      </w:pPr>
      <w:r w:rsidRPr="00DF7D14">
        <w:rPr>
          <w:b/>
          <w:bCs/>
        </w:rPr>
        <w:t>Scalability</w:t>
      </w:r>
      <w:r w:rsidRPr="00DF7D14">
        <w:t>: Independent services allow scaling based on demand.</w:t>
      </w:r>
    </w:p>
    <w:p w14:paraId="35FE56FD" w14:textId="77777777" w:rsidR="00DF7D14" w:rsidRPr="00DF7D14" w:rsidRDefault="00DF7D14" w:rsidP="00DF7D14">
      <w:pPr>
        <w:numPr>
          <w:ilvl w:val="0"/>
          <w:numId w:val="5"/>
        </w:numPr>
      </w:pPr>
      <w:r w:rsidRPr="00DF7D14">
        <w:rPr>
          <w:b/>
          <w:bCs/>
        </w:rPr>
        <w:t>Modularity</w:t>
      </w:r>
      <w:r w:rsidRPr="00DF7D14">
        <w:t>: Easy maintenance and updates without affecting the entire system.</w:t>
      </w:r>
    </w:p>
    <w:p w14:paraId="795BECC4" w14:textId="77777777" w:rsidR="00DF7D14" w:rsidRPr="00DF7D14" w:rsidRDefault="00DF7D14" w:rsidP="00DF7D14">
      <w:pPr>
        <w:numPr>
          <w:ilvl w:val="0"/>
          <w:numId w:val="5"/>
        </w:numPr>
      </w:pPr>
      <w:r w:rsidRPr="00DF7D14">
        <w:rPr>
          <w:b/>
          <w:bCs/>
        </w:rPr>
        <w:t>Flexibility</w:t>
      </w:r>
      <w:r w:rsidRPr="00DF7D14">
        <w:t>: Use different technologies or databases for each service as needed.</w:t>
      </w:r>
    </w:p>
    <w:p w14:paraId="569718A2" w14:textId="77777777" w:rsidR="00DF7D14" w:rsidRPr="00DF7D14" w:rsidRDefault="00DF7D14" w:rsidP="00DF7D14">
      <w:pPr>
        <w:numPr>
          <w:ilvl w:val="0"/>
          <w:numId w:val="5"/>
        </w:numPr>
      </w:pPr>
      <w:r w:rsidRPr="00DF7D14">
        <w:rPr>
          <w:b/>
          <w:bCs/>
        </w:rPr>
        <w:t>Fault Tolerance</w:t>
      </w:r>
      <w:r w:rsidRPr="00DF7D14">
        <w:t>: Isolated service failures do not affect the entire application.</w:t>
      </w:r>
    </w:p>
    <w:p w14:paraId="389B4A01" w14:textId="77777777" w:rsidR="00733D06" w:rsidRDefault="00733D06" w:rsidP="00DF7D14">
      <w:pPr>
        <w:rPr>
          <w:b/>
          <w:bCs/>
        </w:rPr>
      </w:pPr>
    </w:p>
    <w:p w14:paraId="6EB21B55" w14:textId="5B1EF4F5" w:rsidR="00733D06" w:rsidRDefault="00733D06" w:rsidP="00DF7D14">
      <w:pPr>
        <w:rPr>
          <w:b/>
          <w:bCs/>
        </w:rPr>
      </w:pPr>
      <w:proofErr w:type="spellStart"/>
      <w:r>
        <w:rPr>
          <w:b/>
          <w:bCs/>
        </w:rPr>
        <w:lastRenderedPageBreak/>
        <w:t>Github</w:t>
      </w:r>
      <w:proofErr w:type="spellEnd"/>
      <w:r>
        <w:rPr>
          <w:b/>
          <w:bCs/>
        </w:rPr>
        <w:t xml:space="preserve"> </w:t>
      </w:r>
      <w:proofErr w:type="gramStart"/>
      <w:r>
        <w:rPr>
          <w:b/>
          <w:bCs/>
        </w:rPr>
        <w:t>Link :</w:t>
      </w:r>
      <w:proofErr w:type="gramEnd"/>
      <w:r>
        <w:rPr>
          <w:b/>
          <w:bCs/>
        </w:rPr>
        <w:t xml:space="preserve"> </w:t>
      </w:r>
      <w:hyperlink r:id="rId5" w:history="1">
        <w:r w:rsidR="00364BA0" w:rsidRPr="00184443">
          <w:rPr>
            <w:rStyle w:val="Hyperlink"/>
            <w:b/>
            <w:bCs/>
          </w:rPr>
          <w:t>https://github.com/DhrumilSavla/Personal_Finance_Management</w:t>
        </w:r>
        <w:r w:rsidR="00364BA0" w:rsidRPr="00184443">
          <w:rPr>
            <w:rStyle w:val="Hyperlink"/>
            <w:vanish/>
          </w:rPr>
          <w:t>Bottom</w:t>
        </w:r>
      </w:hyperlink>
      <w:r w:rsidR="00DF7D14" w:rsidRPr="00DF7D14">
        <w:rPr>
          <w:vanish/>
        </w:rPr>
        <w:t xml:space="preserve"> of Form</w:t>
      </w:r>
    </w:p>
    <w:p w14:paraId="4E6C7F59" w14:textId="455AB004" w:rsidR="00733D06" w:rsidRDefault="00733D06" w:rsidP="00DF7D14">
      <w:pPr>
        <w:rPr>
          <w:b/>
          <w:bCs/>
        </w:rPr>
      </w:pPr>
      <w:r>
        <w:rPr>
          <w:b/>
          <w:bCs/>
        </w:rPr>
        <w:t xml:space="preserve">Er </w:t>
      </w:r>
      <w:proofErr w:type="gramStart"/>
      <w:r>
        <w:rPr>
          <w:b/>
          <w:bCs/>
        </w:rPr>
        <w:t>Diagram(</w:t>
      </w:r>
      <w:proofErr w:type="gramEnd"/>
      <w:r>
        <w:rPr>
          <w:b/>
          <w:bCs/>
        </w:rPr>
        <w:t>Abstract)</w:t>
      </w:r>
    </w:p>
    <w:p w14:paraId="4514DB1B" w14:textId="0498696D" w:rsidR="00733D06" w:rsidRPr="00733D06" w:rsidRDefault="00733D06" w:rsidP="00733D06">
      <w:pPr>
        <w:rPr>
          <w:b/>
          <w:bCs/>
        </w:rPr>
      </w:pPr>
      <w:r w:rsidRPr="00733D06">
        <w:rPr>
          <w:b/>
          <w:bCs/>
        </w:rPr>
        <w:drawing>
          <wp:inline distT="0" distB="0" distL="0" distR="0" wp14:anchorId="1E6934A2" wp14:editId="3F7ECCDB">
            <wp:extent cx="5731510" cy="5368290"/>
            <wp:effectExtent l="0" t="0" r="2540" b="3810"/>
            <wp:docPr id="492144638" name="Picture 4"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44638" name="Picture 4" descr="A diagram of a company&#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368290"/>
                    </a:xfrm>
                    <a:prstGeom prst="rect">
                      <a:avLst/>
                    </a:prstGeom>
                    <a:noFill/>
                    <a:ln>
                      <a:noFill/>
                    </a:ln>
                  </pic:spPr>
                </pic:pic>
              </a:graphicData>
            </a:graphic>
          </wp:inline>
        </w:drawing>
      </w:r>
    </w:p>
    <w:p w14:paraId="23B8A25F" w14:textId="77777777" w:rsidR="00733D06" w:rsidRDefault="00733D06" w:rsidP="00DF7D14">
      <w:pPr>
        <w:rPr>
          <w:b/>
          <w:bCs/>
        </w:rPr>
      </w:pPr>
    </w:p>
    <w:p w14:paraId="49FED81D" w14:textId="77777777" w:rsidR="00733D06" w:rsidRDefault="00733D06" w:rsidP="00DF7D14">
      <w:pPr>
        <w:rPr>
          <w:b/>
          <w:bCs/>
        </w:rPr>
      </w:pPr>
    </w:p>
    <w:p w14:paraId="66DCB972" w14:textId="77777777" w:rsidR="00733D06" w:rsidRDefault="00733D06" w:rsidP="00DF7D14">
      <w:pPr>
        <w:rPr>
          <w:b/>
          <w:bCs/>
        </w:rPr>
      </w:pPr>
    </w:p>
    <w:p w14:paraId="2A070D19" w14:textId="77777777" w:rsidR="00733D06" w:rsidRDefault="00733D06" w:rsidP="00DF7D14">
      <w:pPr>
        <w:rPr>
          <w:b/>
          <w:bCs/>
        </w:rPr>
      </w:pPr>
    </w:p>
    <w:p w14:paraId="4DC9FDD4" w14:textId="77777777" w:rsidR="00733D06" w:rsidRDefault="00733D06" w:rsidP="00DF7D14">
      <w:pPr>
        <w:rPr>
          <w:b/>
          <w:bCs/>
        </w:rPr>
      </w:pPr>
    </w:p>
    <w:p w14:paraId="1134A2DA" w14:textId="77777777" w:rsidR="00733D06" w:rsidRDefault="00733D06" w:rsidP="00DF7D14">
      <w:pPr>
        <w:rPr>
          <w:b/>
          <w:bCs/>
        </w:rPr>
      </w:pPr>
    </w:p>
    <w:p w14:paraId="75968CB8" w14:textId="77777777" w:rsidR="00733D06" w:rsidRDefault="00733D06" w:rsidP="00DF7D14">
      <w:pPr>
        <w:rPr>
          <w:b/>
          <w:bCs/>
        </w:rPr>
      </w:pPr>
    </w:p>
    <w:p w14:paraId="17E720F5" w14:textId="77777777" w:rsidR="00733D06" w:rsidRDefault="00733D06" w:rsidP="00DF7D14">
      <w:pPr>
        <w:rPr>
          <w:b/>
          <w:bCs/>
        </w:rPr>
      </w:pPr>
    </w:p>
    <w:p w14:paraId="42E644F6" w14:textId="53F19DC1" w:rsidR="00733D06" w:rsidRDefault="00733D06" w:rsidP="00DF7D14">
      <w:pPr>
        <w:rPr>
          <w:b/>
          <w:bCs/>
        </w:rPr>
      </w:pPr>
      <w:r>
        <w:rPr>
          <w:b/>
          <w:bCs/>
        </w:rPr>
        <w:t>Normalized ER Diagram</w:t>
      </w:r>
    </w:p>
    <w:p w14:paraId="4B730FE8" w14:textId="63FF47C6" w:rsidR="00DF7D14" w:rsidRDefault="00733D06">
      <w:r w:rsidRPr="00733D06">
        <w:lastRenderedPageBreak/>
        <w:drawing>
          <wp:inline distT="0" distB="0" distL="0" distR="0" wp14:anchorId="3AB88A28" wp14:editId="5371600E">
            <wp:extent cx="3779520" cy="8283017"/>
            <wp:effectExtent l="0" t="0" r="0" b="3810"/>
            <wp:docPr id="2049779958"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79958" name="Picture 2" descr="A screenshot of a computer screen&#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1408" cy="8287154"/>
                    </a:xfrm>
                    <a:prstGeom prst="rect">
                      <a:avLst/>
                    </a:prstGeom>
                    <a:noFill/>
                    <a:ln>
                      <a:noFill/>
                    </a:ln>
                  </pic:spPr>
                </pic:pic>
              </a:graphicData>
            </a:graphic>
          </wp:inline>
        </w:drawing>
      </w:r>
    </w:p>
    <w:sectPr w:rsidR="00DF7D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B7011"/>
    <w:multiLevelType w:val="multilevel"/>
    <w:tmpl w:val="259A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6812D7"/>
    <w:multiLevelType w:val="multilevel"/>
    <w:tmpl w:val="CF268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3B041F"/>
    <w:multiLevelType w:val="multilevel"/>
    <w:tmpl w:val="A4ACE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276E0A"/>
    <w:multiLevelType w:val="multilevel"/>
    <w:tmpl w:val="8B9E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774491"/>
    <w:multiLevelType w:val="multilevel"/>
    <w:tmpl w:val="6EF08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168258">
    <w:abstractNumId w:val="0"/>
  </w:num>
  <w:num w:numId="2" w16cid:durableId="112403756">
    <w:abstractNumId w:val="1"/>
  </w:num>
  <w:num w:numId="3" w16cid:durableId="1786192220">
    <w:abstractNumId w:val="2"/>
  </w:num>
  <w:num w:numId="4" w16cid:durableId="1097559666">
    <w:abstractNumId w:val="4"/>
  </w:num>
  <w:num w:numId="5" w16cid:durableId="1288603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D14"/>
    <w:rsid w:val="00084BC0"/>
    <w:rsid w:val="002C68FE"/>
    <w:rsid w:val="00364BA0"/>
    <w:rsid w:val="00733D06"/>
    <w:rsid w:val="00DF7D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E50B4"/>
  <w15:chartTrackingRefBased/>
  <w15:docId w15:val="{7E23A939-E0AC-49D8-B2C7-DA3D63496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D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7D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7D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7D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7D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7D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D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D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D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D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7D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7D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7D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7D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7D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D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D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D14"/>
    <w:rPr>
      <w:rFonts w:eastAsiaTheme="majorEastAsia" w:cstheme="majorBidi"/>
      <w:color w:val="272727" w:themeColor="text1" w:themeTint="D8"/>
    </w:rPr>
  </w:style>
  <w:style w:type="paragraph" w:styleId="Title">
    <w:name w:val="Title"/>
    <w:basedOn w:val="Normal"/>
    <w:next w:val="Normal"/>
    <w:link w:val="TitleChar"/>
    <w:uiPriority w:val="10"/>
    <w:qFormat/>
    <w:rsid w:val="00DF7D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D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D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D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D14"/>
    <w:pPr>
      <w:spacing w:before="160"/>
      <w:jc w:val="center"/>
    </w:pPr>
    <w:rPr>
      <w:i/>
      <w:iCs/>
      <w:color w:val="404040" w:themeColor="text1" w:themeTint="BF"/>
    </w:rPr>
  </w:style>
  <w:style w:type="character" w:customStyle="1" w:styleId="QuoteChar">
    <w:name w:val="Quote Char"/>
    <w:basedOn w:val="DefaultParagraphFont"/>
    <w:link w:val="Quote"/>
    <w:uiPriority w:val="29"/>
    <w:rsid w:val="00DF7D14"/>
    <w:rPr>
      <w:i/>
      <w:iCs/>
      <w:color w:val="404040" w:themeColor="text1" w:themeTint="BF"/>
    </w:rPr>
  </w:style>
  <w:style w:type="paragraph" w:styleId="ListParagraph">
    <w:name w:val="List Paragraph"/>
    <w:basedOn w:val="Normal"/>
    <w:uiPriority w:val="34"/>
    <w:qFormat/>
    <w:rsid w:val="00DF7D14"/>
    <w:pPr>
      <w:ind w:left="720"/>
      <w:contextualSpacing/>
    </w:pPr>
  </w:style>
  <w:style w:type="character" w:styleId="IntenseEmphasis">
    <w:name w:val="Intense Emphasis"/>
    <w:basedOn w:val="DefaultParagraphFont"/>
    <w:uiPriority w:val="21"/>
    <w:qFormat/>
    <w:rsid w:val="00DF7D14"/>
    <w:rPr>
      <w:i/>
      <w:iCs/>
      <w:color w:val="0F4761" w:themeColor="accent1" w:themeShade="BF"/>
    </w:rPr>
  </w:style>
  <w:style w:type="paragraph" w:styleId="IntenseQuote">
    <w:name w:val="Intense Quote"/>
    <w:basedOn w:val="Normal"/>
    <w:next w:val="Normal"/>
    <w:link w:val="IntenseQuoteChar"/>
    <w:uiPriority w:val="30"/>
    <w:qFormat/>
    <w:rsid w:val="00DF7D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7D14"/>
    <w:rPr>
      <w:i/>
      <w:iCs/>
      <w:color w:val="0F4761" w:themeColor="accent1" w:themeShade="BF"/>
    </w:rPr>
  </w:style>
  <w:style w:type="character" w:styleId="IntenseReference">
    <w:name w:val="Intense Reference"/>
    <w:basedOn w:val="DefaultParagraphFont"/>
    <w:uiPriority w:val="32"/>
    <w:qFormat/>
    <w:rsid w:val="00DF7D14"/>
    <w:rPr>
      <w:b/>
      <w:bCs/>
      <w:smallCaps/>
      <w:color w:val="0F4761" w:themeColor="accent1" w:themeShade="BF"/>
      <w:spacing w:val="5"/>
    </w:rPr>
  </w:style>
  <w:style w:type="character" w:styleId="Hyperlink">
    <w:name w:val="Hyperlink"/>
    <w:basedOn w:val="DefaultParagraphFont"/>
    <w:uiPriority w:val="99"/>
    <w:unhideWhenUsed/>
    <w:rsid w:val="00364BA0"/>
    <w:rPr>
      <w:color w:val="467886" w:themeColor="hyperlink"/>
      <w:u w:val="single"/>
    </w:rPr>
  </w:style>
  <w:style w:type="character" w:styleId="UnresolvedMention">
    <w:name w:val="Unresolved Mention"/>
    <w:basedOn w:val="DefaultParagraphFont"/>
    <w:uiPriority w:val="99"/>
    <w:semiHidden/>
    <w:unhideWhenUsed/>
    <w:rsid w:val="00364B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637933">
      <w:bodyDiv w:val="1"/>
      <w:marLeft w:val="0"/>
      <w:marRight w:val="0"/>
      <w:marTop w:val="0"/>
      <w:marBottom w:val="0"/>
      <w:divBdr>
        <w:top w:val="none" w:sz="0" w:space="0" w:color="auto"/>
        <w:left w:val="none" w:sz="0" w:space="0" w:color="auto"/>
        <w:bottom w:val="none" w:sz="0" w:space="0" w:color="auto"/>
        <w:right w:val="none" w:sz="0" w:space="0" w:color="auto"/>
      </w:divBdr>
      <w:divsChild>
        <w:div w:id="1539586561">
          <w:marLeft w:val="0"/>
          <w:marRight w:val="0"/>
          <w:marTop w:val="0"/>
          <w:marBottom w:val="0"/>
          <w:divBdr>
            <w:top w:val="none" w:sz="0" w:space="0" w:color="auto"/>
            <w:left w:val="none" w:sz="0" w:space="0" w:color="auto"/>
            <w:bottom w:val="none" w:sz="0" w:space="0" w:color="auto"/>
            <w:right w:val="none" w:sz="0" w:space="0" w:color="auto"/>
          </w:divBdr>
          <w:divsChild>
            <w:div w:id="916398802">
              <w:marLeft w:val="0"/>
              <w:marRight w:val="0"/>
              <w:marTop w:val="0"/>
              <w:marBottom w:val="0"/>
              <w:divBdr>
                <w:top w:val="none" w:sz="0" w:space="0" w:color="auto"/>
                <w:left w:val="none" w:sz="0" w:space="0" w:color="auto"/>
                <w:bottom w:val="none" w:sz="0" w:space="0" w:color="auto"/>
                <w:right w:val="none" w:sz="0" w:space="0" w:color="auto"/>
              </w:divBdr>
              <w:divsChild>
                <w:div w:id="821577291">
                  <w:marLeft w:val="0"/>
                  <w:marRight w:val="0"/>
                  <w:marTop w:val="0"/>
                  <w:marBottom w:val="0"/>
                  <w:divBdr>
                    <w:top w:val="none" w:sz="0" w:space="0" w:color="auto"/>
                    <w:left w:val="none" w:sz="0" w:space="0" w:color="auto"/>
                    <w:bottom w:val="none" w:sz="0" w:space="0" w:color="auto"/>
                    <w:right w:val="none" w:sz="0" w:space="0" w:color="auto"/>
                  </w:divBdr>
                  <w:divsChild>
                    <w:div w:id="1219321463">
                      <w:marLeft w:val="0"/>
                      <w:marRight w:val="0"/>
                      <w:marTop w:val="0"/>
                      <w:marBottom w:val="0"/>
                      <w:divBdr>
                        <w:top w:val="none" w:sz="0" w:space="0" w:color="auto"/>
                        <w:left w:val="none" w:sz="0" w:space="0" w:color="auto"/>
                        <w:bottom w:val="none" w:sz="0" w:space="0" w:color="auto"/>
                        <w:right w:val="none" w:sz="0" w:space="0" w:color="auto"/>
                      </w:divBdr>
                      <w:divsChild>
                        <w:div w:id="993410314">
                          <w:marLeft w:val="0"/>
                          <w:marRight w:val="0"/>
                          <w:marTop w:val="0"/>
                          <w:marBottom w:val="0"/>
                          <w:divBdr>
                            <w:top w:val="none" w:sz="0" w:space="0" w:color="auto"/>
                            <w:left w:val="none" w:sz="0" w:space="0" w:color="auto"/>
                            <w:bottom w:val="none" w:sz="0" w:space="0" w:color="auto"/>
                            <w:right w:val="none" w:sz="0" w:space="0" w:color="auto"/>
                          </w:divBdr>
                          <w:divsChild>
                            <w:div w:id="1782072970">
                              <w:marLeft w:val="0"/>
                              <w:marRight w:val="0"/>
                              <w:marTop w:val="0"/>
                              <w:marBottom w:val="0"/>
                              <w:divBdr>
                                <w:top w:val="none" w:sz="0" w:space="0" w:color="auto"/>
                                <w:left w:val="none" w:sz="0" w:space="0" w:color="auto"/>
                                <w:bottom w:val="none" w:sz="0" w:space="0" w:color="auto"/>
                                <w:right w:val="none" w:sz="0" w:space="0" w:color="auto"/>
                              </w:divBdr>
                              <w:divsChild>
                                <w:div w:id="1918782852">
                                  <w:marLeft w:val="0"/>
                                  <w:marRight w:val="0"/>
                                  <w:marTop w:val="0"/>
                                  <w:marBottom w:val="0"/>
                                  <w:divBdr>
                                    <w:top w:val="none" w:sz="0" w:space="0" w:color="auto"/>
                                    <w:left w:val="none" w:sz="0" w:space="0" w:color="auto"/>
                                    <w:bottom w:val="none" w:sz="0" w:space="0" w:color="auto"/>
                                    <w:right w:val="none" w:sz="0" w:space="0" w:color="auto"/>
                                  </w:divBdr>
                                  <w:divsChild>
                                    <w:div w:id="858813444">
                                      <w:marLeft w:val="0"/>
                                      <w:marRight w:val="0"/>
                                      <w:marTop w:val="0"/>
                                      <w:marBottom w:val="0"/>
                                      <w:divBdr>
                                        <w:top w:val="none" w:sz="0" w:space="0" w:color="auto"/>
                                        <w:left w:val="none" w:sz="0" w:space="0" w:color="auto"/>
                                        <w:bottom w:val="none" w:sz="0" w:space="0" w:color="auto"/>
                                        <w:right w:val="none" w:sz="0" w:space="0" w:color="auto"/>
                                      </w:divBdr>
                                      <w:divsChild>
                                        <w:div w:id="799802530">
                                          <w:marLeft w:val="0"/>
                                          <w:marRight w:val="0"/>
                                          <w:marTop w:val="0"/>
                                          <w:marBottom w:val="0"/>
                                          <w:divBdr>
                                            <w:top w:val="none" w:sz="0" w:space="0" w:color="auto"/>
                                            <w:left w:val="none" w:sz="0" w:space="0" w:color="auto"/>
                                            <w:bottom w:val="none" w:sz="0" w:space="0" w:color="auto"/>
                                            <w:right w:val="none" w:sz="0" w:space="0" w:color="auto"/>
                                          </w:divBdr>
                                          <w:divsChild>
                                            <w:div w:id="347567887">
                                              <w:marLeft w:val="0"/>
                                              <w:marRight w:val="0"/>
                                              <w:marTop w:val="0"/>
                                              <w:marBottom w:val="0"/>
                                              <w:divBdr>
                                                <w:top w:val="none" w:sz="0" w:space="0" w:color="auto"/>
                                                <w:left w:val="none" w:sz="0" w:space="0" w:color="auto"/>
                                                <w:bottom w:val="none" w:sz="0" w:space="0" w:color="auto"/>
                                                <w:right w:val="none" w:sz="0" w:space="0" w:color="auto"/>
                                              </w:divBdr>
                                              <w:divsChild>
                                                <w:div w:id="17699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20222">
                                      <w:marLeft w:val="0"/>
                                      <w:marRight w:val="0"/>
                                      <w:marTop w:val="0"/>
                                      <w:marBottom w:val="0"/>
                                      <w:divBdr>
                                        <w:top w:val="none" w:sz="0" w:space="0" w:color="auto"/>
                                        <w:left w:val="none" w:sz="0" w:space="0" w:color="auto"/>
                                        <w:bottom w:val="none" w:sz="0" w:space="0" w:color="auto"/>
                                        <w:right w:val="none" w:sz="0" w:space="0" w:color="auto"/>
                                      </w:divBdr>
                                      <w:divsChild>
                                        <w:div w:id="10035553">
                                          <w:marLeft w:val="0"/>
                                          <w:marRight w:val="0"/>
                                          <w:marTop w:val="0"/>
                                          <w:marBottom w:val="0"/>
                                          <w:divBdr>
                                            <w:top w:val="none" w:sz="0" w:space="0" w:color="auto"/>
                                            <w:left w:val="none" w:sz="0" w:space="0" w:color="auto"/>
                                            <w:bottom w:val="none" w:sz="0" w:space="0" w:color="auto"/>
                                            <w:right w:val="none" w:sz="0" w:space="0" w:color="auto"/>
                                          </w:divBdr>
                                          <w:divsChild>
                                            <w:div w:id="709502305">
                                              <w:marLeft w:val="0"/>
                                              <w:marRight w:val="0"/>
                                              <w:marTop w:val="0"/>
                                              <w:marBottom w:val="0"/>
                                              <w:divBdr>
                                                <w:top w:val="none" w:sz="0" w:space="0" w:color="auto"/>
                                                <w:left w:val="none" w:sz="0" w:space="0" w:color="auto"/>
                                                <w:bottom w:val="none" w:sz="0" w:space="0" w:color="auto"/>
                                                <w:right w:val="none" w:sz="0" w:space="0" w:color="auto"/>
                                              </w:divBdr>
                                              <w:divsChild>
                                                <w:div w:id="16101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0874960">
          <w:marLeft w:val="0"/>
          <w:marRight w:val="0"/>
          <w:marTop w:val="0"/>
          <w:marBottom w:val="0"/>
          <w:divBdr>
            <w:top w:val="none" w:sz="0" w:space="0" w:color="auto"/>
            <w:left w:val="none" w:sz="0" w:space="0" w:color="auto"/>
            <w:bottom w:val="none" w:sz="0" w:space="0" w:color="auto"/>
            <w:right w:val="none" w:sz="0" w:space="0" w:color="auto"/>
          </w:divBdr>
          <w:divsChild>
            <w:div w:id="1265914851">
              <w:marLeft w:val="0"/>
              <w:marRight w:val="0"/>
              <w:marTop w:val="0"/>
              <w:marBottom w:val="0"/>
              <w:divBdr>
                <w:top w:val="none" w:sz="0" w:space="0" w:color="auto"/>
                <w:left w:val="none" w:sz="0" w:space="0" w:color="auto"/>
                <w:bottom w:val="none" w:sz="0" w:space="0" w:color="auto"/>
                <w:right w:val="none" w:sz="0" w:space="0" w:color="auto"/>
              </w:divBdr>
              <w:divsChild>
                <w:div w:id="768701397">
                  <w:marLeft w:val="0"/>
                  <w:marRight w:val="0"/>
                  <w:marTop w:val="0"/>
                  <w:marBottom w:val="0"/>
                  <w:divBdr>
                    <w:top w:val="none" w:sz="0" w:space="0" w:color="auto"/>
                    <w:left w:val="none" w:sz="0" w:space="0" w:color="auto"/>
                    <w:bottom w:val="none" w:sz="0" w:space="0" w:color="auto"/>
                    <w:right w:val="none" w:sz="0" w:space="0" w:color="auto"/>
                  </w:divBdr>
                  <w:divsChild>
                    <w:div w:id="878470572">
                      <w:marLeft w:val="0"/>
                      <w:marRight w:val="0"/>
                      <w:marTop w:val="0"/>
                      <w:marBottom w:val="0"/>
                      <w:divBdr>
                        <w:top w:val="none" w:sz="0" w:space="0" w:color="auto"/>
                        <w:left w:val="none" w:sz="0" w:space="0" w:color="auto"/>
                        <w:bottom w:val="none" w:sz="0" w:space="0" w:color="auto"/>
                        <w:right w:val="none" w:sz="0" w:space="0" w:color="auto"/>
                      </w:divBdr>
                      <w:divsChild>
                        <w:div w:id="1890190431">
                          <w:marLeft w:val="0"/>
                          <w:marRight w:val="0"/>
                          <w:marTop w:val="0"/>
                          <w:marBottom w:val="0"/>
                          <w:divBdr>
                            <w:top w:val="none" w:sz="0" w:space="0" w:color="auto"/>
                            <w:left w:val="none" w:sz="0" w:space="0" w:color="auto"/>
                            <w:bottom w:val="none" w:sz="0" w:space="0" w:color="auto"/>
                            <w:right w:val="none" w:sz="0" w:space="0" w:color="auto"/>
                          </w:divBdr>
                          <w:divsChild>
                            <w:div w:id="1595361485">
                              <w:marLeft w:val="0"/>
                              <w:marRight w:val="0"/>
                              <w:marTop w:val="0"/>
                              <w:marBottom w:val="0"/>
                              <w:divBdr>
                                <w:top w:val="none" w:sz="0" w:space="0" w:color="auto"/>
                                <w:left w:val="none" w:sz="0" w:space="0" w:color="auto"/>
                                <w:bottom w:val="none" w:sz="0" w:space="0" w:color="auto"/>
                                <w:right w:val="none" w:sz="0" w:space="0" w:color="auto"/>
                              </w:divBdr>
                              <w:divsChild>
                                <w:div w:id="41564296">
                                  <w:marLeft w:val="0"/>
                                  <w:marRight w:val="0"/>
                                  <w:marTop w:val="0"/>
                                  <w:marBottom w:val="0"/>
                                  <w:divBdr>
                                    <w:top w:val="none" w:sz="0" w:space="0" w:color="auto"/>
                                    <w:left w:val="none" w:sz="0" w:space="0" w:color="auto"/>
                                    <w:bottom w:val="none" w:sz="0" w:space="0" w:color="auto"/>
                                    <w:right w:val="none" w:sz="0" w:space="0" w:color="auto"/>
                                  </w:divBdr>
                                  <w:divsChild>
                                    <w:div w:id="1514537063">
                                      <w:marLeft w:val="0"/>
                                      <w:marRight w:val="0"/>
                                      <w:marTop w:val="0"/>
                                      <w:marBottom w:val="0"/>
                                      <w:divBdr>
                                        <w:top w:val="none" w:sz="0" w:space="0" w:color="auto"/>
                                        <w:left w:val="none" w:sz="0" w:space="0" w:color="auto"/>
                                        <w:bottom w:val="none" w:sz="0" w:space="0" w:color="auto"/>
                                        <w:right w:val="none" w:sz="0" w:space="0" w:color="auto"/>
                                      </w:divBdr>
                                      <w:divsChild>
                                        <w:div w:id="1499271098">
                                          <w:marLeft w:val="0"/>
                                          <w:marRight w:val="0"/>
                                          <w:marTop w:val="0"/>
                                          <w:marBottom w:val="0"/>
                                          <w:divBdr>
                                            <w:top w:val="none" w:sz="0" w:space="0" w:color="auto"/>
                                            <w:left w:val="none" w:sz="0" w:space="0" w:color="auto"/>
                                            <w:bottom w:val="none" w:sz="0" w:space="0" w:color="auto"/>
                                            <w:right w:val="none" w:sz="0" w:space="0" w:color="auto"/>
                                          </w:divBdr>
                                          <w:divsChild>
                                            <w:div w:id="524683512">
                                              <w:marLeft w:val="0"/>
                                              <w:marRight w:val="0"/>
                                              <w:marTop w:val="0"/>
                                              <w:marBottom w:val="0"/>
                                              <w:divBdr>
                                                <w:top w:val="none" w:sz="0" w:space="0" w:color="auto"/>
                                                <w:left w:val="none" w:sz="0" w:space="0" w:color="auto"/>
                                                <w:bottom w:val="none" w:sz="0" w:space="0" w:color="auto"/>
                                                <w:right w:val="none" w:sz="0" w:space="0" w:color="auto"/>
                                              </w:divBdr>
                                              <w:divsChild>
                                                <w:div w:id="1623222927">
                                                  <w:marLeft w:val="0"/>
                                                  <w:marRight w:val="0"/>
                                                  <w:marTop w:val="0"/>
                                                  <w:marBottom w:val="0"/>
                                                  <w:divBdr>
                                                    <w:top w:val="none" w:sz="0" w:space="0" w:color="auto"/>
                                                    <w:left w:val="none" w:sz="0" w:space="0" w:color="auto"/>
                                                    <w:bottom w:val="none" w:sz="0" w:space="0" w:color="auto"/>
                                                    <w:right w:val="none" w:sz="0" w:space="0" w:color="auto"/>
                                                  </w:divBdr>
                                                  <w:divsChild>
                                                    <w:div w:id="134952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6550516">
      <w:bodyDiv w:val="1"/>
      <w:marLeft w:val="0"/>
      <w:marRight w:val="0"/>
      <w:marTop w:val="0"/>
      <w:marBottom w:val="0"/>
      <w:divBdr>
        <w:top w:val="none" w:sz="0" w:space="0" w:color="auto"/>
        <w:left w:val="none" w:sz="0" w:space="0" w:color="auto"/>
        <w:bottom w:val="none" w:sz="0" w:space="0" w:color="auto"/>
        <w:right w:val="none" w:sz="0" w:space="0" w:color="auto"/>
      </w:divBdr>
    </w:div>
    <w:div w:id="1377927002">
      <w:bodyDiv w:val="1"/>
      <w:marLeft w:val="0"/>
      <w:marRight w:val="0"/>
      <w:marTop w:val="0"/>
      <w:marBottom w:val="0"/>
      <w:divBdr>
        <w:top w:val="none" w:sz="0" w:space="0" w:color="auto"/>
        <w:left w:val="none" w:sz="0" w:space="0" w:color="auto"/>
        <w:bottom w:val="none" w:sz="0" w:space="0" w:color="auto"/>
        <w:right w:val="none" w:sz="0" w:space="0" w:color="auto"/>
      </w:divBdr>
    </w:div>
    <w:div w:id="1769740087">
      <w:bodyDiv w:val="1"/>
      <w:marLeft w:val="0"/>
      <w:marRight w:val="0"/>
      <w:marTop w:val="0"/>
      <w:marBottom w:val="0"/>
      <w:divBdr>
        <w:top w:val="none" w:sz="0" w:space="0" w:color="auto"/>
        <w:left w:val="none" w:sz="0" w:space="0" w:color="auto"/>
        <w:bottom w:val="none" w:sz="0" w:space="0" w:color="auto"/>
        <w:right w:val="none" w:sz="0" w:space="0" w:color="auto"/>
      </w:divBdr>
      <w:divsChild>
        <w:div w:id="1577862967">
          <w:marLeft w:val="0"/>
          <w:marRight w:val="0"/>
          <w:marTop w:val="0"/>
          <w:marBottom w:val="0"/>
          <w:divBdr>
            <w:top w:val="none" w:sz="0" w:space="0" w:color="auto"/>
            <w:left w:val="none" w:sz="0" w:space="0" w:color="auto"/>
            <w:bottom w:val="none" w:sz="0" w:space="0" w:color="auto"/>
            <w:right w:val="none" w:sz="0" w:space="0" w:color="auto"/>
          </w:divBdr>
          <w:divsChild>
            <w:div w:id="450899023">
              <w:marLeft w:val="0"/>
              <w:marRight w:val="0"/>
              <w:marTop w:val="0"/>
              <w:marBottom w:val="0"/>
              <w:divBdr>
                <w:top w:val="none" w:sz="0" w:space="0" w:color="auto"/>
                <w:left w:val="none" w:sz="0" w:space="0" w:color="auto"/>
                <w:bottom w:val="none" w:sz="0" w:space="0" w:color="auto"/>
                <w:right w:val="none" w:sz="0" w:space="0" w:color="auto"/>
              </w:divBdr>
              <w:divsChild>
                <w:div w:id="2109737398">
                  <w:marLeft w:val="0"/>
                  <w:marRight w:val="0"/>
                  <w:marTop w:val="0"/>
                  <w:marBottom w:val="0"/>
                  <w:divBdr>
                    <w:top w:val="none" w:sz="0" w:space="0" w:color="auto"/>
                    <w:left w:val="none" w:sz="0" w:space="0" w:color="auto"/>
                    <w:bottom w:val="none" w:sz="0" w:space="0" w:color="auto"/>
                    <w:right w:val="none" w:sz="0" w:space="0" w:color="auto"/>
                  </w:divBdr>
                  <w:divsChild>
                    <w:div w:id="196815464">
                      <w:marLeft w:val="0"/>
                      <w:marRight w:val="0"/>
                      <w:marTop w:val="0"/>
                      <w:marBottom w:val="0"/>
                      <w:divBdr>
                        <w:top w:val="none" w:sz="0" w:space="0" w:color="auto"/>
                        <w:left w:val="none" w:sz="0" w:space="0" w:color="auto"/>
                        <w:bottom w:val="none" w:sz="0" w:space="0" w:color="auto"/>
                        <w:right w:val="none" w:sz="0" w:space="0" w:color="auto"/>
                      </w:divBdr>
                      <w:divsChild>
                        <w:div w:id="1887794585">
                          <w:marLeft w:val="0"/>
                          <w:marRight w:val="0"/>
                          <w:marTop w:val="0"/>
                          <w:marBottom w:val="0"/>
                          <w:divBdr>
                            <w:top w:val="none" w:sz="0" w:space="0" w:color="auto"/>
                            <w:left w:val="none" w:sz="0" w:space="0" w:color="auto"/>
                            <w:bottom w:val="none" w:sz="0" w:space="0" w:color="auto"/>
                            <w:right w:val="none" w:sz="0" w:space="0" w:color="auto"/>
                          </w:divBdr>
                          <w:divsChild>
                            <w:div w:id="89549137">
                              <w:marLeft w:val="0"/>
                              <w:marRight w:val="0"/>
                              <w:marTop w:val="0"/>
                              <w:marBottom w:val="0"/>
                              <w:divBdr>
                                <w:top w:val="none" w:sz="0" w:space="0" w:color="auto"/>
                                <w:left w:val="none" w:sz="0" w:space="0" w:color="auto"/>
                                <w:bottom w:val="none" w:sz="0" w:space="0" w:color="auto"/>
                                <w:right w:val="none" w:sz="0" w:space="0" w:color="auto"/>
                              </w:divBdr>
                              <w:divsChild>
                                <w:div w:id="235168952">
                                  <w:marLeft w:val="0"/>
                                  <w:marRight w:val="0"/>
                                  <w:marTop w:val="0"/>
                                  <w:marBottom w:val="0"/>
                                  <w:divBdr>
                                    <w:top w:val="none" w:sz="0" w:space="0" w:color="auto"/>
                                    <w:left w:val="none" w:sz="0" w:space="0" w:color="auto"/>
                                    <w:bottom w:val="none" w:sz="0" w:space="0" w:color="auto"/>
                                    <w:right w:val="none" w:sz="0" w:space="0" w:color="auto"/>
                                  </w:divBdr>
                                  <w:divsChild>
                                    <w:div w:id="1800143971">
                                      <w:marLeft w:val="0"/>
                                      <w:marRight w:val="0"/>
                                      <w:marTop w:val="0"/>
                                      <w:marBottom w:val="0"/>
                                      <w:divBdr>
                                        <w:top w:val="none" w:sz="0" w:space="0" w:color="auto"/>
                                        <w:left w:val="none" w:sz="0" w:space="0" w:color="auto"/>
                                        <w:bottom w:val="none" w:sz="0" w:space="0" w:color="auto"/>
                                        <w:right w:val="none" w:sz="0" w:space="0" w:color="auto"/>
                                      </w:divBdr>
                                      <w:divsChild>
                                        <w:div w:id="401946657">
                                          <w:marLeft w:val="0"/>
                                          <w:marRight w:val="0"/>
                                          <w:marTop w:val="0"/>
                                          <w:marBottom w:val="0"/>
                                          <w:divBdr>
                                            <w:top w:val="none" w:sz="0" w:space="0" w:color="auto"/>
                                            <w:left w:val="none" w:sz="0" w:space="0" w:color="auto"/>
                                            <w:bottom w:val="none" w:sz="0" w:space="0" w:color="auto"/>
                                            <w:right w:val="none" w:sz="0" w:space="0" w:color="auto"/>
                                          </w:divBdr>
                                          <w:divsChild>
                                            <w:div w:id="1984194451">
                                              <w:marLeft w:val="0"/>
                                              <w:marRight w:val="0"/>
                                              <w:marTop w:val="0"/>
                                              <w:marBottom w:val="0"/>
                                              <w:divBdr>
                                                <w:top w:val="none" w:sz="0" w:space="0" w:color="auto"/>
                                                <w:left w:val="none" w:sz="0" w:space="0" w:color="auto"/>
                                                <w:bottom w:val="none" w:sz="0" w:space="0" w:color="auto"/>
                                                <w:right w:val="none" w:sz="0" w:space="0" w:color="auto"/>
                                              </w:divBdr>
                                              <w:divsChild>
                                                <w:div w:id="5289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19648">
                                      <w:marLeft w:val="0"/>
                                      <w:marRight w:val="0"/>
                                      <w:marTop w:val="0"/>
                                      <w:marBottom w:val="0"/>
                                      <w:divBdr>
                                        <w:top w:val="none" w:sz="0" w:space="0" w:color="auto"/>
                                        <w:left w:val="none" w:sz="0" w:space="0" w:color="auto"/>
                                        <w:bottom w:val="none" w:sz="0" w:space="0" w:color="auto"/>
                                        <w:right w:val="none" w:sz="0" w:space="0" w:color="auto"/>
                                      </w:divBdr>
                                      <w:divsChild>
                                        <w:div w:id="1521819309">
                                          <w:marLeft w:val="0"/>
                                          <w:marRight w:val="0"/>
                                          <w:marTop w:val="0"/>
                                          <w:marBottom w:val="0"/>
                                          <w:divBdr>
                                            <w:top w:val="none" w:sz="0" w:space="0" w:color="auto"/>
                                            <w:left w:val="none" w:sz="0" w:space="0" w:color="auto"/>
                                            <w:bottom w:val="none" w:sz="0" w:space="0" w:color="auto"/>
                                            <w:right w:val="none" w:sz="0" w:space="0" w:color="auto"/>
                                          </w:divBdr>
                                          <w:divsChild>
                                            <w:div w:id="1879005059">
                                              <w:marLeft w:val="0"/>
                                              <w:marRight w:val="0"/>
                                              <w:marTop w:val="0"/>
                                              <w:marBottom w:val="0"/>
                                              <w:divBdr>
                                                <w:top w:val="none" w:sz="0" w:space="0" w:color="auto"/>
                                                <w:left w:val="none" w:sz="0" w:space="0" w:color="auto"/>
                                                <w:bottom w:val="none" w:sz="0" w:space="0" w:color="auto"/>
                                                <w:right w:val="none" w:sz="0" w:space="0" w:color="auto"/>
                                              </w:divBdr>
                                              <w:divsChild>
                                                <w:div w:id="15827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5665746">
          <w:marLeft w:val="0"/>
          <w:marRight w:val="0"/>
          <w:marTop w:val="0"/>
          <w:marBottom w:val="0"/>
          <w:divBdr>
            <w:top w:val="none" w:sz="0" w:space="0" w:color="auto"/>
            <w:left w:val="none" w:sz="0" w:space="0" w:color="auto"/>
            <w:bottom w:val="none" w:sz="0" w:space="0" w:color="auto"/>
            <w:right w:val="none" w:sz="0" w:space="0" w:color="auto"/>
          </w:divBdr>
          <w:divsChild>
            <w:div w:id="547499160">
              <w:marLeft w:val="0"/>
              <w:marRight w:val="0"/>
              <w:marTop w:val="0"/>
              <w:marBottom w:val="0"/>
              <w:divBdr>
                <w:top w:val="none" w:sz="0" w:space="0" w:color="auto"/>
                <w:left w:val="none" w:sz="0" w:space="0" w:color="auto"/>
                <w:bottom w:val="none" w:sz="0" w:space="0" w:color="auto"/>
                <w:right w:val="none" w:sz="0" w:space="0" w:color="auto"/>
              </w:divBdr>
              <w:divsChild>
                <w:div w:id="1657562537">
                  <w:marLeft w:val="0"/>
                  <w:marRight w:val="0"/>
                  <w:marTop w:val="0"/>
                  <w:marBottom w:val="0"/>
                  <w:divBdr>
                    <w:top w:val="none" w:sz="0" w:space="0" w:color="auto"/>
                    <w:left w:val="none" w:sz="0" w:space="0" w:color="auto"/>
                    <w:bottom w:val="none" w:sz="0" w:space="0" w:color="auto"/>
                    <w:right w:val="none" w:sz="0" w:space="0" w:color="auto"/>
                  </w:divBdr>
                  <w:divsChild>
                    <w:div w:id="597182912">
                      <w:marLeft w:val="0"/>
                      <w:marRight w:val="0"/>
                      <w:marTop w:val="0"/>
                      <w:marBottom w:val="0"/>
                      <w:divBdr>
                        <w:top w:val="none" w:sz="0" w:space="0" w:color="auto"/>
                        <w:left w:val="none" w:sz="0" w:space="0" w:color="auto"/>
                        <w:bottom w:val="none" w:sz="0" w:space="0" w:color="auto"/>
                        <w:right w:val="none" w:sz="0" w:space="0" w:color="auto"/>
                      </w:divBdr>
                      <w:divsChild>
                        <w:div w:id="482892160">
                          <w:marLeft w:val="0"/>
                          <w:marRight w:val="0"/>
                          <w:marTop w:val="0"/>
                          <w:marBottom w:val="0"/>
                          <w:divBdr>
                            <w:top w:val="none" w:sz="0" w:space="0" w:color="auto"/>
                            <w:left w:val="none" w:sz="0" w:space="0" w:color="auto"/>
                            <w:bottom w:val="none" w:sz="0" w:space="0" w:color="auto"/>
                            <w:right w:val="none" w:sz="0" w:space="0" w:color="auto"/>
                          </w:divBdr>
                          <w:divsChild>
                            <w:div w:id="1828203724">
                              <w:marLeft w:val="0"/>
                              <w:marRight w:val="0"/>
                              <w:marTop w:val="0"/>
                              <w:marBottom w:val="0"/>
                              <w:divBdr>
                                <w:top w:val="none" w:sz="0" w:space="0" w:color="auto"/>
                                <w:left w:val="none" w:sz="0" w:space="0" w:color="auto"/>
                                <w:bottom w:val="none" w:sz="0" w:space="0" w:color="auto"/>
                                <w:right w:val="none" w:sz="0" w:space="0" w:color="auto"/>
                              </w:divBdr>
                              <w:divsChild>
                                <w:div w:id="2060812226">
                                  <w:marLeft w:val="0"/>
                                  <w:marRight w:val="0"/>
                                  <w:marTop w:val="0"/>
                                  <w:marBottom w:val="0"/>
                                  <w:divBdr>
                                    <w:top w:val="none" w:sz="0" w:space="0" w:color="auto"/>
                                    <w:left w:val="none" w:sz="0" w:space="0" w:color="auto"/>
                                    <w:bottom w:val="none" w:sz="0" w:space="0" w:color="auto"/>
                                    <w:right w:val="none" w:sz="0" w:space="0" w:color="auto"/>
                                  </w:divBdr>
                                  <w:divsChild>
                                    <w:div w:id="2064720184">
                                      <w:marLeft w:val="0"/>
                                      <w:marRight w:val="0"/>
                                      <w:marTop w:val="0"/>
                                      <w:marBottom w:val="0"/>
                                      <w:divBdr>
                                        <w:top w:val="none" w:sz="0" w:space="0" w:color="auto"/>
                                        <w:left w:val="none" w:sz="0" w:space="0" w:color="auto"/>
                                        <w:bottom w:val="none" w:sz="0" w:space="0" w:color="auto"/>
                                        <w:right w:val="none" w:sz="0" w:space="0" w:color="auto"/>
                                      </w:divBdr>
                                      <w:divsChild>
                                        <w:div w:id="1176076253">
                                          <w:marLeft w:val="0"/>
                                          <w:marRight w:val="0"/>
                                          <w:marTop w:val="0"/>
                                          <w:marBottom w:val="0"/>
                                          <w:divBdr>
                                            <w:top w:val="none" w:sz="0" w:space="0" w:color="auto"/>
                                            <w:left w:val="none" w:sz="0" w:space="0" w:color="auto"/>
                                            <w:bottom w:val="none" w:sz="0" w:space="0" w:color="auto"/>
                                            <w:right w:val="none" w:sz="0" w:space="0" w:color="auto"/>
                                          </w:divBdr>
                                          <w:divsChild>
                                            <w:div w:id="1122915802">
                                              <w:marLeft w:val="0"/>
                                              <w:marRight w:val="0"/>
                                              <w:marTop w:val="0"/>
                                              <w:marBottom w:val="0"/>
                                              <w:divBdr>
                                                <w:top w:val="none" w:sz="0" w:space="0" w:color="auto"/>
                                                <w:left w:val="none" w:sz="0" w:space="0" w:color="auto"/>
                                                <w:bottom w:val="none" w:sz="0" w:space="0" w:color="auto"/>
                                                <w:right w:val="none" w:sz="0" w:space="0" w:color="auto"/>
                                              </w:divBdr>
                                              <w:divsChild>
                                                <w:div w:id="50806833">
                                                  <w:marLeft w:val="0"/>
                                                  <w:marRight w:val="0"/>
                                                  <w:marTop w:val="0"/>
                                                  <w:marBottom w:val="0"/>
                                                  <w:divBdr>
                                                    <w:top w:val="none" w:sz="0" w:space="0" w:color="auto"/>
                                                    <w:left w:val="none" w:sz="0" w:space="0" w:color="auto"/>
                                                    <w:bottom w:val="none" w:sz="0" w:space="0" w:color="auto"/>
                                                    <w:right w:val="none" w:sz="0" w:space="0" w:color="auto"/>
                                                  </w:divBdr>
                                                  <w:divsChild>
                                                    <w:div w:id="6130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1867374">
      <w:bodyDiv w:val="1"/>
      <w:marLeft w:val="0"/>
      <w:marRight w:val="0"/>
      <w:marTop w:val="0"/>
      <w:marBottom w:val="0"/>
      <w:divBdr>
        <w:top w:val="none" w:sz="0" w:space="0" w:color="auto"/>
        <w:left w:val="none" w:sz="0" w:space="0" w:color="auto"/>
        <w:bottom w:val="none" w:sz="0" w:space="0" w:color="auto"/>
        <w:right w:val="none" w:sz="0" w:space="0" w:color="auto"/>
      </w:divBdr>
    </w:div>
    <w:div w:id="1925989070">
      <w:bodyDiv w:val="1"/>
      <w:marLeft w:val="0"/>
      <w:marRight w:val="0"/>
      <w:marTop w:val="0"/>
      <w:marBottom w:val="0"/>
      <w:divBdr>
        <w:top w:val="none" w:sz="0" w:space="0" w:color="auto"/>
        <w:left w:val="none" w:sz="0" w:space="0" w:color="auto"/>
        <w:bottom w:val="none" w:sz="0" w:space="0" w:color="auto"/>
        <w:right w:val="none" w:sz="0" w:space="0" w:color="auto"/>
      </w:divBdr>
    </w:div>
    <w:div w:id="2083552966">
      <w:bodyDiv w:val="1"/>
      <w:marLeft w:val="0"/>
      <w:marRight w:val="0"/>
      <w:marTop w:val="0"/>
      <w:marBottom w:val="0"/>
      <w:divBdr>
        <w:top w:val="none" w:sz="0" w:space="0" w:color="auto"/>
        <w:left w:val="none" w:sz="0" w:space="0" w:color="auto"/>
        <w:bottom w:val="none" w:sz="0" w:space="0" w:color="auto"/>
        <w:right w:val="none" w:sz="0" w:space="0" w:color="auto"/>
      </w:divBdr>
    </w:div>
    <w:div w:id="214434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DhrumilSavla/Personal_Finance_Manage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dhrumil savla</dc:creator>
  <cp:keywords/>
  <dc:description/>
  <cp:lastModifiedBy>dhrumil savla</cp:lastModifiedBy>
  <cp:revision>3</cp:revision>
  <dcterms:created xsi:type="dcterms:W3CDTF">2025-02-14T17:17:00Z</dcterms:created>
  <dcterms:modified xsi:type="dcterms:W3CDTF">2025-02-17T13:25:00Z</dcterms:modified>
</cp:coreProperties>
</file>