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ind w:left="-540" w:right="-540" w:hanging="630"/>
        <w:rPr/>
      </w:pPr>
      <w:bookmarkStart w:colFirst="0" w:colLast="0" w:name="_qayt6wir7qqv" w:id="0"/>
      <w:bookmarkEnd w:id="0"/>
      <w:r w:rsidDel="00000000" w:rsidR="00000000" w:rsidRPr="00000000">
        <w:rPr>
          <w:rtl w:val="0"/>
        </w:rPr>
        <w:t xml:space="preserve">Case Study Title: The Olympic Market- Capitalizing on the Olympic Games</w:t>
      </w:r>
    </w:p>
    <w:p w:rsidR="00000000" w:rsidDel="00000000" w:rsidP="00000000" w:rsidRDefault="00000000" w:rsidRPr="00000000" w14:paraId="00000002">
      <w:pPr>
        <w:ind w:left="-540" w:right="-540" w:hanging="630"/>
        <w:rPr>
          <w:b w:val="1"/>
          <w:color w:val="333333"/>
          <w:sz w:val="27"/>
          <w:szCs w:val="27"/>
          <w:highlight w:val="white"/>
        </w:rPr>
      </w:pPr>
      <w:r w:rsidDel="00000000" w:rsidR="00000000" w:rsidRPr="00000000">
        <w:rPr>
          <w:color w:val="333333"/>
          <w:sz w:val="27"/>
          <w:szCs w:val="27"/>
          <w:highlight w:val="white"/>
          <w:rtl w:val="0"/>
        </w:rPr>
        <w:t xml:space="preserve">Company Name: </w:t>
      </w:r>
      <w:r w:rsidDel="00000000" w:rsidR="00000000" w:rsidRPr="00000000">
        <w:rPr>
          <w:b w:val="1"/>
          <w:color w:val="333333"/>
          <w:sz w:val="27"/>
          <w:szCs w:val="27"/>
          <w:highlight w:val="white"/>
          <w:rtl w:val="0"/>
        </w:rPr>
        <w:t xml:space="preserve">Canalytics</w:t>
      </w:r>
    </w:p>
    <w:p w:rsidR="00000000" w:rsidDel="00000000" w:rsidP="00000000" w:rsidRDefault="00000000" w:rsidRPr="00000000" w14:paraId="00000003">
      <w:pPr>
        <w:ind w:left="-540" w:right="-540" w:hanging="630"/>
        <w:rPr>
          <w:b w:val="1"/>
          <w:color w:val="333333"/>
          <w:sz w:val="21"/>
          <w:szCs w:val="21"/>
          <w:highlight w:val="white"/>
        </w:rPr>
      </w:pPr>
      <w:r w:rsidDel="00000000" w:rsidR="00000000" w:rsidRPr="00000000">
        <w:rPr>
          <w:rtl w:val="0"/>
        </w:rPr>
      </w:r>
    </w:p>
    <w:p w:rsidR="00000000" w:rsidDel="00000000" w:rsidP="00000000" w:rsidRDefault="00000000" w:rsidRPr="00000000" w14:paraId="00000004">
      <w:pPr>
        <w:pStyle w:val="Heading4"/>
        <w:keepNext w:val="0"/>
        <w:keepLines w:val="0"/>
        <w:shd w:fill="ffffff" w:val="clear"/>
        <w:spacing w:after="240" w:before="460" w:line="312" w:lineRule="auto"/>
        <w:ind w:left="-540" w:right="-540" w:hanging="630"/>
        <w:rPr>
          <w:color w:val="333333"/>
          <w:sz w:val="21"/>
          <w:szCs w:val="21"/>
          <w:highlight w:val="white"/>
        </w:rPr>
      </w:pPr>
      <w:bookmarkStart w:colFirst="0" w:colLast="0" w:name="_yftgwgixclxq" w:id="1"/>
      <w:bookmarkEnd w:id="1"/>
      <w:r w:rsidDel="00000000" w:rsidR="00000000" w:rsidRPr="00000000">
        <w:rPr>
          <w:b w:val="1"/>
          <w:color w:val="333333"/>
          <w:sz w:val="21"/>
          <w:szCs w:val="21"/>
          <w:highlight w:val="white"/>
          <w:rtl w:val="0"/>
        </w:rPr>
        <w:t xml:space="preserve">Mission and Vision:</w:t>
      </w:r>
      <w:r w:rsidDel="00000000" w:rsidR="00000000" w:rsidRPr="00000000">
        <w:rPr>
          <w:color w:val="333333"/>
          <w:sz w:val="21"/>
          <w:szCs w:val="21"/>
          <w:highlight w:val="white"/>
          <w:rtl w:val="0"/>
        </w:rPr>
        <w:t xml:space="preserve"> Canalytic’s data-driven solutions empower the Sports media and Sports betting industry to capitalize on the excitement of the Olympic Games and engage more sports fanatics and casual audiences all around the world. It’s a company that capitalizes on the global buzz that is the Olympic games.</w:t>
      </w:r>
    </w:p>
    <w:p w:rsidR="00000000" w:rsidDel="00000000" w:rsidP="00000000" w:rsidRDefault="00000000" w:rsidRPr="00000000" w14:paraId="00000005">
      <w:pPr>
        <w:ind w:left="-540" w:right="-540" w:hanging="630"/>
        <w:rPr/>
      </w:pPr>
      <w:r w:rsidDel="00000000" w:rsidR="00000000" w:rsidRPr="00000000">
        <w:rPr>
          <w:rtl w:val="0"/>
        </w:rPr>
        <w:t xml:space="preserve">Functional area of interest: </w:t>
      </w:r>
    </w:p>
    <w:p w:rsidR="00000000" w:rsidDel="00000000" w:rsidP="00000000" w:rsidRDefault="00000000" w:rsidRPr="00000000" w14:paraId="00000006">
      <w:pPr>
        <w:numPr>
          <w:ilvl w:val="0"/>
          <w:numId w:val="1"/>
        </w:numPr>
        <w:ind w:left="-540" w:right="-540" w:hanging="630"/>
        <w:rPr>
          <w:u w:val="none"/>
        </w:rPr>
      </w:pPr>
      <w:r w:rsidDel="00000000" w:rsidR="00000000" w:rsidRPr="00000000">
        <w:rPr>
          <w:rtl w:val="0"/>
        </w:rPr>
        <w:t xml:space="preserve">Canadian Excellence in the Olympics games</w:t>
      </w:r>
    </w:p>
    <w:p w:rsidR="00000000" w:rsidDel="00000000" w:rsidP="00000000" w:rsidRDefault="00000000" w:rsidRPr="00000000" w14:paraId="00000007">
      <w:pPr>
        <w:numPr>
          <w:ilvl w:val="0"/>
          <w:numId w:val="1"/>
        </w:numPr>
        <w:ind w:left="-540" w:right="-540" w:hanging="630"/>
        <w:rPr>
          <w:u w:val="none"/>
        </w:rPr>
      </w:pPr>
      <w:r w:rsidDel="00000000" w:rsidR="00000000" w:rsidRPr="00000000">
        <w:rPr>
          <w:rtl w:val="0"/>
        </w:rPr>
        <w:t xml:space="preserve">Promoting the Olympic fever</w:t>
      </w:r>
    </w:p>
    <w:p w:rsidR="00000000" w:rsidDel="00000000" w:rsidP="00000000" w:rsidRDefault="00000000" w:rsidRPr="00000000" w14:paraId="00000008">
      <w:pPr>
        <w:numPr>
          <w:ilvl w:val="0"/>
          <w:numId w:val="1"/>
        </w:numPr>
        <w:ind w:left="-540" w:right="-540" w:hanging="630"/>
        <w:rPr>
          <w:u w:val="none"/>
        </w:rPr>
      </w:pPr>
      <w:r w:rsidDel="00000000" w:rsidR="00000000" w:rsidRPr="00000000">
        <w:rPr>
          <w:rtl w:val="0"/>
        </w:rPr>
        <w:t xml:space="preserve">Monetize through selling analytics to Sports Media and Sport Betting Companies</w:t>
      </w:r>
    </w:p>
    <w:p w:rsidR="00000000" w:rsidDel="00000000" w:rsidP="00000000" w:rsidRDefault="00000000" w:rsidRPr="00000000" w14:paraId="00000009">
      <w:pPr>
        <w:ind w:left="-540" w:right="-540" w:hanging="630"/>
        <w:rPr/>
      </w:pPr>
      <w:r w:rsidDel="00000000" w:rsidR="00000000" w:rsidRPr="00000000">
        <w:rPr>
          <w:rtl w:val="0"/>
        </w:rPr>
      </w:r>
    </w:p>
    <w:p w:rsidR="00000000" w:rsidDel="00000000" w:rsidP="00000000" w:rsidRDefault="00000000" w:rsidRPr="00000000" w14:paraId="0000000A">
      <w:pPr>
        <w:ind w:left="-540" w:right="-540" w:hanging="630"/>
        <w:rPr/>
      </w:pPr>
      <w:r w:rsidDel="00000000" w:rsidR="00000000" w:rsidRPr="00000000">
        <w:rPr>
          <w:rtl w:val="0"/>
        </w:rPr>
        <w:t xml:space="preserve">Dashboard Objective: </w:t>
      </w:r>
    </w:p>
    <w:p w:rsidR="00000000" w:rsidDel="00000000" w:rsidP="00000000" w:rsidRDefault="00000000" w:rsidRPr="00000000" w14:paraId="0000000B">
      <w:pPr>
        <w:ind w:left="-540" w:right="-540" w:hanging="630"/>
        <w:rPr/>
      </w:pPr>
      <w:r w:rsidDel="00000000" w:rsidR="00000000" w:rsidRPr="00000000">
        <w:rPr>
          <w:rtl w:val="0"/>
        </w:rPr>
        <w:t xml:space="preserve">To be able to represent the past data of Olympics as Visualization which are understandable and easily graspable by Olympic Fanatics or new enthusiasts all over the world. Monitor the status of the Olympics and share updates through customized dashboard.</w:t>
      </w:r>
    </w:p>
    <w:p w:rsidR="00000000" w:rsidDel="00000000" w:rsidP="00000000" w:rsidRDefault="00000000" w:rsidRPr="00000000" w14:paraId="0000000C">
      <w:pPr>
        <w:ind w:left="-540" w:right="-540" w:hanging="630"/>
        <w:rPr/>
      </w:pPr>
      <w:r w:rsidDel="00000000" w:rsidR="00000000" w:rsidRPr="00000000">
        <w:rPr>
          <w:rtl w:val="0"/>
        </w:rPr>
        <w:t xml:space="preserve"> </w:t>
      </w:r>
    </w:p>
    <w:p w:rsidR="00000000" w:rsidDel="00000000" w:rsidP="00000000" w:rsidRDefault="00000000" w:rsidRPr="00000000" w14:paraId="0000000D">
      <w:pPr>
        <w:ind w:left="-540" w:right="-540" w:hanging="630"/>
        <w:rPr/>
      </w:pPr>
      <w:r w:rsidDel="00000000" w:rsidR="00000000" w:rsidRPr="00000000">
        <w:rPr>
          <w:rtl w:val="0"/>
        </w:rPr>
        <w:t xml:space="preserve">Scorecard Objective:</w:t>
      </w:r>
    </w:p>
    <w:p w:rsidR="00000000" w:rsidDel="00000000" w:rsidP="00000000" w:rsidRDefault="00000000" w:rsidRPr="00000000" w14:paraId="0000000E">
      <w:pPr>
        <w:ind w:left="-540" w:right="-540" w:hanging="630"/>
        <w:rPr/>
      </w:pPr>
      <w:r w:rsidDel="00000000" w:rsidR="00000000" w:rsidRPr="00000000">
        <w:rPr>
          <w:rtl w:val="0"/>
        </w:rPr>
        <w:t xml:space="preserve">Measure how Canada Performs in different disciplines at Olympics. </w:t>
      </w:r>
    </w:p>
    <w:p w:rsidR="00000000" w:rsidDel="00000000" w:rsidP="00000000" w:rsidRDefault="00000000" w:rsidRPr="00000000" w14:paraId="0000000F">
      <w:pPr>
        <w:ind w:left="-540" w:right="-540" w:hanging="630"/>
        <w:rPr/>
      </w:pPr>
      <w:r w:rsidDel="00000000" w:rsidR="00000000" w:rsidRPr="00000000">
        <w:rPr>
          <w:rtl w:val="0"/>
        </w:rPr>
        <w:t xml:space="preserve">Understand the Gender Demographics</w:t>
      </w:r>
    </w:p>
    <w:p w:rsidR="00000000" w:rsidDel="00000000" w:rsidP="00000000" w:rsidRDefault="00000000" w:rsidRPr="00000000" w14:paraId="00000010">
      <w:pPr>
        <w:ind w:left="-540" w:right="-540" w:hanging="630"/>
        <w:rPr/>
      </w:pPr>
      <w:r w:rsidDel="00000000" w:rsidR="00000000" w:rsidRPr="00000000">
        <w:rPr>
          <w:rtl w:val="0"/>
        </w:rPr>
        <w:t xml:space="preserve">Find Insights that help Canada bag more medals in the next Olympics.</w:t>
      </w:r>
    </w:p>
    <w:p w:rsidR="00000000" w:rsidDel="00000000" w:rsidP="00000000" w:rsidRDefault="00000000" w:rsidRPr="00000000" w14:paraId="00000011">
      <w:pPr>
        <w:ind w:left="-540" w:right="-540" w:hanging="630"/>
        <w:rPr/>
      </w:pPr>
      <w:r w:rsidDel="00000000" w:rsidR="00000000" w:rsidRPr="00000000">
        <w:rPr>
          <w:rtl w:val="0"/>
        </w:rPr>
      </w:r>
    </w:p>
    <w:p w:rsidR="00000000" w:rsidDel="00000000" w:rsidP="00000000" w:rsidRDefault="00000000" w:rsidRPr="00000000" w14:paraId="00000012">
      <w:pPr>
        <w:ind w:left="-540" w:right="-540" w:hanging="630"/>
        <w:rPr/>
      </w:pPr>
      <w:r w:rsidDel="00000000" w:rsidR="00000000" w:rsidRPr="00000000">
        <w:rPr>
          <w:rtl w:val="0"/>
        </w:rPr>
        <w:t xml:space="preserve">Fig. 1:  Dashboard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8407400"/>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8407400"/>
                    </a:xfrm>
                    <a:prstGeom prst="rect"/>
                    <a:ln/>
                  </pic:spPr>
                </pic:pic>
              </a:graphicData>
            </a:graphic>
          </wp:anchor>
        </w:drawing>
      </w:r>
    </w:p>
    <w:p w:rsidR="00000000" w:rsidDel="00000000" w:rsidP="00000000" w:rsidRDefault="00000000" w:rsidRPr="00000000" w14:paraId="00000013">
      <w:pPr>
        <w:pStyle w:val="Heading4"/>
        <w:keepNext w:val="0"/>
        <w:keepLines w:val="0"/>
        <w:shd w:fill="ffffff" w:val="clear"/>
        <w:spacing w:after="240" w:before="460" w:line="312" w:lineRule="auto"/>
        <w:ind w:left="-540" w:right="-540" w:hanging="630"/>
        <w:rPr/>
      </w:pPr>
      <w:bookmarkStart w:colFirst="0" w:colLast="0" w:name="_z8x6jlasetww" w:id="2"/>
      <w:bookmarkEnd w:id="2"/>
      <w:r w:rsidDel="00000000" w:rsidR="00000000" w:rsidRPr="00000000">
        <w:rPr>
          <w:rtl w:val="0"/>
        </w:rPr>
        <w:t xml:space="preserve">DASHBOARD VISUALIZATIONS</w:t>
      </w:r>
    </w:p>
    <w:p w:rsidR="00000000" w:rsidDel="00000000" w:rsidP="00000000" w:rsidRDefault="00000000" w:rsidRPr="00000000" w14:paraId="00000014">
      <w:pPr>
        <w:ind w:left="-540" w:right="-540" w:hanging="630"/>
        <w:rPr/>
      </w:pPr>
      <w:r w:rsidDel="00000000" w:rsidR="00000000" w:rsidRPr="00000000">
        <w:rPr>
          <w:rtl w:val="0"/>
        </w:rPr>
        <w:t xml:space="preserve">World Medal Distribution:</w:t>
      </w:r>
    </w:p>
    <w:p w:rsidR="00000000" w:rsidDel="00000000" w:rsidP="00000000" w:rsidRDefault="00000000" w:rsidRPr="00000000" w14:paraId="00000015">
      <w:pPr>
        <w:ind w:left="-540" w:right="-540" w:hanging="630"/>
        <w:rPr/>
      </w:pPr>
      <w:r w:rsidDel="00000000" w:rsidR="00000000" w:rsidRPr="00000000">
        <w:rPr/>
        <w:drawing>
          <wp:inline distB="114300" distT="114300" distL="114300" distR="114300">
            <wp:extent cx="5862638" cy="3392592"/>
            <wp:effectExtent b="0" l="0" r="0" t="0"/>
            <wp:docPr id="10" name="image9.png"/>
            <a:graphic>
              <a:graphicData uri="http://schemas.openxmlformats.org/drawingml/2006/picture">
                <pic:pic>
                  <pic:nvPicPr>
                    <pic:cNvPr id="0" name="image9.png"/>
                    <pic:cNvPicPr preferRelativeResize="0"/>
                  </pic:nvPicPr>
                  <pic:blipFill>
                    <a:blip r:embed="rId7"/>
                    <a:srcRect b="14502" l="34294" r="2564" t="20559"/>
                    <a:stretch>
                      <a:fillRect/>
                    </a:stretch>
                  </pic:blipFill>
                  <pic:spPr>
                    <a:xfrm>
                      <a:off x="0" y="0"/>
                      <a:ext cx="5862638" cy="339259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540" w:right="-540" w:hanging="630"/>
        <w:rPr/>
      </w:pPr>
      <w:r w:rsidDel="00000000" w:rsidR="00000000" w:rsidRPr="00000000">
        <w:rPr>
          <w:rtl w:val="0"/>
        </w:rPr>
        <w:t xml:space="preserve">This is an interactive visualization that shows how many gold, silver and bronze medals a country has earned. For Canada this is summarized in a separate visual chart below. Canada has 79 Gold medals, 79 Silver medals, and 99 bronze medals.</w:t>
      </w:r>
    </w:p>
    <w:p w:rsidR="00000000" w:rsidDel="00000000" w:rsidP="00000000" w:rsidRDefault="00000000" w:rsidRPr="00000000" w14:paraId="00000017">
      <w:pPr>
        <w:ind w:left="-540" w:right="-540" w:hanging="630"/>
        <w:rPr/>
      </w:pPr>
      <w:r w:rsidDel="00000000" w:rsidR="00000000" w:rsidRPr="00000000">
        <w:rPr>
          <w:rtl w:val="0"/>
        </w:rPr>
      </w:r>
    </w:p>
    <w:p w:rsidR="00000000" w:rsidDel="00000000" w:rsidP="00000000" w:rsidRDefault="00000000" w:rsidRPr="00000000" w14:paraId="00000018">
      <w:pPr>
        <w:ind w:left="-540" w:right="-540" w:hanging="630"/>
        <w:rPr/>
      </w:pPr>
      <w:r w:rsidDel="00000000" w:rsidR="00000000" w:rsidRPr="00000000">
        <w:rPr>
          <w:rtl w:val="0"/>
        </w:rPr>
      </w:r>
    </w:p>
    <w:p w:rsidR="00000000" w:rsidDel="00000000" w:rsidP="00000000" w:rsidRDefault="00000000" w:rsidRPr="00000000" w14:paraId="00000019">
      <w:pPr>
        <w:ind w:left="-540" w:right="-540" w:hanging="630"/>
        <w:rPr/>
      </w:pPr>
      <w:r w:rsidDel="00000000" w:rsidR="00000000" w:rsidRPr="00000000">
        <w:rPr>
          <w:rtl w:val="0"/>
        </w:rPr>
        <w:t xml:space="preserve">Canadian Wins</w:t>
      </w:r>
    </w:p>
    <w:p w:rsidR="00000000" w:rsidDel="00000000" w:rsidP="00000000" w:rsidRDefault="00000000" w:rsidRPr="00000000" w14:paraId="0000001A">
      <w:pPr>
        <w:ind w:left="-540" w:right="-540" w:hanging="630"/>
        <w:rPr/>
      </w:pPr>
      <w:r w:rsidDel="00000000" w:rsidR="00000000" w:rsidRPr="00000000">
        <w:rPr>
          <w:rtl w:val="0"/>
        </w:rPr>
      </w:r>
    </w:p>
    <w:p w:rsidR="00000000" w:rsidDel="00000000" w:rsidP="00000000" w:rsidRDefault="00000000" w:rsidRPr="00000000" w14:paraId="0000001B">
      <w:pPr>
        <w:ind w:left="-540" w:right="-540" w:hanging="6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154400</wp:posOffset>
            </wp:positionV>
            <wp:extent cx="5405438" cy="996869"/>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5438" cy="996869"/>
                    </a:xfrm>
                    <a:prstGeom prst="rect"/>
                    <a:ln/>
                  </pic:spPr>
                </pic:pic>
              </a:graphicData>
            </a:graphic>
          </wp:anchor>
        </w:drawing>
      </w:r>
    </w:p>
    <w:p w:rsidR="00000000" w:rsidDel="00000000" w:rsidP="00000000" w:rsidRDefault="00000000" w:rsidRPr="00000000" w14:paraId="0000001C">
      <w:pPr>
        <w:ind w:left="-540" w:right="-540" w:hanging="630"/>
        <w:rPr/>
      </w:pPr>
      <w:r w:rsidDel="00000000" w:rsidR="00000000" w:rsidRPr="00000000">
        <w:rPr>
          <w:rtl w:val="0"/>
        </w:rPr>
      </w:r>
    </w:p>
    <w:p w:rsidR="00000000" w:rsidDel="00000000" w:rsidP="00000000" w:rsidRDefault="00000000" w:rsidRPr="00000000" w14:paraId="0000001D">
      <w:pPr>
        <w:ind w:left="-540" w:right="-540" w:hanging="630"/>
        <w:rPr/>
      </w:pPr>
      <w:r w:rsidDel="00000000" w:rsidR="00000000" w:rsidRPr="00000000">
        <w:rPr>
          <w:rtl w:val="0"/>
        </w:rPr>
      </w:r>
    </w:p>
    <w:p w:rsidR="00000000" w:rsidDel="00000000" w:rsidP="00000000" w:rsidRDefault="00000000" w:rsidRPr="00000000" w14:paraId="0000001E">
      <w:pPr>
        <w:ind w:left="-540" w:right="-540" w:hanging="630"/>
        <w:rPr/>
      </w:pPr>
      <w:r w:rsidDel="00000000" w:rsidR="00000000" w:rsidRPr="00000000">
        <w:rPr>
          <w:rtl w:val="0"/>
        </w:rPr>
      </w:r>
    </w:p>
    <w:p w:rsidR="00000000" w:rsidDel="00000000" w:rsidP="00000000" w:rsidRDefault="00000000" w:rsidRPr="00000000" w14:paraId="0000001F">
      <w:pPr>
        <w:ind w:left="-540" w:right="-540" w:hanging="630"/>
        <w:rPr/>
      </w:pPr>
      <w:r w:rsidDel="00000000" w:rsidR="00000000" w:rsidRPr="00000000">
        <w:rPr>
          <w:rtl w:val="0"/>
        </w:rPr>
      </w:r>
    </w:p>
    <w:p w:rsidR="00000000" w:rsidDel="00000000" w:rsidP="00000000" w:rsidRDefault="00000000" w:rsidRPr="00000000" w14:paraId="00000020">
      <w:pPr>
        <w:ind w:left="-540" w:right="-540" w:hanging="630"/>
        <w:rPr/>
      </w:pPr>
      <w:r w:rsidDel="00000000" w:rsidR="00000000" w:rsidRPr="00000000">
        <w:rPr>
          <w:rtl w:val="0"/>
        </w:rPr>
      </w:r>
    </w:p>
    <w:p w:rsidR="00000000" w:rsidDel="00000000" w:rsidP="00000000" w:rsidRDefault="00000000" w:rsidRPr="00000000" w14:paraId="00000021">
      <w:pPr>
        <w:ind w:left="-540" w:right="-540" w:hanging="630"/>
        <w:rPr/>
      </w:pPr>
      <w:r w:rsidDel="00000000" w:rsidR="00000000" w:rsidRPr="00000000">
        <w:rPr>
          <w:rtl w:val="0"/>
        </w:rPr>
      </w:r>
    </w:p>
    <w:p w:rsidR="00000000" w:rsidDel="00000000" w:rsidP="00000000" w:rsidRDefault="00000000" w:rsidRPr="00000000" w14:paraId="00000022">
      <w:pPr>
        <w:ind w:left="-540" w:right="-540" w:hanging="630"/>
        <w:rPr/>
      </w:pPr>
      <w:r w:rsidDel="00000000" w:rsidR="00000000" w:rsidRPr="00000000">
        <w:rPr>
          <w:rtl w:val="0"/>
        </w:rPr>
      </w:r>
    </w:p>
    <w:p w:rsidR="00000000" w:rsidDel="00000000" w:rsidP="00000000" w:rsidRDefault="00000000" w:rsidRPr="00000000" w14:paraId="00000023">
      <w:pPr>
        <w:ind w:left="-540" w:right="-540" w:hanging="630"/>
        <w:rPr/>
      </w:pPr>
      <w:r w:rsidDel="00000000" w:rsidR="00000000" w:rsidRPr="00000000">
        <w:rPr>
          <w:rtl w:val="0"/>
        </w:rPr>
      </w:r>
    </w:p>
    <w:p w:rsidR="00000000" w:rsidDel="00000000" w:rsidP="00000000" w:rsidRDefault="00000000" w:rsidRPr="00000000" w14:paraId="00000024">
      <w:pPr>
        <w:ind w:left="-540" w:right="-540" w:hanging="630"/>
        <w:rPr/>
      </w:pPr>
      <w:r w:rsidDel="00000000" w:rsidR="00000000" w:rsidRPr="00000000">
        <w:rPr>
          <w:rtl w:val="0"/>
        </w:rPr>
      </w:r>
    </w:p>
    <w:p w:rsidR="00000000" w:rsidDel="00000000" w:rsidP="00000000" w:rsidRDefault="00000000" w:rsidRPr="00000000" w14:paraId="00000025">
      <w:pPr>
        <w:ind w:left="-540" w:right="-540" w:hanging="630"/>
        <w:rPr/>
      </w:pPr>
      <w:r w:rsidDel="00000000" w:rsidR="00000000" w:rsidRPr="00000000">
        <w:rPr>
          <w:rtl w:val="0"/>
        </w:rPr>
      </w:r>
    </w:p>
    <w:p w:rsidR="00000000" w:rsidDel="00000000" w:rsidP="00000000" w:rsidRDefault="00000000" w:rsidRPr="00000000" w14:paraId="00000026">
      <w:pPr>
        <w:ind w:left="-540" w:right="-540" w:hanging="630"/>
        <w:rPr/>
      </w:pPr>
      <w:r w:rsidDel="00000000" w:rsidR="00000000" w:rsidRPr="00000000">
        <w:rPr>
          <w:rtl w:val="0"/>
        </w:rPr>
      </w:r>
    </w:p>
    <w:p w:rsidR="00000000" w:rsidDel="00000000" w:rsidP="00000000" w:rsidRDefault="00000000" w:rsidRPr="00000000" w14:paraId="00000027">
      <w:pPr>
        <w:ind w:left="-540" w:right="-540" w:hanging="630"/>
        <w:rPr/>
      </w:pPr>
      <w:r w:rsidDel="00000000" w:rsidR="00000000" w:rsidRPr="00000000">
        <w:rPr>
          <w:rtl w:val="0"/>
        </w:rPr>
      </w:r>
    </w:p>
    <w:p w:rsidR="00000000" w:rsidDel="00000000" w:rsidP="00000000" w:rsidRDefault="00000000" w:rsidRPr="00000000" w14:paraId="00000028">
      <w:pPr>
        <w:ind w:left="-540" w:right="-540" w:hanging="630"/>
        <w:rPr/>
      </w:pPr>
      <w:r w:rsidDel="00000000" w:rsidR="00000000" w:rsidRPr="00000000">
        <w:rPr>
          <w:rtl w:val="0"/>
        </w:rPr>
      </w:r>
    </w:p>
    <w:p w:rsidR="00000000" w:rsidDel="00000000" w:rsidP="00000000" w:rsidRDefault="00000000" w:rsidRPr="00000000" w14:paraId="00000029">
      <w:pPr>
        <w:ind w:left="-540" w:right="-540" w:hanging="630"/>
        <w:rPr/>
      </w:pPr>
      <w:r w:rsidDel="00000000" w:rsidR="00000000" w:rsidRPr="00000000">
        <w:rPr>
          <w:rtl w:val="0"/>
        </w:rPr>
        <w:t xml:space="preserve">Medal Distribution by Sport</w:t>
      </w:r>
    </w:p>
    <w:p w:rsidR="00000000" w:rsidDel="00000000" w:rsidP="00000000" w:rsidRDefault="00000000" w:rsidRPr="00000000" w14:paraId="0000002A">
      <w:pPr>
        <w:ind w:left="-540" w:right="-540" w:hanging="630"/>
        <w:rPr/>
      </w:pPr>
      <w:r w:rsidDel="00000000" w:rsidR="00000000" w:rsidRPr="00000000">
        <w:rPr>
          <w:rtl w:val="0"/>
        </w:rPr>
        <w:t xml:space="preserve">Here we see that over all most of these medals were obtained in Diving, earning the majority as silver medals. Athletics earned a majority of gold medals. </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224010</wp:posOffset>
            </wp:positionV>
            <wp:extent cx="5465088" cy="2989613"/>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65088" cy="2989613"/>
                    </a:xfrm>
                    <a:prstGeom prst="rect"/>
                    <a:ln/>
                  </pic:spPr>
                </pic:pic>
              </a:graphicData>
            </a:graphic>
          </wp:anchor>
        </w:drawing>
      </w:r>
    </w:p>
    <w:p w:rsidR="00000000" w:rsidDel="00000000" w:rsidP="00000000" w:rsidRDefault="00000000" w:rsidRPr="00000000" w14:paraId="0000002B">
      <w:pPr>
        <w:ind w:left="-540" w:right="-540" w:hanging="630"/>
        <w:rPr/>
      </w:pPr>
      <w:r w:rsidDel="00000000" w:rsidR="00000000" w:rsidRPr="00000000">
        <w:rPr>
          <w:rtl w:val="0"/>
        </w:rPr>
      </w:r>
    </w:p>
    <w:p w:rsidR="00000000" w:rsidDel="00000000" w:rsidP="00000000" w:rsidRDefault="00000000" w:rsidRPr="00000000" w14:paraId="0000002C">
      <w:pPr>
        <w:ind w:left="-540" w:right="-540" w:hanging="630"/>
        <w:rPr/>
      </w:pPr>
      <w:r w:rsidDel="00000000" w:rsidR="00000000" w:rsidRPr="00000000">
        <w:rPr>
          <w:rtl w:val="0"/>
        </w:rPr>
      </w:r>
    </w:p>
    <w:p w:rsidR="00000000" w:rsidDel="00000000" w:rsidP="00000000" w:rsidRDefault="00000000" w:rsidRPr="00000000" w14:paraId="0000002D">
      <w:pPr>
        <w:ind w:left="-540" w:right="-540" w:hanging="6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120062</wp:posOffset>
            </wp:positionV>
            <wp:extent cx="2390775" cy="3269312"/>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34371" l="0" r="0" t="0"/>
                    <a:stretch>
                      <a:fillRect/>
                    </a:stretch>
                  </pic:blipFill>
                  <pic:spPr>
                    <a:xfrm>
                      <a:off x="0" y="0"/>
                      <a:ext cx="2390775" cy="3269312"/>
                    </a:xfrm>
                    <a:prstGeom prst="rect"/>
                    <a:ln/>
                  </pic:spPr>
                </pic:pic>
              </a:graphicData>
            </a:graphic>
          </wp:anchor>
        </w:drawing>
      </w:r>
    </w:p>
    <w:p w:rsidR="00000000" w:rsidDel="00000000" w:rsidP="00000000" w:rsidRDefault="00000000" w:rsidRPr="00000000" w14:paraId="0000002E">
      <w:pPr>
        <w:ind w:left="-540" w:right="-540" w:hanging="630"/>
        <w:rPr>
          <w:color w:val="333333"/>
          <w:sz w:val="21"/>
          <w:szCs w:val="21"/>
          <w:highlight w:val="white"/>
        </w:rPr>
      </w:pPr>
      <w:r w:rsidDel="00000000" w:rsidR="00000000" w:rsidRPr="00000000">
        <w:rPr>
          <w:rtl w:val="0"/>
        </w:rPr>
      </w:r>
    </w:p>
    <w:p w:rsidR="00000000" w:rsidDel="00000000" w:rsidP="00000000" w:rsidRDefault="00000000" w:rsidRPr="00000000" w14:paraId="0000002F">
      <w:pPr>
        <w:ind w:left="-540" w:right="-540" w:hanging="630"/>
        <w:rPr/>
      </w:pPr>
      <w:r w:rsidDel="00000000" w:rsidR="00000000" w:rsidRPr="00000000">
        <w:rPr>
          <w:rtl w:val="0"/>
        </w:rPr>
      </w:r>
    </w:p>
    <w:p w:rsidR="00000000" w:rsidDel="00000000" w:rsidP="00000000" w:rsidRDefault="00000000" w:rsidRPr="00000000" w14:paraId="00000030">
      <w:pPr>
        <w:ind w:left="-540" w:right="-540" w:hanging="630"/>
        <w:rPr/>
      </w:pPr>
      <w:r w:rsidDel="00000000" w:rsidR="00000000" w:rsidRPr="00000000">
        <w:rPr>
          <w:rtl w:val="0"/>
        </w:rPr>
      </w:r>
    </w:p>
    <w:p w:rsidR="00000000" w:rsidDel="00000000" w:rsidP="00000000" w:rsidRDefault="00000000" w:rsidRPr="00000000" w14:paraId="00000031">
      <w:pPr>
        <w:ind w:left="-540" w:right="-540" w:hanging="630"/>
        <w:rPr/>
      </w:pPr>
      <w:r w:rsidDel="00000000" w:rsidR="00000000" w:rsidRPr="00000000">
        <w:rPr>
          <w:rtl w:val="0"/>
        </w:rPr>
      </w:r>
    </w:p>
    <w:p w:rsidR="00000000" w:rsidDel="00000000" w:rsidP="00000000" w:rsidRDefault="00000000" w:rsidRPr="00000000" w14:paraId="00000032">
      <w:pPr>
        <w:ind w:left="-540" w:right="-540" w:hanging="630"/>
        <w:rPr/>
      </w:pPr>
      <w:r w:rsidDel="00000000" w:rsidR="00000000" w:rsidRPr="00000000">
        <w:rPr>
          <w:rtl w:val="0"/>
        </w:rPr>
      </w:r>
    </w:p>
    <w:p w:rsidR="00000000" w:rsidDel="00000000" w:rsidP="00000000" w:rsidRDefault="00000000" w:rsidRPr="00000000" w14:paraId="00000033">
      <w:pPr>
        <w:ind w:left="-540" w:right="-540" w:hanging="630"/>
        <w:rPr/>
      </w:pPr>
      <w:r w:rsidDel="00000000" w:rsidR="00000000" w:rsidRPr="00000000">
        <w:rPr>
          <w:rtl w:val="0"/>
        </w:rPr>
        <w:t xml:space="preserve">This chart shows the number of participants Canada has sent to the olympics for each sport and how many of those resulted in wins. This is useful because if we only consider the number of wins we are ignoring the fact that an increase in participants increases our chances at getting medals. Seeing the number of participants, we can start to track how much support and how many resources are we allocating to our success in that sport.</w:t>
      </w:r>
    </w:p>
    <w:p w:rsidR="00000000" w:rsidDel="00000000" w:rsidP="00000000" w:rsidRDefault="00000000" w:rsidRPr="00000000" w14:paraId="00000034">
      <w:pPr>
        <w:ind w:left="-540" w:right="-540" w:hanging="630"/>
        <w:rPr/>
      </w:pPr>
      <w:r w:rsidDel="00000000" w:rsidR="00000000" w:rsidRPr="00000000">
        <w:rPr>
          <w:rtl w:val="0"/>
        </w:rPr>
      </w:r>
    </w:p>
    <w:p w:rsidR="00000000" w:rsidDel="00000000" w:rsidP="00000000" w:rsidRDefault="00000000" w:rsidRPr="00000000" w14:paraId="00000035">
      <w:pPr>
        <w:ind w:left="-540" w:right="-540" w:hanging="630"/>
        <w:rPr/>
      </w:pPr>
      <w:r w:rsidDel="00000000" w:rsidR="00000000" w:rsidRPr="00000000">
        <w:rPr>
          <w:rtl w:val="0"/>
        </w:rPr>
      </w:r>
    </w:p>
    <w:p w:rsidR="00000000" w:rsidDel="00000000" w:rsidP="00000000" w:rsidRDefault="00000000" w:rsidRPr="00000000" w14:paraId="00000036">
      <w:pPr>
        <w:ind w:left="-540" w:right="-540" w:hanging="630"/>
        <w:rPr/>
      </w:pPr>
      <w:r w:rsidDel="00000000" w:rsidR="00000000" w:rsidRPr="00000000">
        <w:rPr>
          <w:rtl w:val="0"/>
        </w:rPr>
      </w:r>
    </w:p>
    <w:p w:rsidR="00000000" w:rsidDel="00000000" w:rsidP="00000000" w:rsidRDefault="00000000" w:rsidRPr="00000000" w14:paraId="00000037">
      <w:pPr>
        <w:ind w:left="-540" w:right="-540" w:hanging="630"/>
        <w:rPr/>
      </w:pPr>
      <w:r w:rsidDel="00000000" w:rsidR="00000000" w:rsidRPr="00000000">
        <w:rPr>
          <w:rtl w:val="0"/>
        </w:rPr>
      </w:r>
    </w:p>
    <w:p w:rsidR="00000000" w:rsidDel="00000000" w:rsidP="00000000" w:rsidRDefault="00000000" w:rsidRPr="00000000" w14:paraId="00000038">
      <w:pPr>
        <w:ind w:left="-540" w:right="-540" w:hanging="630"/>
        <w:rPr/>
      </w:pPr>
      <w:r w:rsidDel="00000000" w:rsidR="00000000" w:rsidRPr="00000000">
        <w:rPr>
          <w:rtl w:val="0"/>
        </w:rPr>
      </w:r>
    </w:p>
    <w:p w:rsidR="00000000" w:rsidDel="00000000" w:rsidP="00000000" w:rsidRDefault="00000000" w:rsidRPr="00000000" w14:paraId="00000039">
      <w:pPr>
        <w:ind w:left="-540" w:right="-540" w:hanging="630"/>
        <w:rPr/>
      </w:pPr>
      <w:r w:rsidDel="00000000" w:rsidR="00000000" w:rsidRPr="00000000">
        <w:rPr>
          <w:rtl w:val="0"/>
        </w:rPr>
      </w:r>
    </w:p>
    <w:p w:rsidR="00000000" w:rsidDel="00000000" w:rsidP="00000000" w:rsidRDefault="00000000" w:rsidRPr="00000000" w14:paraId="0000003A">
      <w:pPr>
        <w:ind w:left="-540" w:right="-540" w:hanging="630"/>
        <w:rPr/>
      </w:pPr>
      <w:r w:rsidDel="00000000" w:rsidR="00000000" w:rsidRPr="00000000">
        <w:rPr>
          <w:rtl w:val="0"/>
        </w:rPr>
      </w:r>
    </w:p>
    <w:p w:rsidR="00000000" w:rsidDel="00000000" w:rsidP="00000000" w:rsidRDefault="00000000" w:rsidRPr="00000000" w14:paraId="0000003B">
      <w:pPr>
        <w:ind w:left="-540" w:right="-540" w:hanging="630"/>
        <w:rPr/>
      </w:pPr>
      <w:r w:rsidDel="00000000" w:rsidR="00000000" w:rsidRPr="00000000">
        <w:rPr>
          <w:rtl w:val="0"/>
        </w:rPr>
      </w:r>
    </w:p>
    <w:p w:rsidR="00000000" w:rsidDel="00000000" w:rsidP="00000000" w:rsidRDefault="00000000" w:rsidRPr="00000000" w14:paraId="0000003C">
      <w:pPr>
        <w:ind w:left="-540" w:right="-540" w:hanging="630"/>
        <w:rPr/>
      </w:pPr>
      <w:r w:rsidDel="00000000" w:rsidR="00000000" w:rsidRPr="00000000">
        <w:rPr>
          <w:rtl w:val="0"/>
        </w:rPr>
      </w:r>
    </w:p>
    <w:p w:rsidR="00000000" w:rsidDel="00000000" w:rsidP="00000000" w:rsidRDefault="00000000" w:rsidRPr="00000000" w14:paraId="0000003D">
      <w:pPr>
        <w:ind w:left="-540" w:right="-540" w:hanging="630"/>
        <w:rPr/>
      </w:pPr>
      <w:r w:rsidDel="00000000" w:rsidR="00000000" w:rsidRPr="00000000">
        <w:rPr>
          <w:rtl w:val="0"/>
        </w:rPr>
      </w:r>
    </w:p>
    <w:p w:rsidR="00000000" w:rsidDel="00000000" w:rsidP="00000000" w:rsidRDefault="00000000" w:rsidRPr="00000000" w14:paraId="0000003E">
      <w:pPr>
        <w:ind w:left="-540" w:right="-540" w:hanging="630"/>
        <w:rPr/>
      </w:pPr>
      <w:r w:rsidDel="00000000" w:rsidR="00000000" w:rsidRPr="00000000">
        <w:rPr>
          <w:rtl w:val="0"/>
        </w:rPr>
      </w:r>
    </w:p>
    <w:p w:rsidR="00000000" w:rsidDel="00000000" w:rsidP="00000000" w:rsidRDefault="00000000" w:rsidRPr="00000000" w14:paraId="0000003F">
      <w:pPr>
        <w:ind w:left="-540" w:right="-540" w:hanging="630"/>
        <w:rPr/>
      </w:pPr>
      <w:r w:rsidDel="00000000" w:rsidR="00000000" w:rsidRPr="00000000">
        <w:rPr>
          <w:rtl w:val="0"/>
        </w:rPr>
      </w:r>
    </w:p>
    <w:p w:rsidR="00000000" w:rsidDel="00000000" w:rsidP="00000000" w:rsidRDefault="00000000" w:rsidRPr="00000000" w14:paraId="00000040">
      <w:pPr>
        <w:ind w:left="-540" w:right="-540" w:hanging="630"/>
        <w:rPr/>
      </w:pPr>
      <w:r w:rsidDel="00000000" w:rsidR="00000000" w:rsidRPr="00000000">
        <w:rPr>
          <w:rtl w:val="0"/>
        </w:rPr>
      </w:r>
    </w:p>
    <w:p w:rsidR="00000000" w:rsidDel="00000000" w:rsidP="00000000" w:rsidRDefault="00000000" w:rsidRPr="00000000" w14:paraId="00000041">
      <w:pPr>
        <w:ind w:left="-540" w:right="-540" w:hanging="630"/>
        <w:rPr/>
      </w:pPr>
      <w:r w:rsidDel="00000000" w:rsidR="00000000" w:rsidRPr="00000000">
        <w:rPr>
          <w:rtl w:val="0"/>
        </w:rPr>
      </w:r>
    </w:p>
    <w:p w:rsidR="00000000" w:rsidDel="00000000" w:rsidP="00000000" w:rsidRDefault="00000000" w:rsidRPr="00000000" w14:paraId="00000042">
      <w:pPr>
        <w:ind w:left="-540" w:right="-540" w:hanging="630"/>
        <w:rPr/>
      </w:pPr>
      <w:r w:rsidDel="00000000" w:rsidR="00000000" w:rsidRPr="00000000">
        <w:rPr>
          <w:rtl w:val="0"/>
        </w:rPr>
      </w:r>
    </w:p>
    <w:p w:rsidR="00000000" w:rsidDel="00000000" w:rsidP="00000000" w:rsidRDefault="00000000" w:rsidRPr="00000000" w14:paraId="00000043">
      <w:pPr>
        <w:ind w:left="-540" w:right="-540" w:hanging="630"/>
        <w:rPr/>
      </w:pPr>
      <w:r w:rsidDel="00000000" w:rsidR="00000000" w:rsidRPr="00000000">
        <w:rPr>
          <w:rtl w:val="0"/>
        </w:rPr>
        <w:t xml:space="preserve">Best Athletes</w:t>
      </w:r>
    </w:p>
    <w:p w:rsidR="00000000" w:rsidDel="00000000" w:rsidP="00000000" w:rsidRDefault="00000000" w:rsidRPr="00000000" w14:paraId="00000044">
      <w:pPr>
        <w:ind w:left="-540" w:right="-540" w:hanging="6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190500</wp:posOffset>
            </wp:positionV>
            <wp:extent cx="4667761" cy="2620375"/>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1"/>
                    <a:srcRect b="14245" l="34615" r="0" t="20512"/>
                    <a:stretch>
                      <a:fillRect/>
                    </a:stretch>
                  </pic:blipFill>
                  <pic:spPr>
                    <a:xfrm>
                      <a:off x="0" y="0"/>
                      <a:ext cx="4667761" cy="2620375"/>
                    </a:xfrm>
                    <a:prstGeom prst="rect"/>
                    <a:ln/>
                  </pic:spPr>
                </pic:pic>
              </a:graphicData>
            </a:graphic>
          </wp:anchor>
        </w:drawing>
      </w:r>
    </w:p>
    <w:p w:rsidR="00000000" w:rsidDel="00000000" w:rsidP="00000000" w:rsidRDefault="00000000" w:rsidRPr="00000000" w14:paraId="00000045">
      <w:pPr>
        <w:ind w:left="-540" w:right="-540" w:hanging="630"/>
        <w:rPr/>
      </w:pPr>
      <w:r w:rsidDel="00000000" w:rsidR="00000000" w:rsidRPr="00000000">
        <w:rPr>
          <w:rtl w:val="0"/>
        </w:rPr>
        <w:t xml:space="preserve">This is another interactive visualization that shows the best athletes as you hover over the circles representing the number of medals by area. The best athlete of all time is Michael Phelps from the United States with 13 medals, but most of the top athletes are from Russia. There are currently no Canadians who broke the top 10.</w:t>
      </w:r>
    </w:p>
    <w:p w:rsidR="00000000" w:rsidDel="00000000" w:rsidP="00000000" w:rsidRDefault="00000000" w:rsidRPr="00000000" w14:paraId="00000046">
      <w:pPr>
        <w:ind w:left="-540" w:right="-540" w:hanging="630"/>
        <w:rPr/>
      </w:pPr>
      <w:r w:rsidDel="00000000" w:rsidR="00000000" w:rsidRPr="00000000">
        <w:rPr>
          <w:rtl w:val="0"/>
        </w:rPr>
      </w:r>
    </w:p>
    <w:p w:rsidR="00000000" w:rsidDel="00000000" w:rsidP="00000000" w:rsidRDefault="00000000" w:rsidRPr="00000000" w14:paraId="00000047">
      <w:pPr>
        <w:ind w:left="-540" w:right="-540" w:hanging="630"/>
        <w:rPr/>
      </w:pPr>
      <w:r w:rsidDel="00000000" w:rsidR="00000000" w:rsidRPr="00000000">
        <w:rPr/>
        <w:drawing>
          <wp:inline distB="114300" distT="114300" distL="114300" distR="114300">
            <wp:extent cx="5053013" cy="2947591"/>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53013" cy="294759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540" w:right="-540" w:hanging="630"/>
        <w:rPr/>
      </w:pPr>
      <w:r w:rsidDel="00000000" w:rsidR="00000000" w:rsidRPr="00000000">
        <w:rPr>
          <w:rtl w:val="0"/>
        </w:rPr>
        <w:t xml:space="preserve">Here we have Canadian winners broken down by Men’s and Women’s sports as well as in Mixed and Open competitions. In the 2020 games, there was a huge increase in Men’s winners while the number of winners in the Women’s category stayed relatively constant in comparison to past years.</w:t>
      </w:r>
    </w:p>
    <w:p w:rsidR="00000000" w:rsidDel="00000000" w:rsidP="00000000" w:rsidRDefault="00000000" w:rsidRPr="00000000" w14:paraId="00000049">
      <w:pPr>
        <w:ind w:left="-540" w:right="-540" w:hanging="630"/>
        <w:rPr/>
      </w:pPr>
      <w:r w:rsidDel="00000000" w:rsidR="00000000" w:rsidRPr="00000000">
        <w:rPr>
          <w:rtl w:val="0"/>
        </w:rPr>
      </w:r>
    </w:p>
    <w:p w:rsidR="00000000" w:rsidDel="00000000" w:rsidP="00000000" w:rsidRDefault="00000000" w:rsidRPr="00000000" w14:paraId="0000004A">
      <w:pPr>
        <w:ind w:left="-540" w:right="-540" w:hanging="630"/>
        <w:rPr>
          <w:color w:val="333333"/>
          <w:sz w:val="21"/>
          <w:szCs w:val="21"/>
          <w:highlight w:val="white"/>
        </w:rPr>
      </w:pPr>
      <w:r w:rsidDel="00000000" w:rsidR="00000000" w:rsidRPr="00000000">
        <w:rPr>
          <w:rtl w:val="0"/>
        </w:rPr>
      </w:r>
    </w:p>
    <w:p w:rsidR="00000000" w:rsidDel="00000000" w:rsidP="00000000" w:rsidRDefault="00000000" w:rsidRPr="00000000" w14:paraId="0000004B">
      <w:pPr>
        <w:ind w:left="-540" w:right="-540" w:hanging="630"/>
        <w:rPr>
          <w:color w:val="333333"/>
          <w:sz w:val="21"/>
          <w:szCs w:val="21"/>
          <w:highlight w:val="white"/>
        </w:rPr>
      </w:pPr>
      <w:r w:rsidDel="00000000" w:rsidR="00000000" w:rsidRPr="00000000">
        <w:rPr>
          <w:rtl w:val="0"/>
        </w:rPr>
      </w:r>
    </w:p>
    <w:p w:rsidR="00000000" w:rsidDel="00000000" w:rsidP="00000000" w:rsidRDefault="00000000" w:rsidRPr="00000000" w14:paraId="0000004C">
      <w:pPr>
        <w:ind w:left="-540" w:right="-540" w:hanging="630"/>
        <w:rPr>
          <w:color w:val="333333"/>
          <w:sz w:val="21"/>
          <w:szCs w:val="21"/>
          <w:highlight w:val="white"/>
        </w:rPr>
      </w:pPr>
      <w:r w:rsidDel="00000000" w:rsidR="00000000" w:rsidRPr="00000000">
        <w:rPr>
          <w:rtl w:val="0"/>
        </w:rPr>
      </w:r>
    </w:p>
    <w:p w:rsidR="00000000" w:rsidDel="00000000" w:rsidP="00000000" w:rsidRDefault="00000000" w:rsidRPr="00000000" w14:paraId="0000004D">
      <w:pPr>
        <w:ind w:left="-540" w:right="-540" w:hanging="630"/>
        <w:rPr>
          <w:color w:val="333333"/>
          <w:sz w:val="21"/>
          <w:szCs w:val="21"/>
          <w:highlight w:val="white"/>
        </w:rPr>
      </w:pPr>
      <w:r w:rsidDel="00000000" w:rsidR="00000000" w:rsidRPr="00000000">
        <w:rPr>
          <w:rtl w:val="0"/>
        </w:rPr>
      </w:r>
    </w:p>
    <w:p w:rsidR="00000000" w:rsidDel="00000000" w:rsidP="00000000" w:rsidRDefault="00000000" w:rsidRPr="00000000" w14:paraId="0000004E">
      <w:pPr>
        <w:ind w:left="-540" w:right="-540" w:hanging="630"/>
        <w:rPr>
          <w:color w:val="333333"/>
          <w:sz w:val="21"/>
          <w:szCs w:val="21"/>
          <w:highlight w:val="white"/>
        </w:rPr>
      </w:pPr>
      <w:r w:rsidDel="00000000" w:rsidR="00000000" w:rsidRPr="00000000">
        <w:rPr>
          <w:rtl w:val="0"/>
        </w:rPr>
      </w:r>
    </w:p>
    <w:p w:rsidR="00000000" w:rsidDel="00000000" w:rsidP="00000000" w:rsidRDefault="00000000" w:rsidRPr="00000000" w14:paraId="0000004F">
      <w:pPr>
        <w:pStyle w:val="Heading4"/>
        <w:keepNext w:val="0"/>
        <w:keepLines w:val="0"/>
        <w:shd w:fill="ffffff" w:val="clear"/>
        <w:spacing w:after="240" w:before="460" w:line="312" w:lineRule="auto"/>
        <w:ind w:left="-540" w:right="-540" w:hanging="630"/>
        <w:rPr>
          <w:b w:val="1"/>
          <w:color w:val="2c3340"/>
          <w:sz w:val="37"/>
          <w:szCs w:val="37"/>
          <w:highlight w:val="white"/>
        </w:rPr>
      </w:pPr>
      <w:bookmarkStart w:colFirst="0" w:colLast="0" w:name="_1fse9uxa0cqq" w:id="3"/>
      <w:bookmarkEnd w:id="3"/>
      <w:r w:rsidDel="00000000" w:rsidR="00000000" w:rsidRPr="00000000">
        <w:rPr>
          <w:b w:val="1"/>
          <w:color w:val="2c3340"/>
          <w:sz w:val="37"/>
          <w:szCs w:val="37"/>
          <w:highlight w:val="white"/>
        </w:rPr>
        <w:drawing>
          <wp:inline distB="114300" distT="114300" distL="114300" distR="114300">
            <wp:extent cx="5943600" cy="84074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540" w:right="-540" w:hanging="630"/>
        <w:rPr/>
      </w:pPr>
      <w:r w:rsidDel="00000000" w:rsidR="00000000" w:rsidRPr="00000000">
        <w:rPr>
          <w:rtl w:val="0"/>
        </w:rPr>
        <w:t xml:space="preserve">Scorecard Elements</w:t>
      </w:r>
      <w:r w:rsidDel="00000000" w:rsidR="00000000" w:rsidRPr="00000000">
        <w:rPr>
          <w:rtl w:val="0"/>
        </w:rPr>
      </w:r>
    </w:p>
    <w:p w:rsidR="00000000" w:rsidDel="00000000" w:rsidP="00000000" w:rsidRDefault="00000000" w:rsidRPr="00000000" w14:paraId="00000051">
      <w:pPr>
        <w:ind w:left="-540" w:right="-540" w:hanging="630"/>
        <w:rPr/>
      </w:pPr>
      <w:r w:rsidDel="00000000" w:rsidR="00000000" w:rsidRPr="00000000">
        <w:rPr/>
        <w:drawing>
          <wp:inline distB="114300" distT="114300" distL="114300" distR="114300">
            <wp:extent cx="5943600" cy="33020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540" w:right="-540" w:hanging="630"/>
        <w:rPr/>
      </w:pPr>
      <w:r w:rsidDel="00000000" w:rsidR="00000000" w:rsidRPr="00000000">
        <w:rPr>
          <w:rtl w:val="0"/>
        </w:rPr>
        <w:t xml:space="preserve">The Scorecard above is a metrics to measure the Quality of Participants. We have calculated this by a calculated field that defines the Winning Percentages out of total Participants.</w:t>
      </w:r>
    </w:p>
    <w:p w:rsidR="00000000" w:rsidDel="00000000" w:rsidP="00000000" w:rsidRDefault="00000000" w:rsidRPr="00000000" w14:paraId="00000053">
      <w:pPr>
        <w:ind w:left="-540" w:right="-540" w:hanging="630"/>
        <w:rPr>
          <w:b w:val="1"/>
        </w:rPr>
      </w:pPr>
      <w:r w:rsidDel="00000000" w:rsidR="00000000" w:rsidRPr="00000000">
        <w:rPr>
          <w:rtl w:val="0"/>
        </w:rPr>
        <w:t xml:space="preserve">Canada has a</w:t>
      </w:r>
      <w:r w:rsidDel="00000000" w:rsidR="00000000" w:rsidRPr="00000000">
        <w:rPr>
          <w:b w:val="1"/>
          <w:rtl w:val="0"/>
        </w:rPr>
        <w:t xml:space="preserve"> Success Ratio of 8.4 %. </w:t>
      </w:r>
    </w:p>
    <w:p w:rsidR="00000000" w:rsidDel="00000000" w:rsidP="00000000" w:rsidRDefault="00000000" w:rsidRPr="00000000" w14:paraId="00000054">
      <w:pPr>
        <w:ind w:left="-540" w:right="-540" w:hanging="630"/>
        <w:rPr/>
      </w:pPr>
      <w:r w:rsidDel="00000000" w:rsidR="00000000" w:rsidRPr="00000000">
        <w:rPr>
          <w:b w:val="1"/>
          <w:rtl w:val="0"/>
        </w:rPr>
        <w:t xml:space="preserve">Insight: Spain has a Success Rate of 62 %</w:t>
      </w:r>
      <w:r w:rsidDel="00000000" w:rsidR="00000000" w:rsidRPr="00000000">
        <w:rPr>
          <w:rtl w:val="0"/>
        </w:rPr>
        <w:t xml:space="preserve"> i.e. out of every 100 Qualified Participants in the Olympics 62 have won a medal.</w:t>
      </w:r>
    </w:p>
    <w:p w:rsidR="00000000" w:rsidDel="00000000" w:rsidP="00000000" w:rsidRDefault="00000000" w:rsidRPr="00000000" w14:paraId="00000055">
      <w:pPr>
        <w:ind w:left="-540" w:right="-540" w:hanging="630"/>
        <w:rPr/>
      </w:pPr>
      <w:r w:rsidDel="00000000" w:rsidR="00000000" w:rsidRPr="00000000">
        <w:rPr>
          <w:rtl w:val="0"/>
        </w:rPr>
        <w:t xml:space="preserve">This may not mean that Canada is less adept at olympic sports than Spain. This visualization isn’t accounting for how many participants a country is sending. If a country sends fewer athletes than Canada, and Canada wins more having more athletes, the other country may still do better than Canada if enough of their athletes win. In other words, this is a better measurement of how supportive countries are of their lower performing athletes. If Canada wants to be higher by this metric, we could consider only sending athletes we are confident will win a medal.</w:t>
      </w:r>
    </w:p>
    <w:p w:rsidR="00000000" w:rsidDel="00000000" w:rsidP="00000000" w:rsidRDefault="00000000" w:rsidRPr="00000000" w14:paraId="00000056">
      <w:pPr>
        <w:ind w:left="-540" w:right="-540" w:hanging="630"/>
        <w:rPr/>
      </w:pPr>
      <w:r w:rsidDel="00000000" w:rsidR="00000000" w:rsidRPr="00000000">
        <w:rPr/>
        <w:drawing>
          <wp:inline distB="114300" distT="114300" distL="114300" distR="114300">
            <wp:extent cx="5943600" cy="18034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540" w:right="-540" w:hanging="630"/>
        <w:rPr/>
      </w:pPr>
      <w:r w:rsidDel="00000000" w:rsidR="00000000" w:rsidRPr="00000000">
        <w:rPr>
          <w:rtl w:val="0"/>
        </w:rPr>
        <w:t xml:space="preserve">As seen in the above infographic, we discovered that Canada which had won 9 medals in 2014 in Freestyle Skiing has decreased in its performance in the last Olympics 2018. Need to do an in depth research on this sport to figure out the root cause.</w:t>
      </w:r>
    </w:p>
    <w:p w:rsidR="00000000" w:rsidDel="00000000" w:rsidP="00000000" w:rsidRDefault="00000000" w:rsidRPr="00000000" w14:paraId="00000058">
      <w:pPr>
        <w:ind w:left="-540" w:right="-540" w:hanging="630"/>
        <w:rPr/>
      </w:pPr>
      <w:r w:rsidDel="00000000" w:rsidR="00000000" w:rsidRPr="00000000">
        <w:rPr>
          <w:b w:val="1"/>
          <w:rtl w:val="0"/>
        </w:rPr>
        <w:t xml:space="preserve">Insight</w:t>
      </w:r>
      <w:r w:rsidDel="00000000" w:rsidR="00000000" w:rsidRPr="00000000">
        <w:rPr>
          <w:rtl w:val="0"/>
        </w:rPr>
        <w:t xml:space="preserve">: Canada Excels in the Winter Olympics because of the Sports type which are more often played in Canada.</w:t>
      </w:r>
      <w:r w:rsidDel="00000000" w:rsidR="00000000" w:rsidRPr="00000000">
        <w:rPr>
          <w:rtl w:val="0"/>
        </w:rPr>
      </w:r>
    </w:p>
    <w:p w:rsidR="00000000" w:rsidDel="00000000" w:rsidP="00000000" w:rsidRDefault="00000000" w:rsidRPr="00000000" w14:paraId="00000059">
      <w:pPr>
        <w:ind w:left="-540" w:right="-540" w:hanging="630"/>
        <w:rPr>
          <w:b w:val="1"/>
          <w:color w:val="333333"/>
          <w:sz w:val="21"/>
          <w:szCs w:val="21"/>
          <w:highlight w:val="white"/>
        </w:rPr>
      </w:pPr>
      <w:r w:rsidDel="00000000" w:rsidR="00000000" w:rsidRPr="00000000">
        <w:rPr>
          <w:rtl w:val="0"/>
        </w:rPr>
      </w:r>
    </w:p>
    <w:p w:rsidR="00000000" w:rsidDel="00000000" w:rsidP="00000000" w:rsidRDefault="00000000" w:rsidRPr="00000000" w14:paraId="0000005A">
      <w:pPr>
        <w:ind w:left="-540" w:right="-540" w:hanging="630"/>
        <w:rPr>
          <w:b w:val="1"/>
          <w:color w:val="333333"/>
          <w:sz w:val="21"/>
          <w:szCs w:val="21"/>
          <w:highlight w:val="white"/>
        </w:rPr>
      </w:pPr>
      <w:r w:rsidDel="00000000" w:rsidR="00000000" w:rsidRPr="00000000">
        <w:rPr>
          <w:rtl w:val="0"/>
        </w:rPr>
      </w:r>
    </w:p>
    <w:p w:rsidR="00000000" w:rsidDel="00000000" w:rsidP="00000000" w:rsidRDefault="00000000" w:rsidRPr="00000000" w14:paraId="0000005B">
      <w:pPr>
        <w:ind w:left="-540" w:right="-540" w:hanging="63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5943600" cy="10668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540" w:right="-540" w:hanging="630"/>
        <w:rPr>
          <w:b w:val="1"/>
          <w:color w:val="333333"/>
          <w:highlight w:val="white"/>
        </w:rPr>
      </w:pPr>
      <w:r w:rsidDel="00000000" w:rsidR="00000000" w:rsidRPr="00000000">
        <w:rPr>
          <w:b w:val="1"/>
          <w:color w:val="333333"/>
          <w:highlight w:val="white"/>
          <w:rtl w:val="0"/>
        </w:rPr>
        <w:t xml:space="preserve">2018 </w:t>
      </w:r>
      <w:r w:rsidDel="00000000" w:rsidR="00000000" w:rsidRPr="00000000">
        <w:rPr>
          <w:color w:val="333333"/>
          <w:highlight w:val="white"/>
          <w:rtl w:val="0"/>
        </w:rPr>
        <w:t xml:space="preserve">was a record breaking year for Canada with whooping 34 medals in total. 14 Gold Medals being the second highest Gold Medals that Canada Won. There was a slight decrease in the bronze medal but Canada made it up with the Gold medals.</w:t>
      </w:r>
      <w:r w:rsidDel="00000000" w:rsidR="00000000" w:rsidRPr="00000000">
        <w:rPr>
          <w:rtl w:val="0"/>
        </w:rPr>
      </w:r>
    </w:p>
    <w:p w:rsidR="00000000" w:rsidDel="00000000" w:rsidP="00000000" w:rsidRDefault="00000000" w:rsidRPr="00000000" w14:paraId="0000005D">
      <w:pPr>
        <w:ind w:left="-540" w:right="-540" w:hanging="63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5943600" cy="12319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540" w:right="-540" w:hanging="630"/>
        <w:rPr>
          <w:b w:val="1"/>
          <w:color w:val="333333"/>
          <w:sz w:val="21"/>
          <w:szCs w:val="21"/>
          <w:highlight w:val="white"/>
        </w:rPr>
      </w:pPr>
      <w:r w:rsidDel="00000000" w:rsidR="00000000" w:rsidRPr="00000000">
        <w:rPr>
          <w:rtl w:val="0"/>
        </w:rPr>
      </w:r>
    </w:p>
    <w:p w:rsidR="00000000" w:rsidDel="00000000" w:rsidP="00000000" w:rsidRDefault="00000000" w:rsidRPr="00000000" w14:paraId="0000005F">
      <w:pPr>
        <w:ind w:left="-540" w:right="-540" w:hanging="630"/>
        <w:rPr>
          <w:color w:val="333333"/>
          <w:highlight w:val="white"/>
        </w:rPr>
      </w:pPr>
      <w:r w:rsidDel="00000000" w:rsidR="00000000" w:rsidRPr="00000000">
        <w:rPr>
          <w:b w:val="1"/>
          <w:color w:val="333333"/>
          <w:highlight w:val="white"/>
          <w:rtl w:val="0"/>
        </w:rPr>
        <w:t xml:space="preserve">The </w:t>
      </w:r>
      <w:r w:rsidDel="00000000" w:rsidR="00000000" w:rsidRPr="00000000">
        <w:rPr>
          <w:color w:val="333333"/>
          <w:highlight w:val="white"/>
          <w:rtl w:val="0"/>
        </w:rPr>
        <w:t xml:space="preserve">above visualization shows the participants and winners w.r.t gender. The Men’s category has a steeper slope than the Women’s. This could be because in general men are more encouraged to get involved in sports than women. This means that Men are more likely to feel comfortable in taking the risk of failure, whereas women are more likely to only participate in the olympics if they are good enough. </w:t>
      </w:r>
    </w:p>
    <w:p w:rsidR="00000000" w:rsidDel="00000000" w:rsidP="00000000" w:rsidRDefault="00000000" w:rsidRPr="00000000" w14:paraId="00000060">
      <w:pPr>
        <w:ind w:left="-540" w:right="-540" w:hanging="630"/>
        <w:rPr>
          <w:b w:val="1"/>
          <w:color w:val="333333"/>
          <w:sz w:val="21"/>
          <w:szCs w:val="21"/>
          <w:highlight w:val="white"/>
        </w:rPr>
      </w:pPr>
      <w:r w:rsidDel="00000000" w:rsidR="00000000" w:rsidRPr="00000000">
        <w:rPr>
          <w:rtl w:val="0"/>
        </w:rPr>
      </w:r>
    </w:p>
    <w:p w:rsidR="00000000" w:rsidDel="00000000" w:rsidP="00000000" w:rsidRDefault="00000000" w:rsidRPr="00000000" w14:paraId="00000061">
      <w:pPr>
        <w:ind w:left="-540" w:right="-540" w:hanging="630"/>
        <w:rPr>
          <w:b w:val="1"/>
          <w:color w:val="33333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294749</wp:posOffset>
            </wp:positionV>
            <wp:extent cx="4886651" cy="4748610"/>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86651" cy="4748610"/>
                    </a:xfrm>
                    <a:prstGeom prst="rect"/>
                    <a:ln/>
                  </pic:spPr>
                </pic:pic>
              </a:graphicData>
            </a:graphic>
          </wp:anchor>
        </w:drawing>
      </w:r>
    </w:p>
    <w:p w:rsidR="00000000" w:rsidDel="00000000" w:rsidP="00000000" w:rsidRDefault="00000000" w:rsidRPr="00000000" w14:paraId="00000062">
      <w:pPr>
        <w:ind w:left="-540" w:right="-540" w:hanging="630"/>
        <w:rPr>
          <w:color w:val="333333"/>
          <w:sz w:val="21"/>
          <w:szCs w:val="21"/>
          <w:highlight w:val="white"/>
        </w:rPr>
      </w:pPr>
      <w:r w:rsidDel="00000000" w:rsidR="00000000" w:rsidRPr="00000000">
        <w:rPr>
          <w:b w:val="1"/>
          <w:color w:val="333333"/>
          <w:sz w:val="21"/>
          <w:szCs w:val="21"/>
          <w:highlight w:val="white"/>
          <w:rtl w:val="0"/>
        </w:rPr>
        <w:t xml:space="preserve">Some key observations</w:t>
      </w:r>
      <w:r w:rsidDel="00000000" w:rsidR="00000000" w:rsidRPr="00000000">
        <w:rPr>
          <w:color w:val="333333"/>
          <w:sz w:val="21"/>
          <w:szCs w:val="21"/>
          <w:highlight w:val="white"/>
          <w:rtl w:val="0"/>
        </w:rPr>
        <w:t xml:space="preserve"> from our time spent analyzing the data was that despite the Olympics being politically neutral, richer countries did tend fare better getting wins than poorer countries. Spain had the most medals out of all countries. It may not be fair or useful to compare ourselves with countries that don’t have the resources to put their best effort towards the olympics. </w:t>
      </w:r>
    </w:p>
    <w:p w:rsidR="00000000" w:rsidDel="00000000" w:rsidP="00000000" w:rsidRDefault="00000000" w:rsidRPr="00000000" w14:paraId="00000063">
      <w:pPr>
        <w:ind w:left="-540" w:right="-540" w:hanging="630"/>
        <w:rPr>
          <w:b w:val="1"/>
          <w:color w:val="333333"/>
          <w:sz w:val="21"/>
          <w:szCs w:val="21"/>
          <w:highlight w:val="white"/>
        </w:rPr>
      </w:pPr>
      <w:r w:rsidDel="00000000" w:rsidR="00000000" w:rsidRPr="00000000">
        <w:rPr>
          <w:color w:val="333333"/>
          <w:sz w:val="21"/>
          <w:szCs w:val="21"/>
          <w:highlight w:val="white"/>
          <w:rtl w:val="0"/>
        </w:rPr>
        <w:t xml:space="preserve">We also noticed that there was no Olympics in 1944 because it was canceled due to World War 2. </w:t>
      </w:r>
      <w:r w:rsidDel="00000000" w:rsidR="00000000" w:rsidRPr="00000000">
        <w:rPr>
          <w:rtl w:val="0"/>
        </w:rPr>
      </w:r>
    </w:p>
    <w:sectPr>
      <w:footerReference r:id="rId19" w:type="default"/>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