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D4" w:rsidRDefault="007C40D4" w:rsidP="007C40D4">
      <w:pPr>
        <w:pStyle w:val="Heading1"/>
      </w:pPr>
      <w:r>
        <w:rPr>
          <w:color w:val="2D74B5"/>
          <w:spacing w:val="-4"/>
        </w:rPr>
        <w:t>EXPERIMENT-</w:t>
      </w:r>
      <w:r>
        <w:rPr>
          <w:color w:val="2D74B5"/>
          <w:spacing w:val="6"/>
        </w:rPr>
        <w:t xml:space="preserve"> </w:t>
      </w:r>
      <w:r>
        <w:rPr>
          <w:color w:val="2D74B5"/>
          <w:spacing w:val="-10"/>
        </w:rPr>
        <w:t>9</w:t>
      </w:r>
    </w:p>
    <w:p w:rsidR="007C40D4" w:rsidRDefault="007C40D4" w:rsidP="007C40D4">
      <w:pPr>
        <w:pStyle w:val="BodyText"/>
        <w:spacing w:before="213"/>
        <w:rPr>
          <w:rFonts w:ascii="Calibri Light"/>
          <w:sz w:val="28"/>
        </w:rPr>
      </w:pPr>
    </w:p>
    <w:p w:rsidR="007C40D4" w:rsidRDefault="007C40D4" w:rsidP="007C40D4">
      <w:pPr>
        <w:pStyle w:val="BodyText"/>
        <w:ind w:left="311"/>
        <w:jc w:val="center"/>
      </w:pPr>
      <w:r>
        <w:rPr>
          <w:b/>
        </w:rPr>
        <w:t>Aim:</w:t>
      </w:r>
      <w:r>
        <w:rPr>
          <w:b/>
          <w:spacing w:val="-3"/>
        </w:rPr>
        <w:t xml:space="preserve"> </w:t>
      </w:r>
      <w:r>
        <w:t>To perform various techniques for testing</w:t>
      </w:r>
      <w:r>
        <w:rPr>
          <w:spacing w:val="-3"/>
        </w:rPr>
        <w:t xml:space="preserve"> </w:t>
      </w:r>
      <w:r>
        <w:t>using</w:t>
      </w:r>
      <w:r>
        <w:rPr>
          <w:spacing w:val="-2"/>
        </w:rPr>
        <w:t xml:space="preserve"> </w:t>
      </w:r>
      <w:r>
        <w:t>the testing</w:t>
      </w:r>
      <w:r>
        <w:rPr>
          <w:spacing w:val="-3"/>
        </w:rPr>
        <w:t xml:space="preserve"> </w:t>
      </w:r>
      <w:r>
        <w:t>tool for</w:t>
      </w:r>
      <w:r>
        <w:rPr>
          <w:spacing w:val="-2"/>
        </w:rPr>
        <w:t xml:space="preserve"> </w:t>
      </w:r>
      <w:r>
        <w:t>&lt;case</w:t>
      </w:r>
      <w:r>
        <w:rPr>
          <w:spacing w:val="-1"/>
        </w:rPr>
        <w:t xml:space="preserve"> </w:t>
      </w:r>
      <w:r>
        <w:t>study</w:t>
      </w:r>
      <w:r>
        <w:rPr>
          <w:spacing w:val="-4"/>
        </w:rPr>
        <w:t xml:space="preserve"> </w:t>
      </w:r>
      <w:r>
        <w:rPr>
          <w:spacing w:val="-2"/>
        </w:rPr>
        <w:t>name&gt;</w:t>
      </w:r>
    </w:p>
    <w:p w:rsidR="007C40D4" w:rsidRDefault="007C40D4" w:rsidP="007C40D4">
      <w:pPr>
        <w:pStyle w:val="BodyText"/>
        <w:spacing w:before="67"/>
      </w:pPr>
    </w:p>
    <w:p w:rsidR="007C40D4" w:rsidRDefault="007C40D4" w:rsidP="007C40D4">
      <w:pPr>
        <w:pStyle w:val="Heading2"/>
      </w:pPr>
      <w:r>
        <w:rPr>
          <w:spacing w:val="-2"/>
        </w:rPr>
        <w:t>Theory:</w:t>
      </w:r>
    </w:p>
    <w:p w:rsidR="007C40D4" w:rsidRDefault="007C40D4" w:rsidP="007C40D4">
      <w:pPr>
        <w:pStyle w:val="ListParagraph"/>
        <w:numPr>
          <w:ilvl w:val="1"/>
          <w:numId w:val="3"/>
        </w:numPr>
        <w:tabs>
          <w:tab w:val="left" w:pos="1899"/>
        </w:tabs>
        <w:spacing w:before="132"/>
        <w:ind w:left="1899" w:hanging="359"/>
        <w:jc w:val="left"/>
        <w:rPr>
          <w:sz w:val="24"/>
        </w:rPr>
      </w:pPr>
      <w:r>
        <w:rPr>
          <w:sz w:val="24"/>
        </w:rPr>
        <w:t>What</w:t>
      </w:r>
      <w:r>
        <w:rPr>
          <w:spacing w:val="-1"/>
          <w:sz w:val="24"/>
        </w:rPr>
        <w:t xml:space="preserve"> </w:t>
      </w:r>
      <w:r>
        <w:rPr>
          <w:sz w:val="24"/>
        </w:rPr>
        <w:t>is</w:t>
      </w:r>
      <w:r>
        <w:rPr>
          <w:spacing w:val="-1"/>
          <w:sz w:val="24"/>
        </w:rPr>
        <w:t xml:space="preserve"> </w:t>
      </w:r>
      <w:r>
        <w:rPr>
          <w:sz w:val="24"/>
        </w:rPr>
        <w:t>Testing</w:t>
      </w:r>
      <w:r>
        <w:rPr>
          <w:spacing w:val="-3"/>
          <w:sz w:val="24"/>
        </w:rPr>
        <w:t xml:space="preserve"> </w:t>
      </w:r>
      <w:r>
        <w:rPr>
          <w:sz w:val="24"/>
        </w:rPr>
        <w:t>and</w:t>
      </w:r>
      <w:r>
        <w:rPr>
          <w:spacing w:val="-1"/>
          <w:sz w:val="24"/>
        </w:rPr>
        <w:t xml:space="preserve"> </w:t>
      </w:r>
      <w:r>
        <w:rPr>
          <w:sz w:val="24"/>
        </w:rPr>
        <w:t>its</w:t>
      </w:r>
      <w:r>
        <w:rPr>
          <w:spacing w:val="-1"/>
          <w:sz w:val="24"/>
        </w:rPr>
        <w:t xml:space="preserve"> </w:t>
      </w:r>
      <w:r>
        <w:rPr>
          <w:sz w:val="24"/>
        </w:rPr>
        <w:t>importance</w:t>
      </w:r>
      <w:r>
        <w:rPr>
          <w:spacing w:val="-1"/>
          <w:sz w:val="24"/>
        </w:rPr>
        <w:t xml:space="preserve"> </w:t>
      </w:r>
      <w:r>
        <w:rPr>
          <w:sz w:val="24"/>
        </w:rPr>
        <w:t>in</w:t>
      </w:r>
      <w:r>
        <w:rPr>
          <w:spacing w:val="-1"/>
          <w:sz w:val="24"/>
        </w:rPr>
        <w:t xml:space="preserve"> </w:t>
      </w:r>
      <w:r>
        <w:rPr>
          <w:sz w:val="24"/>
        </w:rPr>
        <w:t>Software</w:t>
      </w:r>
      <w:r>
        <w:rPr>
          <w:spacing w:val="-1"/>
          <w:sz w:val="24"/>
        </w:rPr>
        <w:t xml:space="preserve"> </w:t>
      </w:r>
      <w:r>
        <w:rPr>
          <w:spacing w:val="-2"/>
          <w:sz w:val="24"/>
        </w:rPr>
        <w:t>development.</w:t>
      </w:r>
    </w:p>
    <w:p w:rsidR="007C40D4" w:rsidRDefault="007C40D4" w:rsidP="007C40D4">
      <w:pPr>
        <w:spacing w:before="144"/>
        <w:ind w:left="460"/>
        <w:jc w:val="both"/>
        <w:rPr>
          <w:rFonts w:ascii="Calibri"/>
        </w:rPr>
      </w:pPr>
      <w:r>
        <w:rPr>
          <w:rFonts w:ascii="Calibri"/>
        </w:rPr>
        <w:t>What</w:t>
      </w:r>
      <w:r>
        <w:rPr>
          <w:rFonts w:ascii="Calibri"/>
          <w:spacing w:val="-1"/>
        </w:rPr>
        <w:t xml:space="preserve"> </w:t>
      </w:r>
      <w:r>
        <w:rPr>
          <w:rFonts w:ascii="Calibri"/>
        </w:rPr>
        <w:t>is</w:t>
      </w:r>
      <w:r>
        <w:rPr>
          <w:rFonts w:ascii="Calibri"/>
          <w:spacing w:val="-2"/>
        </w:rPr>
        <w:t xml:space="preserve"> testing?</w:t>
      </w:r>
    </w:p>
    <w:p w:rsidR="007C40D4" w:rsidRDefault="007C40D4" w:rsidP="007C40D4">
      <w:pPr>
        <w:pStyle w:val="BodyText"/>
        <w:spacing w:before="47"/>
        <w:rPr>
          <w:rFonts w:ascii="Calibri"/>
          <w:sz w:val="22"/>
        </w:rPr>
      </w:pPr>
    </w:p>
    <w:p w:rsidR="007C40D4" w:rsidRDefault="007C40D4" w:rsidP="007C40D4">
      <w:pPr>
        <w:pStyle w:val="BodyText"/>
        <w:spacing w:line="360" w:lineRule="auto"/>
        <w:ind w:left="460" w:right="116"/>
        <w:jc w:val="both"/>
      </w:pPr>
      <w:r>
        <w:t>Testing is the process of evaluating a system or its component(s) with the intent to find that whether it satisfies the specified requirements or not. This activity results in the actual, expected</w:t>
      </w:r>
      <w:r>
        <w:rPr>
          <w:spacing w:val="-5"/>
        </w:rPr>
        <w:t xml:space="preserve"> </w:t>
      </w:r>
      <w:r>
        <w:t>and</w:t>
      </w:r>
      <w:r>
        <w:rPr>
          <w:spacing w:val="-5"/>
        </w:rPr>
        <w:t xml:space="preserve"> </w:t>
      </w:r>
      <w:r>
        <w:t>difference</w:t>
      </w:r>
      <w:r>
        <w:rPr>
          <w:spacing w:val="-3"/>
        </w:rPr>
        <w:t xml:space="preserve"> </w:t>
      </w:r>
      <w:r>
        <w:t>between</w:t>
      </w:r>
      <w:r>
        <w:rPr>
          <w:spacing w:val="-5"/>
        </w:rPr>
        <w:t xml:space="preserve"> </w:t>
      </w:r>
      <w:r>
        <w:t>their</w:t>
      </w:r>
      <w:r>
        <w:rPr>
          <w:spacing w:val="-6"/>
        </w:rPr>
        <w:t xml:space="preserve"> </w:t>
      </w:r>
      <w:r>
        <w:t>results.</w:t>
      </w:r>
      <w:r>
        <w:rPr>
          <w:spacing w:val="-2"/>
        </w:rPr>
        <w:t xml:space="preserve"> </w:t>
      </w:r>
      <w:r>
        <w:t>In</w:t>
      </w:r>
      <w:r>
        <w:rPr>
          <w:spacing w:val="-5"/>
        </w:rPr>
        <w:t xml:space="preserve"> </w:t>
      </w:r>
      <w:r>
        <w:t>simple</w:t>
      </w:r>
      <w:r>
        <w:rPr>
          <w:spacing w:val="-5"/>
        </w:rPr>
        <w:t xml:space="preserve"> </w:t>
      </w:r>
      <w:r>
        <w:t>words</w:t>
      </w:r>
      <w:r>
        <w:rPr>
          <w:spacing w:val="-5"/>
        </w:rPr>
        <w:t xml:space="preserve"> </w:t>
      </w:r>
      <w:r>
        <w:t>testing</w:t>
      </w:r>
      <w:r>
        <w:rPr>
          <w:spacing w:val="-7"/>
        </w:rPr>
        <w:t xml:space="preserve"> </w:t>
      </w:r>
      <w:r>
        <w:t>is</w:t>
      </w:r>
      <w:r>
        <w:rPr>
          <w:spacing w:val="-4"/>
        </w:rPr>
        <w:t xml:space="preserve"> </w:t>
      </w:r>
      <w:r>
        <w:t>executing</w:t>
      </w:r>
      <w:r>
        <w:rPr>
          <w:spacing w:val="-5"/>
        </w:rPr>
        <w:t xml:space="preserve"> </w:t>
      </w:r>
      <w:r>
        <w:t>a</w:t>
      </w:r>
      <w:r>
        <w:rPr>
          <w:spacing w:val="-6"/>
        </w:rPr>
        <w:t xml:space="preserve"> </w:t>
      </w:r>
      <w:r>
        <w:t>system</w:t>
      </w:r>
      <w:r>
        <w:rPr>
          <w:spacing w:val="-5"/>
        </w:rPr>
        <w:t xml:space="preserve"> </w:t>
      </w:r>
      <w:r>
        <w:t xml:space="preserve">in order to identify any gaps, errors or missing requirements in contrary to the actual desire or </w:t>
      </w:r>
      <w:r>
        <w:rPr>
          <w:spacing w:val="-2"/>
        </w:rPr>
        <w:t>requirements.</w:t>
      </w:r>
    </w:p>
    <w:p w:rsidR="007C40D4" w:rsidRDefault="007C40D4" w:rsidP="007C40D4">
      <w:pPr>
        <w:pStyle w:val="BodyText"/>
        <w:spacing w:before="4"/>
      </w:pPr>
    </w:p>
    <w:p w:rsidR="007C40D4" w:rsidRDefault="007C40D4" w:rsidP="007C40D4">
      <w:pPr>
        <w:spacing w:line="360" w:lineRule="auto"/>
        <w:ind w:left="460" w:right="117"/>
        <w:jc w:val="both"/>
        <w:rPr>
          <w:sz w:val="24"/>
        </w:rPr>
      </w:pPr>
      <w:r>
        <w:rPr>
          <w:sz w:val="24"/>
        </w:rPr>
        <w:t xml:space="preserve">According to ANSI/IEEE 1059 standard, Testing can be defined as </w:t>
      </w:r>
      <w:r>
        <w:rPr>
          <w:i/>
          <w:sz w:val="24"/>
        </w:rPr>
        <w:t>A process of analyzing a software item to detect the differences between existing and required conditions (that is defects/errors/bugs) and to evaluate the features of the software item</w:t>
      </w:r>
      <w:r>
        <w:rPr>
          <w:sz w:val="24"/>
        </w:rPr>
        <w:t>.</w:t>
      </w:r>
    </w:p>
    <w:p w:rsidR="007C40D4" w:rsidRDefault="007C40D4" w:rsidP="007C40D4">
      <w:pPr>
        <w:pStyle w:val="BodyText"/>
        <w:spacing w:before="9"/>
      </w:pPr>
    </w:p>
    <w:p w:rsidR="007C40D4" w:rsidRDefault="007C40D4" w:rsidP="007C40D4">
      <w:pPr>
        <w:ind w:left="460"/>
        <w:jc w:val="both"/>
        <w:rPr>
          <w:rFonts w:ascii="Calibri"/>
        </w:rPr>
      </w:pPr>
      <w:r>
        <w:rPr>
          <w:rFonts w:ascii="Calibri"/>
        </w:rPr>
        <w:t>Who</w:t>
      </w:r>
      <w:r>
        <w:rPr>
          <w:rFonts w:ascii="Calibri"/>
          <w:spacing w:val="-3"/>
        </w:rPr>
        <w:t xml:space="preserve"> </w:t>
      </w:r>
      <w:r>
        <w:rPr>
          <w:rFonts w:ascii="Calibri"/>
        </w:rPr>
        <w:t>does</w:t>
      </w:r>
      <w:r>
        <w:rPr>
          <w:rFonts w:ascii="Calibri"/>
          <w:spacing w:val="-4"/>
        </w:rPr>
        <w:t xml:space="preserve"> </w:t>
      </w:r>
      <w:r>
        <w:rPr>
          <w:rFonts w:ascii="Calibri"/>
          <w:spacing w:val="-2"/>
        </w:rPr>
        <w:t>testing?</w:t>
      </w:r>
    </w:p>
    <w:p w:rsidR="007C40D4" w:rsidRDefault="007C40D4" w:rsidP="007C40D4">
      <w:pPr>
        <w:pStyle w:val="BodyText"/>
        <w:spacing w:before="46"/>
        <w:rPr>
          <w:rFonts w:ascii="Calibri"/>
          <w:sz w:val="22"/>
        </w:rPr>
      </w:pPr>
    </w:p>
    <w:p w:rsidR="007C40D4" w:rsidRDefault="007C40D4" w:rsidP="007C40D4">
      <w:pPr>
        <w:pStyle w:val="BodyText"/>
        <w:spacing w:line="360" w:lineRule="auto"/>
        <w:ind w:left="460" w:right="120"/>
        <w:jc w:val="both"/>
      </w:pPr>
      <w:r>
        <w:t>It depends on the process and the associated stakeholders of the project(s). In the IT industry, large companies have a team with responsibilities to evaluate the developed software in the context of the given requirements. Moreover, developers also conduct testing which is called Unit</w:t>
      </w:r>
      <w:r>
        <w:rPr>
          <w:spacing w:val="-3"/>
        </w:rPr>
        <w:t xml:space="preserve"> </w:t>
      </w:r>
      <w:r>
        <w:t>Testing.</w:t>
      </w:r>
      <w:r>
        <w:rPr>
          <w:spacing w:val="-1"/>
        </w:rPr>
        <w:t xml:space="preserve"> </w:t>
      </w:r>
      <w:r>
        <w:t>In</w:t>
      </w:r>
      <w:r>
        <w:rPr>
          <w:spacing w:val="-3"/>
        </w:rPr>
        <w:t xml:space="preserve"> </w:t>
      </w:r>
      <w:r>
        <w:t>most</w:t>
      </w:r>
      <w:r>
        <w:rPr>
          <w:spacing w:val="-3"/>
        </w:rPr>
        <w:t xml:space="preserve"> </w:t>
      </w:r>
      <w:r>
        <w:t>cases,</w:t>
      </w:r>
      <w:r>
        <w:rPr>
          <w:spacing w:val="-3"/>
        </w:rPr>
        <w:t xml:space="preserve"> </w:t>
      </w:r>
      <w:r>
        <w:t>following</w:t>
      </w:r>
      <w:r>
        <w:rPr>
          <w:spacing w:val="-5"/>
        </w:rPr>
        <w:t xml:space="preserve"> </w:t>
      </w:r>
      <w:r>
        <w:t>professionals</w:t>
      </w:r>
      <w:r>
        <w:rPr>
          <w:spacing w:val="-3"/>
        </w:rPr>
        <w:t xml:space="preserve"> </w:t>
      </w:r>
      <w:r>
        <w:t>are</w:t>
      </w:r>
      <w:r>
        <w:rPr>
          <w:spacing w:val="-4"/>
        </w:rPr>
        <w:t xml:space="preserve"> </w:t>
      </w:r>
      <w:r>
        <w:t>involved</w:t>
      </w:r>
      <w:r>
        <w:rPr>
          <w:spacing w:val="-3"/>
        </w:rPr>
        <w:t xml:space="preserve"> </w:t>
      </w:r>
      <w:r>
        <w:t>in</w:t>
      </w:r>
      <w:r>
        <w:rPr>
          <w:spacing w:val="-3"/>
        </w:rPr>
        <w:t xml:space="preserve"> </w:t>
      </w:r>
      <w:r>
        <w:t>testing</w:t>
      </w:r>
      <w:r>
        <w:rPr>
          <w:spacing w:val="-4"/>
        </w:rPr>
        <w:t xml:space="preserve"> </w:t>
      </w:r>
      <w:r>
        <w:t>of</w:t>
      </w:r>
      <w:r>
        <w:rPr>
          <w:spacing w:val="-3"/>
        </w:rPr>
        <w:t xml:space="preserve"> </w:t>
      </w:r>
      <w:r>
        <w:t>a</w:t>
      </w:r>
      <w:r>
        <w:rPr>
          <w:spacing w:val="-5"/>
        </w:rPr>
        <w:t xml:space="preserve"> </w:t>
      </w:r>
      <w:r>
        <w:t>system</w:t>
      </w:r>
      <w:r>
        <w:rPr>
          <w:spacing w:val="-3"/>
        </w:rPr>
        <w:t xml:space="preserve"> </w:t>
      </w:r>
      <w:r>
        <w:t>within their respective capacities:</w:t>
      </w:r>
    </w:p>
    <w:p w:rsidR="007C40D4" w:rsidRDefault="007C40D4" w:rsidP="007C40D4">
      <w:pPr>
        <w:pStyle w:val="BodyText"/>
        <w:spacing w:before="6"/>
      </w:pPr>
    </w:p>
    <w:p w:rsidR="007C40D4" w:rsidRDefault="007C40D4" w:rsidP="007C40D4">
      <w:pPr>
        <w:pStyle w:val="ListParagraph"/>
        <w:numPr>
          <w:ilvl w:val="2"/>
          <w:numId w:val="4"/>
        </w:numPr>
        <w:tabs>
          <w:tab w:val="left" w:pos="1180"/>
        </w:tabs>
        <w:spacing w:before="1"/>
        <w:rPr>
          <w:sz w:val="24"/>
        </w:rPr>
      </w:pPr>
      <w:r>
        <w:rPr>
          <w:sz w:val="24"/>
        </w:rPr>
        <w:t>Software</w:t>
      </w:r>
      <w:r>
        <w:rPr>
          <w:spacing w:val="-4"/>
          <w:sz w:val="24"/>
        </w:rPr>
        <w:t xml:space="preserve"> </w:t>
      </w:r>
      <w:r>
        <w:rPr>
          <w:spacing w:val="-2"/>
          <w:sz w:val="24"/>
        </w:rPr>
        <w:t>Tester</w:t>
      </w:r>
    </w:p>
    <w:p w:rsidR="007C40D4" w:rsidRDefault="007C40D4" w:rsidP="007C40D4">
      <w:pPr>
        <w:pStyle w:val="BodyText"/>
        <w:spacing w:before="100"/>
      </w:pPr>
    </w:p>
    <w:p w:rsidR="007C40D4" w:rsidRDefault="007C40D4" w:rsidP="007C40D4">
      <w:pPr>
        <w:pStyle w:val="ListParagraph"/>
        <w:numPr>
          <w:ilvl w:val="2"/>
          <w:numId w:val="4"/>
        </w:numPr>
        <w:tabs>
          <w:tab w:val="left" w:pos="1180"/>
        </w:tabs>
        <w:rPr>
          <w:sz w:val="24"/>
        </w:rPr>
      </w:pPr>
      <w:r>
        <w:rPr>
          <w:sz w:val="24"/>
        </w:rPr>
        <w:t>Software</w:t>
      </w:r>
      <w:r>
        <w:rPr>
          <w:spacing w:val="-4"/>
          <w:sz w:val="24"/>
        </w:rPr>
        <w:t xml:space="preserve"> </w:t>
      </w:r>
      <w:r>
        <w:rPr>
          <w:spacing w:val="-2"/>
          <w:sz w:val="24"/>
        </w:rPr>
        <w:t>Developer</w:t>
      </w:r>
    </w:p>
    <w:p w:rsidR="007C40D4" w:rsidRDefault="007C40D4" w:rsidP="007C40D4">
      <w:pPr>
        <w:pStyle w:val="BodyText"/>
        <w:spacing w:before="103"/>
      </w:pPr>
    </w:p>
    <w:p w:rsidR="007C40D4" w:rsidRDefault="007C40D4" w:rsidP="007C40D4">
      <w:pPr>
        <w:pStyle w:val="ListParagraph"/>
        <w:numPr>
          <w:ilvl w:val="2"/>
          <w:numId w:val="4"/>
        </w:numPr>
        <w:tabs>
          <w:tab w:val="left" w:pos="1180"/>
        </w:tabs>
        <w:spacing w:before="1"/>
        <w:rPr>
          <w:sz w:val="24"/>
        </w:rPr>
      </w:pPr>
      <w:r>
        <w:rPr>
          <w:sz w:val="24"/>
        </w:rPr>
        <w:t>Project</w:t>
      </w:r>
      <w:r>
        <w:rPr>
          <w:spacing w:val="-1"/>
          <w:sz w:val="24"/>
        </w:rPr>
        <w:t xml:space="preserve"> </w:t>
      </w:r>
      <w:r>
        <w:rPr>
          <w:spacing w:val="-2"/>
          <w:sz w:val="24"/>
        </w:rPr>
        <w:t>Lead/Manager</w:t>
      </w:r>
    </w:p>
    <w:p w:rsidR="007C40D4" w:rsidRDefault="007C40D4" w:rsidP="007C40D4">
      <w:pPr>
        <w:pStyle w:val="BodyText"/>
        <w:spacing w:before="100"/>
      </w:pPr>
    </w:p>
    <w:p w:rsidR="007C40D4" w:rsidRDefault="007C40D4" w:rsidP="007C40D4">
      <w:pPr>
        <w:pStyle w:val="ListParagraph"/>
        <w:numPr>
          <w:ilvl w:val="2"/>
          <w:numId w:val="4"/>
        </w:numPr>
        <w:tabs>
          <w:tab w:val="left" w:pos="1180"/>
        </w:tabs>
        <w:rPr>
          <w:sz w:val="24"/>
        </w:rPr>
      </w:pPr>
      <w:r>
        <w:rPr>
          <w:sz w:val="24"/>
        </w:rPr>
        <w:t>End</w:t>
      </w:r>
      <w:r>
        <w:rPr>
          <w:spacing w:val="-2"/>
          <w:sz w:val="24"/>
        </w:rPr>
        <w:t xml:space="preserve"> </w:t>
      </w:r>
      <w:r>
        <w:rPr>
          <w:spacing w:val="-4"/>
          <w:sz w:val="24"/>
        </w:rPr>
        <w:t>User</w:t>
      </w:r>
    </w:p>
    <w:p w:rsidR="007C40D4" w:rsidRDefault="007C40D4" w:rsidP="007C40D4">
      <w:pPr>
        <w:rPr>
          <w:sz w:val="24"/>
        </w:rPr>
        <w:sectPr w:rsidR="007C40D4">
          <w:pgSz w:w="11910" w:h="16840"/>
          <w:pgMar w:top="1920" w:right="1320" w:bottom="1460" w:left="980" w:header="749" w:footer="1271" w:gutter="0"/>
          <w:cols w:space="720"/>
        </w:sectPr>
      </w:pPr>
    </w:p>
    <w:p w:rsidR="007C40D4" w:rsidRDefault="007C40D4" w:rsidP="007C40D4">
      <w:pPr>
        <w:pStyle w:val="BodyText"/>
        <w:spacing w:before="93" w:line="360" w:lineRule="auto"/>
        <w:ind w:left="460" w:right="122"/>
        <w:jc w:val="both"/>
      </w:pPr>
      <w:r>
        <w:lastRenderedPageBreak/>
        <w:t>Different</w:t>
      </w:r>
      <w:r>
        <w:rPr>
          <w:spacing w:val="-9"/>
        </w:rPr>
        <w:t xml:space="preserve"> </w:t>
      </w:r>
      <w:r>
        <w:t>companies</w:t>
      </w:r>
      <w:r>
        <w:rPr>
          <w:spacing w:val="-9"/>
        </w:rPr>
        <w:t xml:space="preserve"> </w:t>
      </w:r>
      <w:r>
        <w:t>have</w:t>
      </w:r>
      <w:r>
        <w:rPr>
          <w:spacing w:val="-11"/>
        </w:rPr>
        <w:t xml:space="preserve"> </w:t>
      </w:r>
      <w:r>
        <w:t>difference</w:t>
      </w:r>
      <w:r>
        <w:rPr>
          <w:spacing w:val="-11"/>
        </w:rPr>
        <w:t xml:space="preserve"> </w:t>
      </w:r>
      <w:r>
        <w:t>designations</w:t>
      </w:r>
      <w:r>
        <w:rPr>
          <w:spacing w:val="-7"/>
        </w:rPr>
        <w:t xml:space="preserve"> </w:t>
      </w:r>
      <w:r>
        <w:t>for</w:t>
      </w:r>
      <w:r>
        <w:rPr>
          <w:spacing w:val="-11"/>
        </w:rPr>
        <w:t xml:space="preserve"> </w:t>
      </w:r>
      <w:r>
        <w:t>people</w:t>
      </w:r>
      <w:r>
        <w:rPr>
          <w:spacing w:val="-8"/>
        </w:rPr>
        <w:t xml:space="preserve"> </w:t>
      </w:r>
      <w:r>
        <w:t>who</w:t>
      </w:r>
      <w:r>
        <w:rPr>
          <w:spacing w:val="-10"/>
        </w:rPr>
        <w:t xml:space="preserve"> </w:t>
      </w:r>
      <w:r>
        <w:t>test</w:t>
      </w:r>
      <w:r>
        <w:rPr>
          <w:spacing w:val="-9"/>
        </w:rPr>
        <w:t xml:space="preserve"> </w:t>
      </w:r>
      <w:r>
        <w:t>the</w:t>
      </w:r>
      <w:r>
        <w:rPr>
          <w:spacing w:val="-10"/>
        </w:rPr>
        <w:t xml:space="preserve"> </w:t>
      </w:r>
      <w:r>
        <w:t>software</w:t>
      </w:r>
      <w:r>
        <w:rPr>
          <w:spacing w:val="-9"/>
        </w:rPr>
        <w:t xml:space="preserve"> </w:t>
      </w:r>
      <w:r>
        <w:t>on</w:t>
      </w:r>
      <w:r>
        <w:rPr>
          <w:spacing w:val="-10"/>
        </w:rPr>
        <w:t xml:space="preserve"> </w:t>
      </w:r>
      <w:r>
        <w:t>the</w:t>
      </w:r>
      <w:r>
        <w:rPr>
          <w:spacing w:val="-10"/>
        </w:rPr>
        <w:t xml:space="preserve"> </w:t>
      </w:r>
      <w:r>
        <w:t>basis of their experience and knowledge such as Software Tester, Software Quality Assurance Engineer, and QA Analyst etc.</w:t>
      </w:r>
    </w:p>
    <w:p w:rsidR="007C40D4" w:rsidRDefault="007C40D4" w:rsidP="007C40D4">
      <w:pPr>
        <w:pStyle w:val="BodyText"/>
        <w:spacing w:before="1"/>
      </w:pPr>
    </w:p>
    <w:p w:rsidR="007C40D4" w:rsidRDefault="007C40D4" w:rsidP="007C40D4">
      <w:pPr>
        <w:pStyle w:val="BodyText"/>
        <w:spacing w:line="360" w:lineRule="auto"/>
        <w:ind w:left="460" w:right="127"/>
        <w:jc w:val="both"/>
      </w:pPr>
      <w:r>
        <w:t>It is not possible to test the software at any time during its cycle. The next two sections state when testing should be started and when to end it during the SDLC.</w:t>
      </w:r>
    </w:p>
    <w:p w:rsidR="007C40D4" w:rsidRDefault="007C40D4" w:rsidP="007C40D4">
      <w:pPr>
        <w:pStyle w:val="BodyText"/>
        <w:spacing w:before="10"/>
      </w:pPr>
    </w:p>
    <w:p w:rsidR="007C40D4" w:rsidRDefault="007C40D4" w:rsidP="007C40D4">
      <w:pPr>
        <w:ind w:left="460"/>
        <w:jc w:val="both"/>
        <w:rPr>
          <w:rFonts w:ascii="Calibri"/>
        </w:rPr>
      </w:pPr>
      <w:r>
        <w:rPr>
          <w:rFonts w:ascii="Calibri"/>
        </w:rPr>
        <w:t>When</w:t>
      </w:r>
      <w:r>
        <w:rPr>
          <w:rFonts w:ascii="Calibri"/>
          <w:spacing w:val="-4"/>
        </w:rPr>
        <w:t xml:space="preserve"> </w:t>
      </w:r>
      <w:r>
        <w:rPr>
          <w:rFonts w:ascii="Calibri"/>
        </w:rPr>
        <w:t>to</w:t>
      </w:r>
      <w:r>
        <w:rPr>
          <w:rFonts w:ascii="Calibri"/>
          <w:spacing w:val="-2"/>
        </w:rPr>
        <w:t xml:space="preserve"> </w:t>
      </w:r>
      <w:r>
        <w:rPr>
          <w:rFonts w:ascii="Calibri"/>
        </w:rPr>
        <w:t>Start</w:t>
      </w:r>
      <w:r>
        <w:rPr>
          <w:rFonts w:ascii="Calibri"/>
          <w:spacing w:val="-2"/>
        </w:rPr>
        <w:t xml:space="preserve"> Testing?</w:t>
      </w:r>
    </w:p>
    <w:p w:rsidR="007C40D4" w:rsidRDefault="007C40D4" w:rsidP="007C40D4">
      <w:pPr>
        <w:pStyle w:val="BodyText"/>
        <w:spacing w:before="46"/>
        <w:rPr>
          <w:rFonts w:ascii="Calibri"/>
          <w:sz w:val="22"/>
        </w:rPr>
      </w:pPr>
    </w:p>
    <w:p w:rsidR="007C40D4" w:rsidRDefault="007C40D4" w:rsidP="007C40D4">
      <w:pPr>
        <w:pStyle w:val="BodyText"/>
        <w:spacing w:line="360" w:lineRule="auto"/>
        <w:ind w:left="460" w:right="120"/>
        <w:jc w:val="both"/>
      </w:pPr>
      <w:r>
        <w:t>An</w:t>
      </w:r>
      <w:r>
        <w:rPr>
          <w:spacing w:val="-15"/>
        </w:rPr>
        <w:t xml:space="preserve"> </w:t>
      </w:r>
      <w:r>
        <w:t>early</w:t>
      </w:r>
      <w:r>
        <w:rPr>
          <w:spacing w:val="-15"/>
        </w:rPr>
        <w:t xml:space="preserve"> </w:t>
      </w:r>
      <w:r>
        <w:t>start</w:t>
      </w:r>
      <w:r>
        <w:rPr>
          <w:spacing w:val="-15"/>
        </w:rPr>
        <w:t xml:space="preserve"> </w:t>
      </w:r>
      <w:r>
        <w:t>to</w:t>
      </w:r>
      <w:r>
        <w:rPr>
          <w:spacing w:val="-15"/>
        </w:rPr>
        <w:t xml:space="preserve"> </w:t>
      </w:r>
      <w:r>
        <w:t>testing</w:t>
      </w:r>
      <w:r>
        <w:rPr>
          <w:spacing w:val="-13"/>
        </w:rPr>
        <w:t xml:space="preserve"> </w:t>
      </w:r>
      <w:r>
        <w:t>reduces</w:t>
      </w:r>
      <w:r>
        <w:rPr>
          <w:spacing w:val="-14"/>
        </w:rPr>
        <w:t xml:space="preserve"> </w:t>
      </w:r>
      <w:r>
        <w:t>the</w:t>
      </w:r>
      <w:r>
        <w:rPr>
          <w:spacing w:val="-13"/>
        </w:rPr>
        <w:t xml:space="preserve"> </w:t>
      </w:r>
      <w:r>
        <w:t>cost,</w:t>
      </w:r>
      <w:r>
        <w:rPr>
          <w:spacing w:val="-14"/>
        </w:rPr>
        <w:t xml:space="preserve"> </w:t>
      </w:r>
      <w:r>
        <w:t>time</w:t>
      </w:r>
      <w:r>
        <w:rPr>
          <w:spacing w:val="-15"/>
        </w:rPr>
        <w:t xml:space="preserve"> </w:t>
      </w:r>
      <w:r>
        <w:t>to</w:t>
      </w:r>
      <w:r>
        <w:rPr>
          <w:spacing w:val="-14"/>
        </w:rPr>
        <w:t xml:space="preserve"> </w:t>
      </w:r>
      <w:r>
        <w:t>rework</w:t>
      </w:r>
      <w:r>
        <w:rPr>
          <w:spacing w:val="-15"/>
        </w:rPr>
        <w:t xml:space="preserve"> </w:t>
      </w:r>
      <w:r>
        <w:t>and</w:t>
      </w:r>
      <w:r>
        <w:rPr>
          <w:spacing w:val="-12"/>
        </w:rPr>
        <w:t xml:space="preserve"> </w:t>
      </w:r>
      <w:r>
        <w:t>error</w:t>
      </w:r>
      <w:r>
        <w:rPr>
          <w:spacing w:val="-15"/>
        </w:rPr>
        <w:t xml:space="preserve"> </w:t>
      </w:r>
      <w:r>
        <w:t>free</w:t>
      </w:r>
      <w:r>
        <w:rPr>
          <w:spacing w:val="-15"/>
        </w:rPr>
        <w:t xml:space="preserve"> </w:t>
      </w:r>
      <w:r>
        <w:t>software</w:t>
      </w:r>
      <w:r>
        <w:rPr>
          <w:spacing w:val="-15"/>
        </w:rPr>
        <w:t xml:space="preserve"> </w:t>
      </w:r>
      <w:r>
        <w:t>that</w:t>
      </w:r>
      <w:r>
        <w:rPr>
          <w:spacing w:val="-14"/>
        </w:rPr>
        <w:t xml:space="preserve"> </w:t>
      </w:r>
      <w:r>
        <w:t>is</w:t>
      </w:r>
      <w:r>
        <w:rPr>
          <w:spacing w:val="-14"/>
        </w:rPr>
        <w:t xml:space="preserve"> </w:t>
      </w:r>
      <w:r>
        <w:t>delivered to</w:t>
      </w:r>
      <w:r>
        <w:rPr>
          <w:spacing w:val="-14"/>
        </w:rPr>
        <w:t xml:space="preserve"> </w:t>
      </w:r>
      <w:r>
        <w:t>the</w:t>
      </w:r>
      <w:r>
        <w:rPr>
          <w:spacing w:val="-15"/>
        </w:rPr>
        <w:t xml:space="preserve"> </w:t>
      </w:r>
      <w:r>
        <w:t>client.</w:t>
      </w:r>
      <w:r>
        <w:rPr>
          <w:spacing w:val="-13"/>
        </w:rPr>
        <w:t xml:space="preserve"> </w:t>
      </w:r>
      <w:r>
        <w:t>However</w:t>
      </w:r>
      <w:r>
        <w:rPr>
          <w:spacing w:val="-14"/>
        </w:rPr>
        <w:t xml:space="preserve"> </w:t>
      </w:r>
      <w:r>
        <w:t>in</w:t>
      </w:r>
      <w:r>
        <w:rPr>
          <w:spacing w:val="-13"/>
        </w:rPr>
        <w:t xml:space="preserve"> </w:t>
      </w:r>
      <w:r>
        <w:t>Software</w:t>
      </w:r>
      <w:r>
        <w:rPr>
          <w:spacing w:val="-15"/>
        </w:rPr>
        <w:t xml:space="preserve"> </w:t>
      </w:r>
      <w:r>
        <w:t>Development</w:t>
      </w:r>
      <w:r>
        <w:rPr>
          <w:spacing w:val="-13"/>
        </w:rPr>
        <w:t xml:space="preserve"> </w:t>
      </w:r>
      <w:r>
        <w:t>Life</w:t>
      </w:r>
      <w:r>
        <w:rPr>
          <w:spacing w:val="-15"/>
        </w:rPr>
        <w:t xml:space="preserve"> </w:t>
      </w:r>
      <w:r>
        <w:t>Cycle</w:t>
      </w:r>
      <w:r>
        <w:rPr>
          <w:spacing w:val="-14"/>
        </w:rPr>
        <w:t xml:space="preserve"> </w:t>
      </w:r>
      <w:r>
        <w:t>(SDLC)</w:t>
      </w:r>
      <w:r>
        <w:rPr>
          <w:spacing w:val="-15"/>
        </w:rPr>
        <w:t xml:space="preserve"> </w:t>
      </w:r>
      <w:r>
        <w:t>testing</w:t>
      </w:r>
      <w:r>
        <w:rPr>
          <w:spacing w:val="-13"/>
        </w:rPr>
        <w:t xml:space="preserve"> </w:t>
      </w:r>
      <w:r>
        <w:t>can</w:t>
      </w:r>
      <w:r>
        <w:rPr>
          <w:spacing w:val="-13"/>
        </w:rPr>
        <w:t xml:space="preserve"> </w:t>
      </w:r>
      <w:r>
        <w:t>be</w:t>
      </w:r>
      <w:r>
        <w:rPr>
          <w:spacing w:val="-15"/>
        </w:rPr>
        <w:t xml:space="preserve"> </w:t>
      </w:r>
      <w:r>
        <w:t>started</w:t>
      </w:r>
      <w:r>
        <w:rPr>
          <w:spacing w:val="-13"/>
        </w:rPr>
        <w:t xml:space="preserve"> </w:t>
      </w:r>
      <w:r>
        <w:t>from the Requirements Gathering phase and lasts till the deployment of the software. However it also depends on the development model that is being used. For example in Water fall model formal</w:t>
      </w:r>
      <w:r>
        <w:rPr>
          <w:spacing w:val="-12"/>
        </w:rPr>
        <w:t xml:space="preserve"> </w:t>
      </w:r>
      <w:r>
        <w:t>testing</w:t>
      </w:r>
      <w:r>
        <w:rPr>
          <w:spacing w:val="-14"/>
        </w:rPr>
        <w:t xml:space="preserve"> </w:t>
      </w:r>
      <w:r>
        <w:t>is</w:t>
      </w:r>
      <w:r>
        <w:rPr>
          <w:spacing w:val="-9"/>
        </w:rPr>
        <w:t xml:space="preserve"> </w:t>
      </w:r>
      <w:r>
        <w:t>conducted</w:t>
      </w:r>
      <w:r>
        <w:rPr>
          <w:spacing w:val="-12"/>
        </w:rPr>
        <w:t xml:space="preserve"> </w:t>
      </w:r>
      <w:r>
        <w:t>in</w:t>
      </w:r>
      <w:r>
        <w:rPr>
          <w:spacing w:val="-12"/>
        </w:rPr>
        <w:t xml:space="preserve"> </w:t>
      </w:r>
      <w:r>
        <w:t>the</w:t>
      </w:r>
      <w:r>
        <w:rPr>
          <w:spacing w:val="-13"/>
        </w:rPr>
        <w:t xml:space="preserve"> </w:t>
      </w:r>
      <w:r>
        <w:t>Testing</w:t>
      </w:r>
      <w:r>
        <w:rPr>
          <w:spacing w:val="-14"/>
        </w:rPr>
        <w:t xml:space="preserve"> </w:t>
      </w:r>
      <w:r>
        <w:t>phase,</w:t>
      </w:r>
      <w:r>
        <w:rPr>
          <w:spacing w:val="-12"/>
        </w:rPr>
        <w:t xml:space="preserve"> </w:t>
      </w:r>
      <w:r>
        <w:t>but</w:t>
      </w:r>
      <w:r>
        <w:rPr>
          <w:spacing w:val="-12"/>
        </w:rPr>
        <w:t xml:space="preserve"> </w:t>
      </w:r>
      <w:r>
        <w:t>in</w:t>
      </w:r>
      <w:r>
        <w:rPr>
          <w:spacing w:val="-12"/>
        </w:rPr>
        <w:t xml:space="preserve"> </w:t>
      </w:r>
      <w:r>
        <w:t>incremental</w:t>
      </w:r>
      <w:r>
        <w:rPr>
          <w:spacing w:val="-12"/>
        </w:rPr>
        <w:t xml:space="preserve"> </w:t>
      </w:r>
      <w:r>
        <w:t>model,</w:t>
      </w:r>
      <w:r>
        <w:rPr>
          <w:spacing w:val="-12"/>
        </w:rPr>
        <w:t xml:space="preserve"> </w:t>
      </w:r>
      <w:r>
        <w:t>testing</w:t>
      </w:r>
      <w:r>
        <w:rPr>
          <w:spacing w:val="-14"/>
        </w:rPr>
        <w:t xml:space="preserve"> </w:t>
      </w:r>
      <w:r>
        <w:t>is</w:t>
      </w:r>
      <w:r>
        <w:rPr>
          <w:spacing w:val="-11"/>
        </w:rPr>
        <w:t xml:space="preserve"> </w:t>
      </w:r>
      <w:r>
        <w:t>performed at the end of every increment/iteration and at the end the whole application is tested.</w:t>
      </w:r>
    </w:p>
    <w:p w:rsidR="007C40D4" w:rsidRDefault="007C40D4" w:rsidP="007C40D4">
      <w:pPr>
        <w:pStyle w:val="BodyText"/>
        <w:spacing w:before="5"/>
      </w:pPr>
    </w:p>
    <w:p w:rsidR="007C40D4" w:rsidRDefault="007C40D4" w:rsidP="007C40D4">
      <w:pPr>
        <w:pStyle w:val="BodyText"/>
        <w:spacing w:before="1" w:line="360" w:lineRule="auto"/>
        <w:ind w:left="460" w:right="119"/>
        <w:jc w:val="both"/>
      </w:pPr>
      <w:r>
        <w:t>Testing is done in different forms at every phase of SDLC like during Requirement gathering phase,</w:t>
      </w:r>
      <w:r>
        <w:rPr>
          <w:spacing w:val="-13"/>
        </w:rPr>
        <w:t xml:space="preserve"> </w:t>
      </w:r>
      <w:r>
        <w:t>the</w:t>
      </w:r>
      <w:r>
        <w:rPr>
          <w:spacing w:val="-14"/>
        </w:rPr>
        <w:t xml:space="preserve"> </w:t>
      </w:r>
      <w:r>
        <w:t>analysis</w:t>
      </w:r>
      <w:r>
        <w:rPr>
          <w:spacing w:val="-12"/>
        </w:rPr>
        <w:t xml:space="preserve"> </w:t>
      </w:r>
      <w:r>
        <w:t>and</w:t>
      </w:r>
      <w:r>
        <w:rPr>
          <w:spacing w:val="-13"/>
        </w:rPr>
        <w:t xml:space="preserve"> </w:t>
      </w:r>
      <w:r>
        <w:t>verifications</w:t>
      </w:r>
      <w:r>
        <w:rPr>
          <w:spacing w:val="-13"/>
        </w:rPr>
        <w:t xml:space="preserve"> </w:t>
      </w:r>
      <w:r>
        <w:t>of</w:t>
      </w:r>
      <w:r>
        <w:rPr>
          <w:spacing w:val="-14"/>
        </w:rPr>
        <w:t xml:space="preserve"> </w:t>
      </w:r>
      <w:r>
        <w:t>requirements</w:t>
      </w:r>
      <w:r>
        <w:rPr>
          <w:spacing w:val="-13"/>
        </w:rPr>
        <w:t xml:space="preserve"> </w:t>
      </w:r>
      <w:r>
        <w:t>are</w:t>
      </w:r>
      <w:r>
        <w:rPr>
          <w:spacing w:val="-15"/>
        </w:rPr>
        <w:t xml:space="preserve"> </w:t>
      </w:r>
      <w:r>
        <w:t>also</w:t>
      </w:r>
      <w:r>
        <w:rPr>
          <w:spacing w:val="-12"/>
        </w:rPr>
        <w:t xml:space="preserve"> </w:t>
      </w:r>
      <w:r>
        <w:t>considered</w:t>
      </w:r>
      <w:r>
        <w:rPr>
          <w:spacing w:val="-13"/>
        </w:rPr>
        <w:t xml:space="preserve"> </w:t>
      </w:r>
      <w:r>
        <w:t>testing.</w:t>
      </w:r>
      <w:r>
        <w:rPr>
          <w:spacing w:val="-13"/>
        </w:rPr>
        <w:t xml:space="preserve"> </w:t>
      </w:r>
      <w:r>
        <w:t>Reviewing</w:t>
      </w:r>
      <w:r>
        <w:rPr>
          <w:spacing w:val="-15"/>
        </w:rPr>
        <w:t xml:space="preserve"> </w:t>
      </w:r>
      <w:r>
        <w:t>the design in the design phase with intent to improve the design is also considered as testing. Testing performed by a developer on completion of the code is also categorized as Unit type of testing.</w:t>
      </w:r>
    </w:p>
    <w:p w:rsidR="007C40D4" w:rsidRDefault="007C40D4" w:rsidP="007C40D4">
      <w:pPr>
        <w:pStyle w:val="BodyText"/>
        <w:spacing w:before="8"/>
      </w:pPr>
    </w:p>
    <w:p w:rsidR="007C40D4" w:rsidRDefault="007C40D4" w:rsidP="007C40D4">
      <w:pPr>
        <w:pStyle w:val="ListParagraph"/>
        <w:numPr>
          <w:ilvl w:val="2"/>
          <w:numId w:val="4"/>
        </w:numPr>
        <w:tabs>
          <w:tab w:val="left" w:pos="1180"/>
        </w:tabs>
        <w:spacing w:before="90"/>
        <w:rPr>
          <w:sz w:val="24"/>
        </w:rPr>
      </w:pPr>
      <w:r>
        <w:rPr>
          <w:sz w:val="24"/>
        </w:rPr>
        <w:t>Management</w:t>
      </w:r>
      <w:r>
        <w:rPr>
          <w:spacing w:val="-4"/>
          <w:sz w:val="24"/>
        </w:rPr>
        <w:t xml:space="preserve"> </w:t>
      </w:r>
      <w:r>
        <w:rPr>
          <w:spacing w:val="-2"/>
          <w:sz w:val="24"/>
        </w:rPr>
        <w:t>decision.</w:t>
      </w:r>
    </w:p>
    <w:p w:rsidR="007C40D4" w:rsidRDefault="007C40D4" w:rsidP="007C40D4">
      <w:pPr>
        <w:pStyle w:val="BodyText"/>
        <w:spacing w:before="108"/>
      </w:pPr>
    </w:p>
    <w:p w:rsidR="007C40D4" w:rsidRDefault="007C40D4" w:rsidP="007C40D4">
      <w:pPr>
        <w:ind w:left="460"/>
        <w:rPr>
          <w:rFonts w:ascii="Calibri"/>
        </w:rPr>
      </w:pPr>
      <w:r>
        <w:rPr>
          <w:rFonts w:ascii="Calibri"/>
        </w:rPr>
        <w:t>Verification</w:t>
      </w:r>
      <w:r>
        <w:rPr>
          <w:rFonts w:ascii="Calibri"/>
          <w:spacing w:val="-5"/>
        </w:rPr>
        <w:t xml:space="preserve"> </w:t>
      </w:r>
      <w:r>
        <w:rPr>
          <w:rFonts w:ascii="Calibri"/>
        </w:rPr>
        <w:t>&amp;</w:t>
      </w:r>
      <w:r>
        <w:rPr>
          <w:rFonts w:ascii="Calibri"/>
          <w:spacing w:val="-2"/>
        </w:rPr>
        <w:t xml:space="preserve"> Validation</w:t>
      </w:r>
    </w:p>
    <w:p w:rsidR="007C40D4" w:rsidRDefault="007C40D4" w:rsidP="007C40D4">
      <w:pPr>
        <w:pStyle w:val="BodyText"/>
        <w:spacing w:before="46"/>
        <w:rPr>
          <w:rFonts w:ascii="Calibri"/>
          <w:sz w:val="22"/>
        </w:rPr>
      </w:pPr>
    </w:p>
    <w:p w:rsidR="007C40D4" w:rsidRDefault="007C40D4" w:rsidP="007C40D4">
      <w:pPr>
        <w:pStyle w:val="BodyText"/>
        <w:spacing w:line="360" w:lineRule="auto"/>
        <w:ind w:left="460"/>
      </w:pPr>
      <w:r>
        <w:t>These two terms are very confusing for people, who use them interchangeably. Let's discuss about them briefly.</w:t>
      </w:r>
    </w:p>
    <w:p w:rsidR="007C40D4" w:rsidRDefault="007C40D4" w:rsidP="007C40D4">
      <w:pPr>
        <w:pStyle w:val="BodyText"/>
        <w:spacing w:before="57"/>
        <w:rPr>
          <w:sz w:val="20"/>
        </w:rPr>
      </w:pPr>
    </w:p>
    <w:tbl>
      <w:tblPr>
        <w:tblW w:w="0" w:type="auto"/>
        <w:tblInd w:w="47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left w:w="0" w:type="dxa"/>
          <w:right w:w="0" w:type="dxa"/>
        </w:tblCellMar>
        <w:tblLook w:val="01E0" w:firstRow="1" w:lastRow="1" w:firstColumn="1" w:lastColumn="1" w:noHBand="0" w:noVBand="0"/>
      </w:tblPr>
      <w:tblGrid>
        <w:gridCol w:w="487"/>
        <w:gridCol w:w="4719"/>
        <w:gridCol w:w="3807"/>
      </w:tblGrid>
      <w:tr w:rsidR="007C40D4" w:rsidTr="00284E81">
        <w:trPr>
          <w:trHeight w:val="589"/>
        </w:trPr>
        <w:tc>
          <w:tcPr>
            <w:tcW w:w="487" w:type="dxa"/>
            <w:tcBorders>
              <w:bottom w:val="single" w:sz="8" w:space="0" w:color="D5D5D5"/>
            </w:tcBorders>
            <w:shd w:val="clear" w:color="auto" w:fill="EDEDED"/>
          </w:tcPr>
          <w:p w:rsidR="007C40D4" w:rsidRDefault="007C40D4" w:rsidP="00284E81">
            <w:pPr>
              <w:pStyle w:val="TableParagraph"/>
              <w:spacing w:before="171"/>
              <w:ind w:left="69"/>
              <w:rPr>
                <w:rFonts w:ascii="Arial"/>
                <w:b/>
                <w:sz w:val="18"/>
              </w:rPr>
            </w:pPr>
            <w:r>
              <w:rPr>
                <w:rFonts w:ascii="Arial"/>
                <w:b/>
                <w:spacing w:val="-4"/>
                <w:sz w:val="18"/>
              </w:rPr>
              <w:t>S.N.</w:t>
            </w:r>
          </w:p>
        </w:tc>
        <w:tc>
          <w:tcPr>
            <w:tcW w:w="4719" w:type="dxa"/>
            <w:tcBorders>
              <w:bottom w:val="single" w:sz="8" w:space="0" w:color="D5D5D5"/>
            </w:tcBorders>
            <w:shd w:val="clear" w:color="auto" w:fill="EDEDED"/>
          </w:tcPr>
          <w:p w:rsidR="007C40D4" w:rsidRDefault="007C40D4" w:rsidP="00284E81">
            <w:pPr>
              <w:pStyle w:val="TableParagraph"/>
              <w:spacing w:before="171"/>
              <w:ind w:left="69"/>
              <w:rPr>
                <w:rFonts w:ascii="Arial"/>
                <w:b/>
                <w:sz w:val="18"/>
              </w:rPr>
            </w:pPr>
            <w:r>
              <w:rPr>
                <w:rFonts w:ascii="Arial"/>
                <w:b/>
                <w:spacing w:val="-2"/>
                <w:sz w:val="18"/>
              </w:rPr>
              <w:t>Verification</w:t>
            </w:r>
          </w:p>
        </w:tc>
        <w:tc>
          <w:tcPr>
            <w:tcW w:w="3807" w:type="dxa"/>
            <w:tcBorders>
              <w:bottom w:val="single" w:sz="8" w:space="0" w:color="D5D5D5"/>
            </w:tcBorders>
            <w:shd w:val="clear" w:color="auto" w:fill="EDEDED"/>
          </w:tcPr>
          <w:p w:rsidR="007C40D4" w:rsidRDefault="007C40D4" w:rsidP="00284E81">
            <w:pPr>
              <w:pStyle w:val="TableParagraph"/>
              <w:spacing w:before="171"/>
              <w:ind w:left="67"/>
              <w:rPr>
                <w:rFonts w:ascii="Arial"/>
                <w:b/>
                <w:sz w:val="18"/>
              </w:rPr>
            </w:pPr>
            <w:r>
              <w:rPr>
                <w:rFonts w:ascii="Arial"/>
                <w:b/>
                <w:spacing w:val="-2"/>
                <w:sz w:val="18"/>
              </w:rPr>
              <w:t>Validation</w:t>
            </w:r>
          </w:p>
        </w:tc>
      </w:tr>
      <w:tr w:rsidR="007C40D4" w:rsidTr="00284E81">
        <w:trPr>
          <w:trHeight w:val="590"/>
        </w:trPr>
        <w:tc>
          <w:tcPr>
            <w:tcW w:w="487" w:type="dxa"/>
            <w:shd w:val="clear" w:color="auto" w:fill="F7F7F7"/>
          </w:tcPr>
          <w:p w:rsidR="007C40D4" w:rsidRDefault="007C40D4" w:rsidP="00284E81">
            <w:pPr>
              <w:pStyle w:val="TableParagraph"/>
              <w:spacing w:before="175"/>
              <w:ind w:left="69"/>
              <w:rPr>
                <w:rFonts w:ascii="Arial MT"/>
                <w:sz w:val="18"/>
              </w:rPr>
            </w:pPr>
            <w:r>
              <w:rPr>
                <w:rFonts w:ascii="Arial MT"/>
                <w:spacing w:val="-10"/>
                <w:sz w:val="18"/>
              </w:rPr>
              <w:t>1</w:t>
            </w:r>
          </w:p>
        </w:tc>
        <w:tc>
          <w:tcPr>
            <w:tcW w:w="4719" w:type="dxa"/>
            <w:shd w:val="clear" w:color="auto" w:fill="F7F7F7"/>
          </w:tcPr>
          <w:p w:rsidR="007C40D4" w:rsidRDefault="007C40D4" w:rsidP="00284E81">
            <w:pPr>
              <w:pStyle w:val="TableParagraph"/>
              <w:spacing w:before="175"/>
              <w:ind w:left="69"/>
              <w:rPr>
                <w:rFonts w:ascii="Arial MT"/>
                <w:sz w:val="18"/>
              </w:rPr>
            </w:pPr>
            <w:r>
              <w:rPr>
                <w:rFonts w:ascii="Arial MT"/>
                <w:sz w:val="18"/>
              </w:rPr>
              <w:t>Are</w:t>
            </w:r>
            <w:r>
              <w:rPr>
                <w:rFonts w:ascii="Arial MT"/>
                <w:spacing w:val="-2"/>
                <w:sz w:val="18"/>
              </w:rPr>
              <w:t xml:space="preserve"> </w:t>
            </w:r>
            <w:r>
              <w:rPr>
                <w:rFonts w:ascii="Arial MT"/>
                <w:sz w:val="18"/>
              </w:rPr>
              <w:t>you</w:t>
            </w:r>
            <w:r>
              <w:rPr>
                <w:rFonts w:ascii="Arial MT"/>
                <w:spacing w:val="-2"/>
                <w:sz w:val="18"/>
              </w:rPr>
              <w:t xml:space="preserve"> </w:t>
            </w:r>
            <w:r>
              <w:rPr>
                <w:rFonts w:ascii="Arial MT"/>
                <w:sz w:val="18"/>
              </w:rPr>
              <w:t>building</w:t>
            </w:r>
            <w:r>
              <w:rPr>
                <w:rFonts w:ascii="Arial MT"/>
                <w:spacing w:val="-4"/>
                <w:sz w:val="18"/>
              </w:rPr>
              <w:t xml:space="preserve"> </w:t>
            </w:r>
            <w:r>
              <w:rPr>
                <w:rFonts w:ascii="Arial MT"/>
                <w:sz w:val="18"/>
              </w:rPr>
              <w:t>it</w:t>
            </w:r>
            <w:r>
              <w:rPr>
                <w:rFonts w:ascii="Arial MT"/>
                <w:spacing w:val="-1"/>
                <w:sz w:val="18"/>
              </w:rPr>
              <w:t xml:space="preserve"> </w:t>
            </w:r>
            <w:r>
              <w:rPr>
                <w:rFonts w:ascii="Arial MT"/>
                <w:spacing w:val="-2"/>
                <w:sz w:val="18"/>
              </w:rPr>
              <w:t>right?</w:t>
            </w:r>
          </w:p>
        </w:tc>
        <w:tc>
          <w:tcPr>
            <w:tcW w:w="3807" w:type="dxa"/>
            <w:shd w:val="clear" w:color="auto" w:fill="F7F7F7"/>
          </w:tcPr>
          <w:p w:rsidR="007C40D4" w:rsidRDefault="007C40D4" w:rsidP="00284E81">
            <w:pPr>
              <w:pStyle w:val="TableParagraph"/>
              <w:spacing w:before="175"/>
              <w:ind w:left="67"/>
              <w:rPr>
                <w:rFonts w:ascii="Arial MT"/>
                <w:sz w:val="18"/>
              </w:rPr>
            </w:pPr>
            <w:r>
              <w:rPr>
                <w:rFonts w:ascii="Arial MT"/>
                <w:sz w:val="18"/>
              </w:rPr>
              <w:t>Are</w:t>
            </w:r>
            <w:r>
              <w:rPr>
                <w:rFonts w:ascii="Arial MT"/>
                <w:spacing w:val="-3"/>
                <w:sz w:val="18"/>
              </w:rPr>
              <w:t xml:space="preserve"> </w:t>
            </w:r>
            <w:r>
              <w:rPr>
                <w:rFonts w:ascii="Arial MT"/>
                <w:sz w:val="18"/>
              </w:rPr>
              <w:t>you</w:t>
            </w:r>
            <w:r>
              <w:rPr>
                <w:rFonts w:ascii="Arial MT"/>
                <w:spacing w:val="-2"/>
                <w:sz w:val="18"/>
              </w:rPr>
              <w:t xml:space="preserve"> </w:t>
            </w:r>
            <w:r>
              <w:rPr>
                <w:rFonts w:ascii="Arial MT"/>
                <w:sz w:val="18"/>
              </w:rPr>
              <w:t>building</w:t>
            </w:r>
            <w:r>
              <w:rPr>
                <w:rFonts w:ascii="Arial MT"/>
                <w:spacing w:val="-2"/>
                <w:sz w:val="18"/>
              </w:rPr>
              <w:t xml:space="preserve"> </w:t>
            </w:r>
            <w:r>
              <w:rPr>
                <w:rFonts w:ascii="Arial MT"/>
                <w:sz w:val="18"/>
              </w:rPr>
              <w:t>the</w:t>
            </w:r>
            <w:r>
              <w:rPr>
                <w:rFonts w:ascii="Arial MT"/>
                <w:spacing w:val="-2"/>
                <w:sz w:val="18"/>
              </w:rPr>
              <w:t xml:space="preserve"> </w:t>
            </w:r>
            <w:r>
              <w:rPr>
                <w:rFonts w:ascii="Arial MT"/>
                <w:sz w:val="18"/>
              </w:rPr>
              <w:t>right</w:t>
            </w:r>
            <w:r>
              <w:rPr>
                <w:rFonts w:ascii="Arial MT"/>
                <w:spacing w:val="-4"/>
                <w:sz w:val="18"/>
              </w:rPr>
              <w:t xml:space="preserve"> </w:t>
            </w:r>
            <w:r>
              <w:rPr>
                <w:rFonts w:ascii="Arial MT"/>
                <w:spacing w:val="-2"/>
                <w:sz w:val="18"/>
              </w:rPr>
              <w:t>thing?</w:t>
            </w:r>
          </w:p>
        </w:tc>
      </w:tr>
      <w:tr w:rsidR="007C40D4" w:rsidTr="00284E81">
        <w:trPr>
          <w:trHeight w:val="829"/>
        </w:trPr>
        <w:tc>
          <w:tcPr>
            <w:tcW w:w="487" w:type="dxa"/>
            <w:shd w:val="clear" w:color="auto" w:fill="F7F7F7"/>
          </w:tcPr>
          <w:p w:rsidR="007C40D4" w:rsidRDefault="007C40D4" w:rsidP="00284E81">
            <w:pPr>
              <w:pStyle w:val="TableParagraph"/>
              <w:spacing w:before="89"/>
              <w:ind w:left="0"/>
              <w:rPr>
                <w:sz w:val="18"/>
              </w:rPr>
            </w:pPr>
          </w:p>
          <w:p w:rsidR="007C40D4" w:rsidRDefault="007C40D4" w:rsidP="00284E81">
            <w:pPr>
              <w:pStyle w:val="TableParagraph"/>
              <w:ind w:left="69"/>
              <w:rPr>
                <w:rFonts w:ascii="Arial MT"/>
                <w:sz w:val="18"/>
              </w:rPr>
            </w:pPr>
            <w:r>
              <w:rPr>
                <w:rFonts w:ascii="Arial MT"/>
                <w:spacing w:val="-10"/>
                <w:sz w:val="18"/>
              </w:rPr>
              <w:t>2</w:t>
            </w:r>
          </w:p>
        </w:tc>
        <w:tc>
          <w:tcPr>
            <w:tcW w:w="4719" w:type="dxa"/>
            <w:shd w:val="clear" w:color="auto" w:fill="F7F7F7"/>
          </w:tcPr>
          <w:p w:rsidR="007C40D4" w:rsidRDefault="007C40D4" w:rsidP="00284E81">
            <w:pPr>
              <w:pStyle w:val="TableParagraph"/>
              <w:spacing w:before="174" w:line="278" w:lineRule="auto"/>
              <w:ind w:left="69" w:right="81"/>
              <w:rPr>
                <w:rFonts w:ascii="Arial MT"/>
                <w:sz w:val="18"/>
              </w:rPr>
            </w:pPr>
            <w:r>
              <w:rPr>
                <w:rFonts w:ascii="Arial MT"/>
                <w:sz w:val="18"/>
              </w:rPr>
              <w:t>Ensure</w:t>
            </w:r>
            <w:r>
              <w:rPr>
                <w:rFonts w:ascii="Arial MT"/>
                <w:spacing w:val="-7"/>
                <w:sz w:val="18"/>
              </w:rPr>
              <w:t xml:space="preserve"> </w:t>
            </w:r>
            <w:r>
              <w:rPr>
                <w:rFonts w:ascii="Arial MT"/>
                <w:sz w:val="18"/>
              </w:rPr>
              <w:t>that</w:t>
            </w:r>
            <w:r>
              <w:rPr>
                <w:rFonts w:ascii="Arial MT"/>
                <w:spacing w:val="-7"/>
                <w:sz w:val="18"/>
              </w:rPr>
              <w:t xml:space="preserve"> </w:t>
            </w:r>
            <w:r>
              <w:rPr>
                <w:rFonts w:ascii="Arial MT"/>
                <w:sz w:val="18"/>
              </w:rPr>
              <w:t>the</w:t>
            </w:r>
            <w:r>
              <w:rPr>
                <w:rFonts w:ascii="Arial MT"/>
                <w:spacing w:val="-7"/>
                <w:sz w:val="18"/>
              </w:rPr>
              <w:t xml:space="preserve"> </w:t>
            </w:r>
            <w:r>
              <w:rPr>
                <w:rFonts w:ascii="Arial MT"/>
                <w:sz w:val="18"/>
              </w:rPr>
              <w:t>software</w:t>
            </w:r>
            <w:r>
              <w:rPr>
                <w:rFonts w:ascii="Arial MT"/>
                <w:spacing w:val="-5"/>
                <w:sz w:val="18"/>
              </w:rPr>
              <w:t xml:space="preserve"> </w:t>
            </w:r>
            <w:r>
              <w:rPr>
                <w:rFonts w:ascii="Arial MT"/>
                <w:sz w:val="18"/>
              </w:rPr>
              <w:t>system</w:t>
            </w:r>
            <w:r>
              <w:rPr>
                <w:rFonts w:ascii="Arial MT"/>
                <w:spacing w:val="-4"/>
                <w:sz w:val="18"/>
              </w:rPr>
              <w:t xml:space="preserve"> </w:t>
            </w:r>
            <w:r>
              <w:rPr>
                <w:rFonts w:ascii="Arial MT"/>
                <w:sz w:val="18"/>
              </w:rPr>
              <w:t>meets</w:t>
            </w:r>
            <w:r>
              <w:rPr>
                <w:rFonts w:ascii="Arial MT"/>
                <w:spacing w:val="-6"/>
                <w:sz w:val="18"/>
              </w:rPr>
              <w:t xml:space="preserve"> </w:t>
            </w:r>
            <w:r>
              <w:rPr>
                <w:rFonts w:ascii="Arial MT"/>
                <w:sz w:val="18"/>
              </w:rPr>
              <w:t>all</w:t>
            </w:r>
            <w:r>
              <w:rPr>
                <w:rFonts w:ascii="Arial MT"/>
                <w:spacing w:val="-5"/>
                <w:sz w:val="18"/>
              </w:rPr>
              <w:t xml:space="preserve"> </w:t>
            </w:r>
            <w:r>
              <w:rPr>
                <w:rFonts w:ascii="Arial MT"/>
                <w:sz w:val="18"/>
              </w:rPr>
              <w:t xml:space="preserve">the </w:t>
            </w:r>
            <w:r>
              <w:rPr>
                <w:rFonts w:ascii="Arial MT"/>
                <w:spacing w:val="-2"/>
                <w:sz w:val="18"/>
              </w:rPr>
              <w:t>functionality.</w:t>
            </w:r>
          </w:p>
        </w:tc>
        <w:tc>
          <w:tcPr>
            <w:tcW w:w="3807" w:type="dxa"/>
            <w:shd w:val="clear" w:color="auto" w:fill="F7F7F7"/>
          </w:tcPr>
          <w:p w:rsidR="007C40D4" w:rsidRDefault="007C40D4" w:rsidP="00284E81">
            <w:pPr>
              <w:pStyle w:val="TableParagraph"/>
              <w:spacing w:before="174" w:line="278" w:lineRule="auto"/>
              <w:ind w:left="67"/>
              <w:rPr>
                <w:rFonts w:ascii="Arial MT"/>
                <w:sz w:val="18"/>
              </w:rPr>
            </w:pPr>
            <w:r>
              <w:rPr>
                <w:rFonts w:ascii="Arial MT"/>
                <w:sz w:val="18"/>
              </w:rPr>
              <w:t>Ensure</w:t>
            </w:r>
            <w:r>
              <w:rPr>
                <w:rFonts w:ascii="Arial MT"/>
                <w:spacing w:val="-9"/>
                <w:sz w:val="18"/>
              </w:rPr>
              <w:t xml:space="preserve"> </w:t>
            </w:r>
            <w:r>
              <w:rPr>
                <w:rFonts w:ascii="Arial MT"/>
                <w:sz w:val="18"/>
              </w:rPr>
              <w:t>that</w:t>
            </w:r>
            <w:r>
              <w:rPr>
                <w:rFonts w:ascii="Arial MT"/>
                <w:spacing w:val="-9"/>
                <w:sz w:val="18"/>
              </w:rPr>
              <w:t xml:space="preserve"> </w:t>
            </w:r>
            <w:r>
              <w:rPr>
                <w:rFonts w:ascii="Arial MT"/>
                <w:sz w:val="18"/>
              </w:rPr>
              <w:t>functionalities</w:t>
            </w:r>
            <w:r>
              <w:rPr>
                <w:rFonts w:ascii="Arial MT"/>
                <w:spacing w:val="-8"/>
                <w:sz w:val="18"/>
              </w:rPr>
              <w:t xml:space="preserve"> </w:t>
            </w:r>
            <w:r>
              <w:rPr>
                <w:rFonts w:ascii="Arial MT"/>
                <w:sz w:val="18"/>
              </w:rPr>
              <w:t>meet</w:t>
            </w:r>
            <w:r>
              <w:rPr>
                <w:rFonts w:ascii="Arial MT"/>
                <w:spacing w:val="-7"/>
                <w:sz w:val="18"/>
              </w:rPr>
              <w:t xml:space="preserve"> </w:t>
            </w:r>
            <w:r>
              <w:rPr>
                <w:rFonts w:ascii="Arial MT"/>
                <w:sz w:val="18"/>
              </w:rPr>
              <w:t>the</w:t>
            </w:r>
            <w:r>
              <w:rPr>
                <w:rFonts w:ascii="Arial MT"/>
                <w:spacing w:val="-9"/>
                <w:sz w:val="18"/>
              </w:rPr>
              <w:t xml:space="preserve"> </w:t>
            </w:r>
            <w:r>
              <w:rPr>
                <w:rFonts w:ascii="Arial MT"/>
                <w:sz w:val="18"/>
              </w:rPr>
              <w:t xml:space="preserve">intended </w:t>
            </w:r>
            <w:r>
              <w:rPr>
                <w:rFonts w:ascii="Arial MT"/>
                <w:spacing w:val="-2"/>
                <w:sz w:val="18"/>
              </w:rPr>
              <w:t>behavior.</w:t>
            </w:r>
          </w:p>
        </w:tc>
      </w:tr>
      <w:tr w:rsidR="007C40D4" w:rsidTr="00284E81">
        <w:trPr>
          <w:trHeight w:val="829"/>
        </w:trPr>
        <w:tc>
          <w:tcPr>
            <w:tcW w:w="487" w:type="dxa"/>
            <w:shd w:val="clear" w:color="auto" w:fill="F7F7F7"/>
          </w:tcPr>
          <w:p w:rsidR="007C40D4" w:rsidRDefault="007C40D4" w:rsidP="00284E81">
            <w:pPr>
              <w:pStyle w:val="TableParagraph"/>
              <w:spacing w:before="89"/>
              <w:ind w:left="0"/>
              <w:rPr>
                <w:sz w:val="18"/>
              </w:rPr>
            </w:pPr>
          </w:p>
          <w:p w:rsidR="007C40D4" w:rsidRDefault="007C40D4" w:rsidP="00284E81">
            <w:pPr>
              <w:pStyle w:val="TableParagraph"/>
              <w:ind w:left="69"/>
              <w:rPr>
                <w:rFonts w:ascii="Arial MT"/>
                <w:sz w:val="18"/>
              </w:rPr>
            </w:pPr>
            <w:r>
              <w:rPr>
                <w:rFonts w:ascii="Arial MT"/>
                <w:spacing w:val="-10"/>
                <w:sz w:val="18"/>
              </w:rPr>
              <w:t>3</w:t>
            </w:r>
          </w:p>
        </w:tc>
        <w:tc>
          <w:tcPr>
            <w:tcW w:w="4719" w:type="dxa"/>
            <w:shd w:val="clear" w:color="auto" w:fill="F7F7F7"/>
          </w:tcPr>
          <w:p w:rsidR="007C40D4" w:rsidRDefault="007C40D4" w:rsidP="00284E81">
            <w:pPr>
              <w:pStyle w:val="TableParagraph"/>
              <w:spacing w:before="174" w:line="278" w:lineRule="auto"/>
              <w:ind w:left="69"/>
              <w:rPr>
                <w:rFonts w:ascii="Arial MT"/>
                <w:sz w:val="18"/>
              </w:rPr>
            </w:pPr>
            <w:r>
              <w:rPr>
                <w:rFonts w:ascii="Arial MT"/>
                <w:sz w:val="18"/>
              </w:rPr>
              <w:t>Verification</w:t>
            </w:r>
            <w:r>
              <w:rPr>
                <w:rFonts w:ascii="Arial MT"/>
                <w:spacing w:val="-5"/>
                <w:sz w:val="18"/>
              </w:rPr>
              <w:t xml:space="preserve"> </w:t>
            </w:r>
            <w:r>
              <w:rPr>
                <w:rFonts w:ascii="Arial MT"/>
                <w:sz w:val="18"/>
              </w:rPr>
              <w:t>takes</w:t>
            </w:r>
            <w:r>
              <w:rPr>
                <w:rFonts w:ascii="Arial MT"/>
                <w:spacing w:val="-4"/>
                <w:sz w:val="18"/>
              </w:rPr>
              <w:t xml:space="preserve"> </w:t>
            </w:r>
            <w:r>
              <w:rPr>
                <w:rFonts w:ascii="Arial MT"/>
                <w:sz w:val="18"/>
              </w:rPr>
              <w:t>place</w:t>
            </w:r>
            <w:r>
              <w:rPr>
                <w:rFonts w:ascii="Arial MT"/>
                <w:spacing w:val="-5"/>
                <w:sz w:val="18"/>
              </w:rPr>
              <w:t xml:space="preserve"> </w:t>
            </w:r>
            <w:r>
              <w:rPr>
                <w:rFonts w:ascii="Arial MT"/>
                <w:sz w:val="18"/>
              </w:rPr>
              <w:t>first</w:t>
            </w:r>
            <w:r>
              <w:rPr>
                <w:rFonts w:ascii="Arial MT"/>
                <w:spacing w:val="-5"/>
                <w:sz w:val="18"/>
              </w:rPr>
              <w:t xml:space="preserve"> </w:t>
            </w:r>
            <w:r>
              <w:rPr>
                <w:rFonts w:ascii="Arial MT"/>
                <w:sz w:val="18"/>
              </w:rPr>
              <w:t>and</w:t>
            </w:r>
            <w:r>
              <w:rPr>
                <w:rFonts w:ascii="Arial MT"/>
                <w:spacing w:val="-5"/>
                <w:sz w:val="18"/>
              </w:rPr>
              <w:t xml:space="preserve"> </w:t>
            </w:r>
            <w:r>
              <w:rPr>
                <w:rFonts w:ascii="Arial MT"/>
                <w:sz w:val="18"/>
              </w:rPr>
              <w:t>includes</w:t>
            </w:r>
            <w:r>
              <w:rPr>
                <w:rFonts w:ascii="Arial MT"/>
                <w:spacing w:val="-6"/>
                <w:sz w:val="18"/>
              </w:rPr>
              <w:t xml:space="preserve"> </w:t>
            </w:r>
            <w:r>
              <w:rPr>
                <w:rFonts w:ascii="Arial MT"/>
                <w:sz w:val="18"/>
              </w:rPr>
              <w:t>the</w:t>
            </w:r>
            <w:r>
              <w:rPr>
                <w:rFonts w:ascii="Arial MT"/>
                <w:spacing w:val="-7"/>
                <w:sz w:val="18"/>
              </w:rPr>
              <w:t xml:space="preserve"> </w:t>
            </w:r>
            <w:r>
              <w:rPr>
                <w:rFonts w:ascii="Arial MT"/>
                <w:sz w:val="18"/>
              </w:rPr>
              <w:t>checking</w:t>
            </w:r>
            <w:r>
              <w:rPr>
                <w:rFonts w:ascii="Arial MT"/>
                <w:spacing w:val="-7"/>
                <w:sz w:val="18"/>
              </w:rPr>
              <w:t xml:space="preserve"> </w:t>
            </w:r>
            <w:r>
              <w:rPr>
                <w:rFonts w:ascii="Arial MT"/>
                <w:sz w:val="18"/>
              </w:rPr>
              <w:t>for documentation, code etc.</w:t>
            </w:r>
          </w:p>
        </w:tc>
        <w:tc>
          <w:tcPr>
            <w:tcW w:w="3807" w:type="dxa"/>
            <w:shd w:val="clear" w:color="auto" w:fill="F7F7F7"/>
          </w:tcPr>
          <w:p w:rsidR="007C40D4" w:rsidRDefault="007C40D4" w:rsidP="00284E81">
            <w:pPr>
              <w:pStyle w:val="TableParagraph"/>
              <w:spacing w:before="174" w:line="278" w:lineRule="auto"/>
              <w:ind w:left="67"/>
              <w:rPr>
                <w:rFonts w:ascii="Arial MT"/>
                <w:sz w:val="18"/>
              </w:rPr>
            </w:pPr>
            <w:r>
              <w:rPr>
                <w:rFonts w:ascii="Arial MT"/>
                <w:sz w:val="18"/>
              </w:rPr>
              <w:t>Validation</w:t>
            </w:r>
            <w:r>
              <w:rPr>
                <w:rFonts w:ascii="Arial MT"/>
                <w:spacing w:val="-8"/>
                <w:sz w:val="18"/>
              </w:rPr>
              <w:t xml:space="preserve"> </w:t>
            </w:r>
            <w:r>
              <w:rPr>
                <w:rFonts w:ascii="Arial MT"/>
                <w:sz w:val="18"/>
              </w:rPr>
              <w:t>occurs</w:t>
            </w:r>
            <w:r>
              <w:rPr>
                <w:rFonts w:ascii="Arial MT"/>
                <w:spacing w:val="-7"/>
                <w:sz w:val="18"/>
              </w:rPr>
              <w:t xml:space="preserve"> </w:t>
            </w:r>
            <w:r>
              <w:rPr>
                <w:rFonts w:ascii="Arial MT"/>
                <w:sz w:val="18"/>
              </w:rPr>
              <w:t>after</w:t>
            </w:r>
            <w:r>
              <w:rPr>
                <w:rFonts w:ascii="Arial MT"/>
                <w:spacing w:val="-8"/>
                <w:sz w:val="18"/>
              </w:rPr>
              <w:t xml:space="preserve"> </w:t>
            </w:r>
            <w:r>
              <w:rPr>
                <w:rFonts w:ascii="Arial MT"/>
                <w:sz w:val="18"/>
              </w:rPr>
              <w:t>verification</w:t>
            </w:r>
            <w:r>
              <w:rPr>
                <w:rFonts w:ascii="Arial MT"/>
                <w:spacing w:val="-8"/>
                <w:sz w:val="18"/>
              </w:rPr>
              <w:t xml:space="preserve"> </w:t>
            </w:r>
            <w:r>
              <w:rPr>
                <w:rFonts w:ascii="Arial MT"/>
                <w:sz w:val="18"/>
              </w:rPr>
              <w:t>and</w:t>
            </w:r>
            <w:r>
              <w:rPr>
                <w:rFonts w:ascii="Arial MT"/>
                <w:spacing w:val="-10"/>
                <w:sz w:val="18"/>
              </w:rPr>
              <w:t xml:space="preserve"> </w:t>
            </w:r>
            <w:r>
              <w:rPr>
                <w:rFonts w:ascii="Arial MT"/>
                <w:sz w:val="18"/>
              </w:rPr>
              <w:t>mainly involves the checking of the overall product.</w:t>
            </w:r>
          </w:p>
        </w:tc>
      </w:tr>
      <w:tr w:rsidR="007C40D4" w:rsidTr="00284E81">
        <w:trPr>
          <w:trHeight w:val="592"/>
        </w:trPr>
        <w:tc>
          <w:tcPr>
            <w:tcW w:w="487" w:type="dxa"/>
            <w:shd w:val="clear" w:color="auto" w:fill="F7F7F7"/>
          </w:tcPr>
          <w:p w:rsidR="007C40D4" w:rsidRDefault="007C40D4" w:rsidP="00284E81">
            <w:pPr>
              <w:pStyle w:val="TableParagraph"/>
              <w:spacing w:before="176"/>
              <w:ind w:left="69"/>
              <w:rPr>
                <w:rFonts w:ascii="Arial MT"/>
                <w:sz w:val="18"/>
              </w:rPr>
            </w:pPr>
            <w:r>
              <w:rPr>
                <w:rFonts w:ascii="Arial MT"/>
                <w:spacing w:val="-10"/>
                <w:sz w:val="18"/>
              </w:rPr>
              <w:t>4</w:t>
            </w:r>
          </w:p>
        </w:tc>
        <w:tc>
          <w:tcPr>
            <w:tcW w:w="4719" w:type="dxa"/>
            <w:shd w:val="clear" w:color="auto" w:fill="F7F7F7"/>
          </w:tcPr>
          <w:p w:rsidR="007C40D4" w:rsidRDefault="007C40D4" w:rsidP="00284E81">
            <w:pPr>
              <w:pStyle w:val="TableParagraph"/>
              <w:spacing w:before="176"/>
              <w:ind w:left="69"/>
              <w:rPr>
                <w:rFonts w:ascii="Arial MT"/>
                <w:sz w:val="18"/>
              </w:rPr>
            </w:pPr>
            <w:r>
              <w:rPr>
                <w:rFonts w:ascii="Arial MT"/>
                <w:sz w:val="18"/>
              </w:rPr>
              <w:t>Done</w:t>
            </w:r>
            <w:r>
              <w:rPr>
                <w:rFonts w:ascii="Arial MT"/>
                <w:spacing w:val="-5"/>
                <w:sz w:val="18"/>
              </w:rPr>
              <w:t xml:space="preserve"> </w:t>
            </w:r>
            <w:r>
              <w:rPr>
                <w:rFonts w:ascii="Arial MT"/>
                <w:sz w:val="18"/>
              </w:rPr>
              <w:t>by</w:t>
            </w:r>
            <w:r>
              <w:rPr>
                <w:rFonts w:ascii="Arial MT"/>
                <w:spacing w:val="-7"/>
                <w:sz w:val="18"/>
              </w:rPr>
              <w:t xml:space="preserve"> </w:t>
            </w:r>
            <w:r>
              <w:rPr>
                <w:rFonts w:ascii="Arial MT"/>
                <w:spacing w:val="-2"/>
                <w:sz w:val="18"/>
              </w:rPr>
              <w:t>developers.</w:t>
            </w:r>
          </w:p>
        </w:tc>
        <w:tc>
          <w:tcPr>
            <w:tcW w:w="3807" w:type="dxa"/>
            <w:shd w:val="clear" w:color="auto" w:fill="F7F7F7"/>
          </w:tcPr>
          <w:p w:rsidR="007C40D4" w:rsidRDefault="007C40D4" w:rsidP="00284E81">
            <w:pPr>
              <w:pStyle w:val="TableParagraph"/>
              <w:spacing w:before="176"/>
              <w:ind w:left="67"/>
              <w:rPr>
                <w:rFonts w:ascii="Arial MT"/>
                <w:sz w:val="18"/>
              </w:rPr>
            </w:pPr>
            <w:r>
              <w:rPr>
                <w:rFonts w:ascii="Arial MT"/>
                <w:sz w:val="18"/>
              </w:rPr>
              <w:t>Done</w:t>
            </w:r>
            <w:r>
              <w:rPr>
                <w:rFonts w:ascii="Arial MT"/>
                <w:spacing w:val="-5"/>
                <w:sz w:val="18"/>
              </w:rPr>
              <w:t xml:space="preserve"> </w:t>
            </w:r>
            <w:r>
              <w:rPr>
                <w:rFonts w:ascii="Arial MT"/>
                <w:sz w:val="18"/>
              </w:rPr>
              <w:t>by</w:t>
            </w:r>
            <w:r>
              <w:rPr>
                <w:rFonts w:ascii="Arial MT"/>
                <w:spacing w:val="-7"/>
                <w:sz w:val="18"/>
              </w:rPr>
              <w:t xml:space="preserve"> </w:t>
            </w:r>
            <w:r>
              <w:rPr>
                <w:rFonts w:ascii="Arial MT"/>
                <w:spacing w:val="-2"/>
                <w:sz w:val="18"/>
              </w:rPr>
              <w:t>Testers.</w:t>
            </w:r>
          </w:p>
        </w:tc>
      </w:tr>
      <w:tr w:rsidR="007C40D4" w:rsidTr="00284E81">
        <w:trPr>
          <w:trHeight w:val="1067"/>
        </w:trPr>
        <w:tc>
          <w:tcPr>
            <w:tcW w:w="487" w:type="dxa"/>
            <w:shd w:val="clear" w:color="auto" w:fill="F7F7F7"/>
          </w:tcPr>
          <w:p w:rsidR="007C40D4" w:rsidRDefault="007C40D4" w:rsidP="00284E81">
            <w:pPr>
              <w:pStyle w:val="TableParagraph"/>
              <w:ind w:left="0"/>
              <w:rPr>
                <w:sz w:val="18"/>
              </w:rPr>
            </w:pPr>
          </w:p>
          <w:p w:rsidR="007C40D4" w:rsidRDefault="007C40D4" w:rsidP="00284E81">
            <w:pPr>
              <w:pStyle w:val="TableParagraph"/>
              <w:ind w:left="0"/>
              <w:rPr>
                <w:sz w:val="18"/>
              </w:rPr>
            </w:pPr>
          </w:p>
          <w:p w:rsidR="007C40D4" w:rsidRDefault="007C40D4" w:rsidP="00284E81">
            <w:pPr>
              <w:pStyle w:val="TableParagraph"/>
              <w:ind w:left="69"/>
              <w:rPr>
                <w:rFonts w:ascii="Arial MT"/>
                <w:sz w:val="18"/>
              </w:rPr>
            </w:pPr>
            <w:r>
              <w:rPr>
                <w:rFonts w:ascii="Arial MT"/>
                <w:spacing w:val="-10"/>
                <w:sz w:val="18"/>
              </w:rPr>
              <w:t>5</w:t>
            </w:r>
          </w:p>
        </w:tc>
        <w:tc>
          <w:tcPr>
            <w:tcW w:w="4719" w:type="dxa"/>
            <w:shd w:val="clear" w:color="auto" w:fill="F7F7F7"/>
          </w:tcPr>
          <w:p w:rsidR="007C40D4" w:rsidRDefault="007C40D4" w:rsidP="00284E81">
            <w:pPr>
              <w:pStyle w:val="TableParagraph"/>
              <w:spacing w:before="174" w:line="276" w:lineRule="auto"/>
              <w:ind w:left="69"/>
              <w:rPr>
                <w:rFonts w:ascii="Arial MT"/>
                <w:sz w:val="18"/>
              </w:rPr>
            </w:pPr>
            <w:r>
              <w:rPr>
                <w:rFonts w:ascii="Arial MT"/>
                <w:sz w:val="18"/>
              </w:rPr>
              <w:t>Have static activities as it includes the reviews, walkthroughs,</w:t>
            </w:r>
            <w:r>
              <w:rPr>
                <w:rFonts w:ascii="Arial MT"/>
                <w:spacing w:val="-7"/>
                <w:sz w:val="18"/>
              </w:rPr>
              <w:t xml:space="preserve"> </w:t>
            </w:r>
            <w:r>
              <w:rPr>
                <w:rFonts w:ascii="Arial MT"/>
                <w:sz w:val="18"/>
              </w:rPr>
              <w:t>and</w:t>
            </w:r>
            <w:r>
              <w:rPr>
                <w:rFonts w:ascii="Arial MT"/>
                <w:spacing w:val="-7"/>
                <w:sz w:val="18"/>
              </w:rPr>
              <w:t xml:space="preserve"> </w:t>
            </w:r>
            <w:r>
              <w:rPr>
                <w:rFonts w:ascii="Arial MT"/>
                <w:sz w:val="18"/>
              </w:rPr>
              <w:t>inspections</w:t>
            </w:r>
            <w:r>
              <w:rPr>
                <w:rFonts w:ascii="Arial MT"/>
                <w:spacing w:val="-7"/>
                <w:sz w:val="18"/>
              </w:rPr>
              <w:t xml:space="preserve"> </w:t>
            </w:r>
            <w:r>
              <w:rPr>
                <w:rFonts w:ascii="Arial MT"/>
                <w:sz w:val="18"/>
              </w:rPr>
              <w:t>to</w:t>
            </w:r>
            <w:r>
              <w:rPr>
                <w:rFonts w:ascii="Arial MT"/>
                <w:spacing w:val="-5"/>
                <w:sz w:val="18"/>
              </w:rPr>
              <w:t xml:space="preserve"> </w:t>
            </w:r>
            <w:r>
              <w:rPr>
                <w:rFonts w:ascii="Arial MT"/>
                <w:sz w:val="18"/>
              </w:rPr>
              <w:t>verify</w:t>
            </w:r>
            <w:r>
              <w:rPr>
                <w:rFonts w:ascii="Arial MT"/>
                <w:spacing w:val="-2"/>
                <w:sz w:val="18"/>
              </w:rPr>
              <w:t xml:space="preserve"> </w:t>
            </w:r>
            <w:r>
              <w:rPr>
                <w:rFonts w:ascii="Arial MT"/>
                <w:sz w:val="18"/>
              </w:rPr>
              <w:t>that</w:t>
            </w:r>
            <w:r>
              <w:rPr>
                <w:rFonts w:ascii="Arial MT"/>
                <w:spacing w:val="-5"/>
                <w:sz w:val="18"/>
              </w:rPr>
              <w:t xml:space="preserve"> </w:t>
            </w:r>
            <w:r>
              <w:rPr>
                <w:rFonts w:ascii="Arial MT"/>
                <w:sz w:val="18"/>
              </w:rPr>
              <w:t>software</w:t>
            </w:r>
            <w:r>
              <w:rPr>
                <w:rFonts w:ascii="Arial MT"/>
                <w:spacing w:val="-5"/>
                <w:sz w:val="18"/>
              </w:rPr>
              <w:t xml:space="preserve"> </w:t>
            </w:r>
            <w:r>
              <w:rPr>
                <w:rFonts w:ascii="Arial MT"/>
                <w:sz w:val="18"/>
              </w:rPr>
              <w:t>is correct or not.</w:t>
            </w:r>
          </w:p>
        </w:tc>
        <w:tc>
          <w:tcPr>
            <w:tcW w:w="3807" w:type="dxa"/>
            <w:shd w:val="clear" w:color="auto" w:fill="F7F7F7"/>
          </w:tcPr>
          <w:p w:rsidR="007C40D4" w:rsidRDefault="007C40D4" w:rsidP="00284E81">
            <w:pPr>
              <w:pStyle w:val="TableParagraph"/>
              <w:spacing w:before="174" w:line="276" w:lineRule="auto"/>
              <w:ind w:left="67" w:right="44"/>
              <w:rPr>
                <w:rFonts w:ascii="Arial MT"/>
                <w:sz w:val="18"/>
              </w:rPr>
            </w:pPr>
            <w:r>
              <w:rPr>
                <w:rFonts w:ascii="Arial MT"/>
                <w:sz w:val="18"/>
              </w:rPr>
              <w:t>Have</w:t>
            </w:r>
            <w:r>
              <w:rPr>
                <w:rFonts w:ascii="Arial MT"/>
                <w:spacing w:val="-8"/>
                <w:sz w:val="18"/>
              </w:rPr>
              <w:t xml:space="preserve"> </w:t>
            </w:r>
            <w:r>
              <w:rPr>
                <w:rFonts w:ascii="Arial MT"/>
                <w:sz w:val="18"/>
              </w:rPr>
              <w:t>dynamic</w:t>
            </w:r>
            <w:r>
              <w:rPr>
                <w:rFonts w:ascii="Arial MT"/>
                <w:spacing w:val="-7"/>
                <w:sz w:val="18"/>
              </w:rPr>
              <w:t xml:space="preserve"> </w:t>
            </w:r>
            <w:r>
              <w:rPr>
                <w:rFonts w:ascii="Arial MT"/>
                <w:sz w:val="18"/>
              </w:rPr>
              <w:t>activities</w:t>
            </w:r>
            <w:r>
              <w:rPr>
                <w:rFonts w:ascii="Arial MT"/>
                <w:spacing w:val="-9"/>
                <w:sz w:val="18"/>
              </w:rPr>
              <w:t xml:space="preserve"> </w:t>
            </w:r>
            <w:r>
              <w:rPr>
                <w:rFonts w:ascii="Arial MT"/>
                <w:sz w:val="18"/>
              </w:rPr>
              <w:t>as</w:t>
            </w:r>
            <w:r>
              <w:rPr>
                <w:rFonts w:ascii="Arial MT"/>
                <w:spacing w:val="-9"/>
                <w:sz w:val="18"/>
              </w:rPr>
              <w:t xml:space="preserve"> </w:t>
            </w:r>
            <w:r>
              <w:rPr>
                <w:rFonts w:ascii="Arial MT"/>
                <w:sz w:val="18"/>
              </w:rPr>
              <w:t>it</w:t>
            </w:r>
            <w:r>
              <w:rPr>
                <w:rFonts w:ascii="Arial MT"/>
                <w:spacing w:val="-8"/>
                <w:sz w:val="18"/>
              </w:rPr>
              <w:t xml:space="preserve"> </w:t>
            </w:r>
            <w:r>
              <w:rPr>
                <w:rFonts w:ascii="Arial MT"/>
                <w:sz w:val="18"/>
              </w:rPr>
              <w:t xml:space="preserve">includes executing the software against the </w:t>
            </w:r>
            <w:r>
              <w:rPr>
                <w:rFonts w:ascii="Arial MT"/>
                <w:spacing w:val="-2"/>
                <w:sz w:val="18"/>
              </w:rPr>
              <w:t>requirements.</w:t>
            </w:r>
          </w:p>
        </w:tc>
      </w:tr>
      <w:tr w:rsidR="007C40D4" w:rsidTr="00284E81">
        <w:trPr>
          <w:trHeight w:val="1067"/>
        </w:trPr>
        <w:tc>
          <w:tcPr>
            <w:tcW w:w="487" w:type="dxa"/>
            <w:shd w:val="clear" w:color="auto" w:fill="F7F7F7"/>
          </w:tcPr>
          <w:p w:rsidR="007C40D4" w:rsidRDefault="007C40D4" w:rsidP="00284E81">
            <w:pPr>
              <w:pStyle w:val="TableParagraph"/>
              <w:ind w:left="0"/>
              <w:rPr>
                <w:sz w:val="18"/>
              </w:rPr>
            </w:pPr>
          </w:p>
          <w:p w:rsidR="007C40D4" w:rsidRDefault="007C40D4" w:rsidP="00284E81">
            <w:pPr>
              <w:pStyle w:val="TableParagraph"/>
              <w:spacing w:before="2"/>
              <w:ind w:left="0"/>
              <w:rPr>
                <w:sz w:val="18"/>
              </w:rPr>
            </w:pPr>
          </w:p>
          <w:p w:rsidR="007C40D4" w:rsidRDefault="007C40D4" w:rsidP="00284E81">
            <w:pPr>
              <w:pStyle w:val="TableParagraph"/>
              <w:ind w:left="69"/>
              <w:rPr>
                <w:rFonts w:ascii="Arial MT"/>
                <w:sz w:val="18"/>
              </w:rPr>
            </w:pPr>
            <w:r>
              <w:rPr>
                <w:rFonts w:ascii="Arial MT"/>
                <w:spacing w:val="-10"/>
                <w:sz w:val="18"/>
              </w:rPr>
              <w:t>6</w:t>
            </w:r>
          </w:p>
        </w:tc>
        <w:tc>
          <w:tcPr>
            <w:tcW w:w="4719" w:type="dxa"/>
            <w:shd w:val="clear" w:color="auto" w:fill="F7F7F7"/>
          </w:tcPr>
          <w:p w:rsidR="007C40D4" w:rsidRDefault="007C40D4" w:rsidP="00284E81">
            <w:pPr>
              <w:pStyle w:val="TableParagraph"/>
              <w:spacing w:before="87"/>
              <w:ind w:left="0"/>
              <w:rPr>
                <w:sz w:val="18"/>
              </w:rPr>
            </w:pPr>
          </w:p>
          <w:p w:rsidR="007C40D4" w:rsidRDefault="007C40D4" w:rsidP="00284E81">
            <w:pPr>
              <w:pStyle w:val="TableParagraph"/>
              <w:spacing w:line="278" w:lineRule="auto"/>
              <w:ind w:left="69" w:right="81"/>
              <w:rPr>
                <w:rFonts w:ascii="Arial MT"/>
                <w:sz w:val="18"/>
              </w:rPr>
            </w:pPr>
            <w:r>
              <w:rPr>
                <w:rFonts w:ascii="Arial MT"/>
                <w:sz w:val="18"/>
              </w:rPr>
              <w:t>It</w:t>
            </w:r>
            <w:r>
              <w:rPr>
                <w:rFonts w:ascii="Arial MT"/>
                <w:spacing w:val="-5"/>
                <w:sz w:val="18"/>
              </w:rPr>
              <w:t xml:space="preserve"> </w:t>
            </w:r>
            <w:r>
              <w:rPr>
                <w:rFonts w:ascii="Arial MT"/>
                <w:sz w:val="18"/>
              </w:rPr>
              <w:t>is</w:t>
            </w:r>
            <w:r>
              <w:rPr>
                <w:rFonts w:ascii="Arial MT"/>
                <w:spacing w:val="-6"/>
                <w:sz w:val="18"/>
              </w:rPr>
              <w:t xml:space="preserve"> </w:t>
            </w:r>
            <w:r>
              <w:rPr>
                <w:rFonts w:ascii="Arial MT"/>
                <w:sz w:val="18"/>
              </w:rPr>
              <w:t>an</w:t>
            </w:r>
            <w:r>
              <w:rPr>
                <w:rFonts w:ascii="Arial MT"/>
                <w:spacing w:val="-5"/>
                <w:sz w:val="18"/>
              </w:rPr>
              <w:t xml:space="preserve"> </w:t>
            </w:r>
            <w:r>
              <w:rPr>
                <w:rFonts w:ascii="Arial MT"/>
                <w:sz w:val="18"/>
              </w:rPr>
              <w:t>objective</w:t>
            </w:r>
            <w:r>
              <w:rPr>
                <w:rFonts w:ascii="Arial MT"/>
                <w:spacing w:val="-7"/>
                <w:sz w:val="18"/>
              </w:rPr>
              <w:t xml:space="preserve"> </w:t>
            </w:r>
            <w:r>
              <w:rPr>
                <w:rFonts w:ascii="Arial MT"/>
                <w:sz w:val="18"/>
              </w:rPr>
              <w:t>process</w:t>
            </w:r>
            <w:r>
              <w:rPr>
                <w:rFonts w:ascii="Arial MT"/>
                <w:spacing w:val="-4"/>
                <w:sz w:val="18"/>
              </w:rPr>
              <w:t xml:space="preserve"> </w:t>
            </w:r>
            <w:r>
              <w:rPr>
                <w:rFonts w:ascii="Arial MT"/>
                <w:sz w:val="18"/>
              </w:rPr>
              <w:t>and</w:t>
            </w:r>
            <w:r>
              <w:rPr>
                <w:rFonts w:ascii="Arial MT"/>
                <w:spacing w:val="-7"/>
                <w:sz w:val="18"/>
              </w:rPr>
              <w:t xml:space="preserve"> </w:t>
            </w:r>
            <w:r>
              <w:rPr>
                <w:rFonts w:ascii="Arial MT"/>
                <w:sz w:val="18"/>
              </w:rPr>
              <w:t>no</w:t>
            </w:r>
            <w:r>
              <w:rPr>
                <w:rFonts w:ascii="Arial MT"/>
                <w:spacing w:val="-5"/>
                <w:sz w:val="18"/>
              </w:rPr>
              <w:t xml:space="preserve"> </w:t>
            </w:r>
            <w:r>
              <w:rPr>
                <w:rFonts w:ascii="Arial MT"/>
                <w:sz w:val="18"/>
              </w:rPr>
              <w:t>subjective</w:t>
            </w:r>
            <w:r>
              <w:rPr>
                <w:rFonts w:ascii="Arial MT"/>
                <w:spacing w:val="-7"/>
                <w:sz w:val="18"/>
              </w:rPr>
              <w:t xml:space="preserve"> </w:t>
            </w:r>
            <w:r>
              <w:rPr>
                <w:rFonts w:ascii="Arial MT"/>
                <w:sz w:val="18"/>
              </w:rPr>
              <w:t>decision should be needed to verify the Software.</w:t>
            </w:r>
          </w:p>
        </w:tc>
        <w:tc>
          <w:tcPr>
            <w:tcW w:w="3807" w:type="dxa"/>
            <w:shd w:val="clear" w:color="auto" w:fill="F7F7F7"/>
          </w:tcPr>
          <w:p w:rsidR="007C40D4" w:rsidRDefault="007C40D4" w:rsidP="00284E81">
            <w:pPr>
              <w:pStyle w:val="TableParagraph"/>
              <w:spacing w:before="176" w:line="276" w:lineRule="auto"/>
              <w:ind w:left="67"/>
              <w:rPr>
                <w:rFonts w:ascii="Arial MT"/>
                <w:sz w:val="18"/>
              </w:rPr>
            </w:pPr>
            <w:r>
              <w:rPr>
                <w:rFonts w:ascii="Arial MT"/>
                <w:sz w:val="18"/>
              </w:rPr>
              <w:t>It is a subjective process and involves subjective</w:t>
            </w:r>
            <w:r>
              <w:rPr>
                <w:rFonts w:ascii="Arial MT"/>
                <w:spacing w:val="-7"/>
                <w:sz w:val="18"/>
              </w:rPr>
              <w:t xml:space="preserve"> </w:t>
            </w:r>
            <w:r>
              <w:rPr>
                <w:rFonts w:ascii="Arial MT"/>
                <w:sz w:val="18"/>
              </w:rPr>
              <w:t>decisions</w:t>
            </w:r>
            <w:r>
              <w:rPr>
                <w:rFonts w:ascii="Arial MT"/>
                <w:spacing w:val="-6"/>
                <w:sz w:val="18"/>
              </w:rPr>
              <w:t xml:space="preserve"> </w:t>
            </w:r>
            <w:r>
              <w:rPr>
                <w:rFonts w:ascii="Arial MT"/>
                <w:sz w:val="18"/>
              </w:rPr>
              <w:t>on</w:t>
            </w:r>
            <w:r>
              <w:rPr>
                <w:rFonts w:ascii="Arial MT"/>
                <w:spacing w:val="-7"/>
                <w:sz w:val="18"/>
              </w:rPr>
              <w:t xml:space="preserve"> </w:t>
            </w:r>
            <w:r>
              <w:rPr>
                <w:rFonts w:ascii="Arial MT"/>
                <w:sz w:val="18"/>
              </w:rPr>
              <w:t>how</w:t>
            </w:r>
            <w:r>
              <w:rPr>
                <w:rFonts w:ascii="Arial MT"/>
                <w:spacing w:val="-10"/>
                <w:sz w:val="18"/>
              </w:rPr>
              <w:t xml:space="preserve"> </w:t>
            </w:r>
            <w:r>
              <w:rPr>
                <w:rFonts w:ascii="Arial MT"/>
                <w:sz w:val="18"/>
              </w:rPr>
              <w:t>well</w:t>
            </w:r>
            <w:r>
              <w:rPr>
                <w:rFonts w:ascii="Arial MT"/>
                <w:spacing w:val="-7"/>
                <w:sz w:val="18"/>
              </w:rPr>
              <w:t xml:space="preserve"> </w:t>
            </w:r>
            <w:r>
              <w:rPr>
                <w:rFonts w:ascii="Arial MT"/>
                <w:sz w:val="18"/>
              </w:rPr>
              <w:t>the</w:t>
            </w:r>
            <w:r>
              <w:rPr>
                <w:rFonts w:ascii="Arial MT"/>
                <w:spacing w:val="-7"/>
                <w:sz w:val="18"/>
              </w:rPr>
              <w:t xml:space="preserve"> </w:t>
            </w:r>
            <w:r>
              <w:rPr>
                <w:rFonts w:ascii="Arial MT"/>
                <w:sz w:val="18"/>
              </w:rPr>
              <w:t xml:space="preserve">Software </w:t>
            </w:r>
            <w:r>
              <w:rPr>
                <w:rFonts w:ascii="Arial MT"/>
                <w:spacing w:val="-2"/>
                <w:sz w:val="18"/>
              </w:rPr>
              <w:t>works.</w:t>
            </w:r>
          </w:p>
        </w:tc>
      </w:tr>
    </w:tbl>
    <w:p w:rsidR="007C40D4" w:rsidRDefault="007C40D4" w:rsidP="007C40D4">
      <w:pPr>
        <w:pStyle w:val="BodyText"/>
        <w:spacing w:before="136"/>
      </w:pPr>
    </w:p>
    <w:p w:rsidR="007C40D4" w:rsidRDefault="007C40D4" w:rsidP="007C40D4">
      <w:pPr>
        <w:pStyle w:val="ListParagraph"/>
        <w:numPr>
          <w:ilvl w:val="1"/>
          <w:numId w:val="3"/>
        </w:numPr>
        <w:tabs>
          <w:tab w:val="left" w:pos="659"/>
        </w:tabs>
        <w:spacing w:before="1"/>
        <w:ind w:left="659" w:hanging="199"/>
        <w:jc w:val="left"/>
        <w:rPr>
          <w:sz w:val="24"/>
        </w:rPr>
      </w:pPr>
      <w:r>
        <w:rPr>
          <w:sz w:val="24"/>
        </w:rPr>
        <w:t>Different</w:t>
      </w:r>
      <w:r>
        <w:rPr>
          <w:spacing w:val="-2"/>
          <w:sz w:val="24"/>
        </w:rPr>
        <w:t xml:space="preserve"> </w:t>
      </w:r>
      <w:r>
        <w:rPr>
          <w:sz w:val="24"/>
        </w:rPr>
        <w:t>types</w:t>
      </w:r>
      <w:r>
        <w:rPr>
          <w:spacing w:val="-2"/>
          <w:sz w:val="24"/>
        </w:rPr>
        <w:t xml:space="preserve"> </w:t>
      </w:r>
      <w:r>
        <w:rPr>
          <w:sz w:val="24"/>
        </w:rPr>
        <w:t>of</w:t>
      </w:r>
      <w:r>
        <w:rPr>
          <w:spacing w:val="-1"/>
          <w:sz w:val="24"/>
        </w:rPr>
        <w:t xml:space="preserve"> </w:t>
      </w:r>
      <w:r>
        <w:rPr>
          <w:spacing w:val="-2"/>
          <w:sz w:val="24"/>
        </w:rPr>
        <w:t>Testing.</w:t>
      </w:r>
    </w:p>
    <w:p w:rsidR="007C40D4" w:rsidRDefault="007C40D4" w:rsidP="007C40D4">
      <w:pPr>
        <w:pStyle w:val="BodyText"/>
        <w:spacing w:before="235"/>
        <w:ind w:left="460"/>
      </w:pPr>
      <w:r>
        <w:t>There are</w:t>
      </w:r>
      <w:r>
        <w:rPr>
          <w:spacing w:val="-2"/>
        </w:rPr>
        <w:t xml:space="preserve"> </w:t>
      </w:r>
      <w:r>
        <w:t>many</w:t>
      </w:r>
      <w:r>
        <w:rPr>
          <w:spacing w:val="-5"/>
        </w:rPr>
        <w:t xml:space="preserve"> </w:t>
      </w:r>
      <w:r>
        <w:t>types</w:t>
      </w:r>
      <w:r>
        <w:rPr>
          <w:spacing w:val="1"/>
        </w:rPr>
        <w:t xml:space="preserve"> </w:t>
      </w:r>
      <w:r>
        <w:t>of</w:t>
      </w:r>
      <w:r>
        <w:rPr>
          <w:spacing w:val="1"/>
        </w:rPr>
        <w:t xml:space="preserve"> </w:t>
      </w:r>
      <w:r>
        <w:t>testing</w:t>
      </w:r>
      <w:r>
        <w:rPr>
          <w:spacing w:val="-1"/>
        </w:rPr>
        <w:t xml:space="preserve"> </w:t>
      </w:r>
      <w:r>
        <w:rPr>
          <w:spacing w:val="-4"/>
        </w:rPr>
        <w:t>like</w:t>
      </w:r>
    </w:p>
    <w:p w:rsidR="007C40D4" w:rsidRDefault="007C40D4" w:rsidP="007C40D4">
      <w:pPr>
        <w:pStyle w:val="BodyText"/>
        <w:spacing w:before="142"/>
      </w:pPr>
    </w:p>
    <w:p w:rsidR="007C40D4" w:rsidRDefault="007C40D4" w:rsidP="007C40D4">
      <w:pPr>
        <w:pStyle w:val="ListParagraph"/>
        <w:numPr>
          <w:ilvl w:val="0"/>
          <w:numId w:val="2"/>
        </w:numPr>
        <w:tabs>
          <w:tab w:val="left" w:pos="460"/>
        </w:tabs>
        <w:ind w:hanging="360"/>
        <w:rPr>
          <w:sz w:val="24"/>
        </w:rPr>
      </w:pPr>
      <w:r>
        <w:rPr>
          <w:sz w:val="24"/>
        </w:rPr>
        <w:t xml:space="preserve">Unit </w:t>
      </w:r>
      <w:r>
        <w:rPr>
          <w:spacing w:val="-2"/>
          <w:sz w:val="24"/>
        </w:rPr>
        <w:t>Testing</w:t>
      </w:r>
    </w:p>
    <w:p w:rsidR="007C40D4" w:rsidRDefault="007C40D4" w:rsidP="007C40D4">
      <w:pPr>
        <w:pStyle w:val="ListParagraph"/>
        <w:numPr>
          <w:ilvl w:val="0"/>
          <w:numId w:val="2"/>
        </w:numPr>
        <w:tabs>
          <w:tab w:val="left" w:pos="460"/>
        </w:tabs>
        <w:spacing w:before="137"/>
        <w:ind w:hanging="360"/>
        <w:rPr>
          <w:sz w:val="24"/>
        </w:rPr>
      </w:pPr>
      <w:r>
        <w:rPr>
          <w:sz w:val="24"/>
        </w:rPr>
        <w:t>Integration</w:t>
      </w:r>
      <w:r>
        <w:rPr>
          <w:spacing w:val="-5"/>
          <w:sz w:val="24"/>
        </w:rPr>
        <w:t xml:space="preserve"> </w:t>
      </w:r>
      <w:r>
        <w:rPr>
          <w:spacing w:val="-2"/>
          <w:sz w:val="24"/>
        </w:rPr>
        <w:t>Testing</w:t>
      </w:r>
    </w:p>
    <w:p w:rsidR="007C40D4" w:rsidRDefault="007C40D4" w:rsidP="007C40D4">
      <w:pPr>
        <w:pStyle w:val="ListParagraph"/>
        <w:numPr>
          <w:ilvl w:val="0"/>
          <w:numId w:val="2"/>
        </w:numPr>
        <w:tabs>
          <w:tab w:val="left" w:pos="460"/>
        </w:tabs>
        <w:spacing w:before="140"/>
        <w:ind w:hanging="360"/>
        <w:rPr>
          <w:sz w:val="24"/>
        </w:rPr>
      </w:pPr>
      <w:r>
        <w:rPr>
          <w:sz w:val="24"/>
        </w:rPr>
        <w:t>Functional</w:t>
      </w:r>
      <w:r>
        <w:rPr>
          <w:spacing w:val="-4"/>
          <w:sz w:val="24"/>
        </w:rPr>
        <w:t xml:space="preserve"> </w:t>
      </w:r>
      <w:r>
        <w:rPr>
          <w:spacing w:val="-2"/>
          <w:sz w:val="24"/>
        </w:rPr>
        <w:t>Testing</w:t>
      </w:r>
    </w:p>
    <w:p w:rsidR="007C40D4" w:rsidRDefault="007C40D4" w:rsidP="007C40D4">
      <w:pPr>
        <w:pStyle w:val="ListParagraph"/>
        <w:numPr>
          <w:ilvl w:val="0"/>
          <w:numId w:val="2"/>
        </w:numPr>
        <w:tabs>
          <w:tab w:val="left" w:pos="460"/>
        </w:tabs>
        <w:spacing w:before="136"/>
        <w:ind w:hanging="360"/>
        <w:rPr>
          <w:sz w:val="24"/>
        </w:rPr>
      </w:pPr>
      <w:r>
        <w:rPr>
          <w:sz w:val="24"/>
        </w:rPr>
        <w:t>System</w:t>
      </w:r>
      <w:r>
        <w:rPr>
          <w:spacing w:val="-2"/>
          <w:sz w:val="24"/>
        </w:rPr>
        <w:t xml:space="preserve"> Testing</w:t>
      </w:r>
    </w:p>
    <w:p w:rsidR="007C40D4" w:rsidRDefault="007C40D4" w:rsidP="007C40D4">
      <w:pPr>
        <w:pStyle w:val="ListParagraph"/>
        <w:numPr>
          <w:ilvl w:val="0"/>
          <w:numId w:val="2"/>
        </w:numPr>
        <w:tabs>
          <w:tab w:val="left" w:pos="460"/>
        </w:tabs>
        <w:spacing w:before="140"/>
        <w:ind w:hanging="360"/>
        <w:rPr>
          <w:sz w:val="24"/>
        </w:rPr>
      </w:pPr>
      <w:r>
        <w:rPr>
          <w:sz w:val="24"/>
        </w:rPr>
        <w:t>Stress</w:t>
      </w:r>
      <w:r>
        <w:rPr>
          <w:spacing w:val="-2"/>
          <w:sz w:val="24"/>
        </w:rPr>
        <w:t xml:space="preserve"> Testing</w:t>
      </w:r>
    </w:p>
    <w:p w:rsidR="007C40D4" w:rsidRDefault="007C40D4" w:rsidP="007C40D4">
      <w:pPr>
        <w:pStyle w:val="ListParagraph"/>
        <w:numPr>
          <w:ilvl w:val="0"/>
          <w:numId w:val="2"/>
        </w:numPr>
        <w:tabs>
          <w:tab w:val="left" w:pos="460"/>
        </w:tabs>
        <w:spacing w:before="136"/>
        <w:ind w:hanging="360"/>
        <w:rPr>
          <w:sz w:val="24"/>
        </w:rPr>
      </w:pPr>
      <w:r>
        <w:rPr>
          <w:sz w:val="24"/>
        </w:rPr>
        <w:t>Performance</w:t>
      </w:r>
      <w:r>
        <w:rPr>
          <w:spacing w:val="-5"/>
          <w:sz w:val="24"/>
        </w:rPr>
        <w:t xml:space="preserve"> </w:t>
      </w:r>
      <w:r>
        <w:rPr>
          <w:spacing w:val="-2"/>
          <w:sz w:val="24"/>
        </w:rPr>
        <w:t>Testing</w:t>
      </w:r>
    </w:p>
    <w:p w:rsidR="007C40D4" w:rsidRDefault="007C40D4" w:rsidP="007C40D4">
      <w:pPr>
        <w:pStyle w:val="ListParagraph"/>
        <w:numPr>
          <w:ilvl w:val="0"/>
          <w:numId w:val="2"/>
        </w:numPr>
        <w:tabs>
          <w:tab w:val="left" w:pos="460"/>
        </w:tabs>
        <w:spacing w:before="140"/>
        <w:ind w:hanging="360"/>
        <w:rPr>
          <w:sz w:val="24"/>
        </w:rPr>
      </w:pPr>
      <w:r>
        <w:rPr>
          <w:sz w:val="24"/>
        </w:rPr>
        <w:t>Usability</w:t>
      </w:r>
      <w:r>
        <w:rPr>
          <w:spacing w:val="-4"/>
          <w:sz w:val="24"/>
        </w:rPr>
        <w:t xml:space="preserve"> </w:t>
      </w:r>
      <w:r>
        <w:rPr>
          <w:spacing w:val="-2"/>
          <w:sz w:val="24"/>
        </w:rPr>
        <w:t>Testing</w:t>
      </w:r>
    </w:p>
    <w:p w:rsidR="007C40D4" w:rsidRDefault="007C40D4" w:rsidP="007C40D4">
      <w:pPr>
        <w:pStyle w:val="ListParagraph"/>
        <w:numPr>
          <w:ilvl w:val="0"/>
          <w:numId w:val="2"/>
        </w:numPr>
        <w:tabs>
          <w:tab w:val="left" w:pos="460"/>
        </w:tabs>
        <w:spacing w:before="136"/>
        <w:ind w:hanging="360"/>
        <w:rPr>
          <w:sz w:val="24"/>
        </w:rPr>
      </w:pPr>
      <w:r>
        <w:rPr>
          <w:sz w:val="24"/>
        </w:rPr>
        <w:t>Acceptance</w:t>
      </w:r>
      <w:r>
        <w:rPr>
          <w:spacing w:val="-5"/>
          <w:sz w:val="24"/>
        </w:rPr>
        <w:t xml:space="preserve"> </w:t>
      </w:r>
      <w:r>
        <w:rPr>
          <w:spacing w:val="-2"/>
          <w:sz w:val="24"/>
        </w:rPr>
        <w:t>Testing</w:t>
      </w:r>
    </w:p>
    <w:p w:rsidR="007C40D4" w:rsidRDefault="007C40D4" w:rsidP="007C40D4">
      <w:pPr>
        <w:pStyle w:val="ListParagraph"/>
        <w:numPr>
          <w:ilvl w:val="0"/>
          <w:numId w:val="2"/>
        </w:numPr>
        <w:tabs>
          <w:tab w:val="left" w:pos="460"/>
        </w:tabs>
        <w:spacing w:before="140"/>
        <w:ind w:hanging="360"/>
        <w:rPr>
          <w:sz w:val="24"/>
        </w:rPr>
      </w:pPr>
      <w:r>
        <w:rPr>
          <w:sz w:val="24"/>
        </w:rPr>
        <w:t>Regression</w:t>
      </w:r>
      <w:r>
        <w:rPr>
          <w:spacing w:val="-4"/>
          <w:sz w:val="24"/>
        </w:rPr>
        <w:t xml:space="preserve"> </w:t>
      </w:r>
      <w:r>
        <w:rPr>
          <w:spacing w:val="-2"/>
          <w:sz w:val="24"/>
        </w:rPr>
        <w:t>Testing</w:t>
      </w:r>
    </w:p>
    <w:p w:rsidR="007C40D4" w:rsidRDefault="007C40D4" w:rsidP="007C40D4">
      <w:pPr>
        <w:pStyle w:val="ListParagraph"/>
        <w:numPr>
          <w:ilvl w:val="0"/>
          <w:numId w:val="2"/>
        </w:numPr>
        <w:tabs>
          <w:tab w:val="left" w:pos="460"/>
        </w:tabs>
        <w:spacing w:before="137"/>
        <w:ind w:hanging="360"/>
        <w:rPr>
          <w:sz w:val="24"/>
        </w:rPr>
      </w:pPr>
      <w:r>
        <w:rPr>
          <w:sz w:val="24"/>
        </w:rPr>
        <w:t>Beta</w:t>
      </w:r>
      <w:r>
        <w:rPr>
          <w:spacing w:val="-3"/>
          <w:sz w:val="24"/>
        </w:rPr>
        <w:t xml:space="preserve"> </w:t>
      </w:r>
      <w:r>
        <w:rPr>
          <w:spacing w:val="-2"/>
          <w:sz w:val="24"/>
        </w:rPr>
        <w:t>Testing</w:t>
      </w:r>
    </w:p>
    <w:p w:rsidR="007C40D4" w:rsidRDefault="007C40D4" w:rsidP="007C40D4">
      <w:pPr>
        <w:pStyle w:val="BodyText"/>
        <w:spacing w:before="144"/>
      </w:pPr>
    </w:p>
    <w:p w:rsidR="007C40D4" w:rsidRDefault="007C40D4" w:rsidP="007C40D4">
      <w:pPr>
        <w:pStyle w:val="BodyText"/>
        <w:spacing w:before="8"/>
      </w:pPr>
    </w:p>
    <w:p w:rsidR="007C40D4" w:rsidRDefault="007C40D4" w:rsidP="007C40D4">
      <w:pPr>
        <w:pStyle w:val="Heading2"/>
      </w:pPr>
      <w:r>
        <w:t>How</w:t>
      </w:r>
      <w:r>
        <w:rPr>
          <w:spacing w:val="1"/>
        </w:rPr>
        <w:t xml:space="preserve"> </w:t>
      </w:r>
      <w:r>
        <w:t>to</w:t>
      </w:r>
      <w:r>
        <w:rPr>
          <w:spacing w:val="-1"/>
        </w:rPr>
        <w:t xml:space="preserve"> </w:t>
      </w:r>
      <w:r>
        <w:t>write</w:t>
      </w:r>
      <w:r>
        <w:rPr>
          <w:spacing w:val="-3"/>
        </w:rPr>
        <w:t xml:space="preserve"> </w:t>
      </w:r>
      <w:r>
        <w:t xml:space="preserve">test </w:t>
      </w:r>
      <w:r>
        <w:rPr>
          <w:spacing w:val="-2"/>
        </w:rPr>
        <w:t>cases?</w:t>
      </w:r>
    </w:p>
    <w:p w:rsidR="007C40D4" w:rsidRDefault="007C40D4" w:rsidP="007C40D4">
      <w:pPr>
        <w:pStyle w:val="BodyText"/>
        <w:spacing w:before="134"/>
        <w:ind w:left="460"/>
      </w:pPr>
      <w:r>
        <w:t>Here</w:t>
      </w:r>
      <w:r>
        <w:rPr>
          <w:spacing w:val="-3"/>
        </w:rPr>
        <w:t xml:space="preserve"> </w:t>
      </w:r>
      <w:r>
        <w:t>is a simple</w:t>
      </w:r>
      <w:r>
        <w:rPr>
          <w:spacing w:val="-2"/>
        </w:rPr>
        <w:t xml:space="preserve"> </w:t>
      </w:r>
      <w:hyperlink r:id="rId5">
        <w:r>
          <w:rPr>
            <w:u w:val="single"/>
          </w:rPr>
          <w:t>test case</w:t>
        </w:r>
        <w:r>
          <w:rPr>
            <w:spacing w:val="1"/>
            <w:u w:val="single"/>
          </w:rPr>
          <w:t xml:space="preserve"> </w:t>
        </w:r>
        <w:r>
          <w:rPr>
            <w:spacing w:val="-2"/>
            <w:u w:val="single"/>
          </w:rPr>
          <w:t>format</w:t>
        </w:r>
      </w:hyperlink>
    </w:p>
    <w:p w:rsidR="007C40D4" w:rsidRDefault="007C40D4" w:rsidP="007C40D4">
      <w:pPr>
        <w:sectPr w:rsidR="007C40D4">
          <w:pgSz w:w="11910" w:h="16840"/>
          <w:pgMar w:top="1920" w:right="1320" w:bottom="1460" w:left="980" w:header="749" w:footer="1271" w:gutter="0"/>
          <w:cols w:space="720"/>
        </w:sectPr>
      </w:pPr>
    </w:p>
    <w:p w:rsidR="007C40D4" w:rsidRDefault="007C40D4" w:rsidP="007C40D4">
      <w:pPr>
        <w:pStyle w:val="Heading2"/>
        <w:spacing w:before="95"/>
      </w:pPr>
      <w:r>
        <w:lastRenderedPageBreak/>
        <w:t>Fields</w:t>
      </w:r>
      <w:r>
        <w:rPr>
          <w:spacing w:val="-2"/>
        </w:rPr>
        <w:t xml:space="preserve"> </w:t>
      </w:r>
      <w:r>
        <w:t>in</w:t>
      </w:r>
      <w:r>
        <w:rPr>
          <w:spacing w:val="-1"/>
        </w:rPr>
        <w:t xml:space="preserve"> </w:t>
      </w:r>
      <w:r>
        <w:t>test</w:t>
      </w:r>
      <w:r>
        <w:rPr>
          <w:spacing w:val="-1"/>
        </w:rPr>
        <w:t xml:space="preserve"> </w:t>
      </w:r>
      <w:r>
        <w:rPr>
          <w:spacing w:val="-2"/>
        </w:rPr>
        <w:t>cases:</w:t>
      </w:r>
    </w:p>
    <w:p w:rsidR="007C40D4" w:rsidRDefault="007C40D4" w:rsidP="007C40D4">
      <w:pPr>
        <w:pStyle w:val="BodyText"/>
        <w:spacing w:before="141"/>
        <w:rPr>
          <w:b/>
        </w:rPr>
      </w:pPr>
    </w:p>
    <w:p w:rsidR="007C40D4" w:rsidRDefault="007C40D4" w:rsidP="007C40D4">
      <w:pPr>
        <w:spacing w:before="1"/>
        <w:ind w:left="460"/>
        <w:rPr>
          <w:b/>
          <w:sz w:val="24"/>
        </w:rPr>
      </w:pPr>
      <w:r>
        <w:rPr>
          <w:b/>
          <w:sz w:val="24"/>
        </w:rPr>
        <w:t>Test</w:t>
      </w:r>
      <w:r>
        <w:rPr>
          <w:b/>
          <w:spacing w:val="-2"/>
          <w:sz w:val="24"/>
        </w:rPr>
        <w:t xml:space="preserve"> </w:t>
      </w:r>
      <w:r>
        <w:rPr>
          <w:b/>
          <w:sz w:val="24"/>
        </w:rPr>
        <w:t>case</w:t>
      </w:r>
      <w:r>
        <w:rPr>
          <w:b/>
          <w:spacing w:val="-2"/>
          <w:sz w:val="24"/>
        </w:rPr>
        <w:t xml:space="preserve"> </w:t>
      </w:r>
      <w:r>
        <w:rPr>
          <w:b/>
          <w:spacing w:val="-5"/>
          <w:sz w:val="24"/>
        </w:rPr>
        <w:t>id:</w:t>
      </w:r>
    </w:p>
    <w:p w:rsidR="007C40D4" w:rsidRDefault="007C40D4" w:rsidP="007C40D4">
      <w:pPr>
        <w:spacing w:before="134"/>
        <w:ind w:left="460"/>
        <w:rPr>
          <w:sz w:val="24"/>
        </w:rPr>
      </w:pPr>
      <w:r>
        <w:rPr>
          <w:b/>
          <w:sz w:val="24"/>
        </w:rPr>
        <w:t>Unit</w:t>
      </w:r>
      <w:r>
        <w:rPr>
          <w:b/>
          <w:spacing w:val="-1"/>
          <w:sz w:val="24"/>
        </w:rPr>
        <w:t xml:space="preserve"> </w:t>
      </w:r>
      <w:r>
        <w:rPr>
          <w:b/>
          <w:sz w:val="24"/>
        </w:rPr>
        <w:t>to</w:t>
      </w:r>
      <w:r>
        <w:rPr>
          <w:b/>
          <w:spacing w:val="-1"/>
          <w:sz w:val="24"/>
        </w:rPr>
        <w:t xml:space="preserve"> </w:t>
      </w:r>
      <w:r>
        <w:rPr>
          <w:b/>
          <w:sz w:val="24"/>
        </w:rPr>
        <w:t>test:</w:t>
      </w:r>
      <w:r>
        <w:rPr>
          <w:b/>
          <w:spacing w:val="-2"/>
          <w:sz w:val="24"/>
        </w:rPr>
        <w:t xml:space="preserve"> </w:t>
      </w:r>
      <w:r>
        <w:rPr>
          <w:sz w:val="24"/>
        </w:rPr>
        <w:t>What</w:t>
      </w:r>
      <w:r>
        <w:rPr>
          <w:spacing w:val="-1"/>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verified?</w:t>
      </w:r>
    </w:p>
    <w:p w:rsidR="007C40D4" w:rsidRDefault="007C40D4" w:rsidP="007C40D4">
      <w:pPr>
        <w:pStyle w:val="Heading2"/>
        <w:spacing w:before="142"/>
      </w:pPr>
      <w:r>
        <w:rPr>
          <w:spacing w:val="-2"/>
        </w:rPr>
        <w:t>Assumptions:</w:t>
      </w:r>
    </w:p>
    <w:p w:rsidR="007C40D4" w:rsidRDefault="007C40D4" w:rsidP="007C40D4">
      <w:pPr>
        <w:spacing w:before="134"/>
        <w:ind w:left="460"/>
        <w:rPr>
          <w:sz w:val="24"/>
        </w:rPr>
      </w:pPr>
      <w:r>
        <w:rPr>
          <w:b/>
          <w:sz w:val="24"/>
        </w:rPr>
        <w:t>Test</w:t>
      </w:r>
      <w:r>
        <w:rPr>
          <w:b/>
          <w:spacing w:val="-1"/>
          <w:sz w:val="24"/>
        </w:rPr>
        <w:t xml:space="preserve"> </w:t>
      </w:r>
      <w:r>
        <w:rPr>
          <w:b/>
          <w:sz w:val="24"/>
        </w:rPr>
        <w:t>data:</w:t>
      </w:r>
      <w:r>
        <w:rPr>
          <w:b/>
          <w:spacing w:val="-2"/>
          <w:sz w:val="24"/>
        </w:rPr>
        <w:t xml:space="preserve"> </w:t>
      </w:r>
      <w:r>
        <w:rPr>
          <w:sz w:val="24"/>
        </w:rPr>
        <w:t>Variables</w:t>
      </w:r>
      <w:r>
        <w:rPr>
          <w:spacing w:val="-1"/>
          <w:sz w:val="24"/>
        </w:rPr>
        <w:t xml:space="preserve"> </w:t>
      </w:r>
      <w:r>
        <w:rPr>
          <w:sz w:val="24"/>
        </w:rPr>
        <w:t>and their</w:t>
      </w:r>
      <w:r>
        <w:rPr>
          <w:spacing w:val="-1"/>
          <w:sz w:val="24"/>
        </w:rPr>
        <w:t xml:space="preserve"> </w:t>
      </w:r>
      <w:r>
        <w:rPr>
          <w:spacing w:val="-2"/>
          <w:sz w:val="24"/>
        </w:rPr>
        <w:t>values</w:t>
      </w:r>
    </w:p>
    <w:p w:rsidR="007C40D4" w:rsidRDefault="007C40D4" w:rsidP="007C40D4">
      <w:pPr>
        <w:spacing w:before="142"/>
        <w:ind w:left="460"/>
        <w:rPr>
          <w:b/>
          <w:sz w:val="24"/>
        </w:rPr>
      </w:pPr>
      <w:r>
        <w:rPr>
          <w:b/>
          <w:sz w:val="24"/>
        </w:rPr>
        <w:t>Steps</w:t>
      </w:r>
      <w:r>
        <w:rPr>
          <w:b/>
          <w:spacing w:val="-1"/>
          <w:sz w:val="24"/>
        </w:rPr>
        <w:t xml:space="preserve"> </w:t>
      </w:r>
      <w:r>
        <w:rPr>
          <w:b/>
          <w:sz w:val="24"/>
        </w:rPr>
        <w:t>to</w:t>
      </w:r>
      <w:r>
        <w:rPr>
          <w:b/>
          <w:spacing w:val="-1"/>
          <w:sz w:val="24"/>
        </w:rPr>
        <w:t xml:space="preserve"> </w:t>
      </w:r>
      <w:r>
        <w:rPr>
          <w:b/>
          <w:sz w:val="24"/>
        </w:rPr>
        <w:t xml:space="preserve">be </w:t>
      </w:r>
      <w:r>
        <w:rPr>
          <w:b/>
          <w:spacing w:val="-2"/>
          <w:sz w:val="24"/>
        </w:rPr>
        <w:t>executed:</w:t>
      </w:r>
    </w:p>
    <w:p w:rsidR="007C40D4" w:rsidRDefault="007C40D4" w:rsidP="007C40D4">
      <w:pPr>
        <w:spacing w:before="139"/>
        <w:ind w:left="460"/>
        <w:rPr>
          <w:b/>
          <w:sz w:val="24"/>
        </w:rPr>
      </w:pPr>
      <w:r>
        <w:rPr>
          <w:b/>
          <w:sz w:val="24"/>
        </w:rPr>
        <w:t>Expected</w:t>
      </w:r>
      <w:r>
        <w:rPr>
          <w:b/>
          <w:spacing w:val="-4"/>
          <w:sz w:val="24"/>
        </w:rPr>
        <w:t xml:space="preserve"> </w:t>
      </w:r>
      <w:r>
        <w:rPr>
          <w:b/>
          <w:spacing w:val="-2"/>
          <w:sz w:val="24"/>
        </w:rPr>
        <w:t>result:</w:t>
      </w:r>
    </w:p>
    <w:p w:rsidR="007C40D4" w:rsidRDefault="007C40D4" w:rsidP="007C40D4">
      <w:pPr>
        <w:spacing w:before="137"/>
        <w:ind w:left="460"/>
        <w:rPr>
          <w:b/>
          <w:sz w:val="24"/>
        </w:rPr>
      </w:pPr>
      <w:r>
        <w:rPr>
          <w:b/>
          <w:sz w:val="24"/>
        </w:rPr>
        <w:t>Actual</w:t>
      </w:r>
      <w:r>
        <w:rPr>
          <w:b/>
          <w:spacing w:val="-2"/>
          <w:sz w:val="24"/>
        </w:rPr>
        <w:t xml:space="preserve"> result:</w:t>
      </w:r>
    </w:p>
    <w:p w:rsidR="007C40D4" w:rsidRDefault="007C40D4" w:rsidP="007C40D4">
      <w:pPr>
        <w:spacing w:before="140"/>
        <w:ind w:left="460"/>
        <w:rPr>
          <w:b/>
          <w:sz w:val="24"/>
        </w:rPr>
      </w:pPr>
      <w:r>
        <w:rPr>
          <w:b/>
          <w:spacing w:val="-2"/>
          <w:sz w:val="24"/>
        </w:rPr>
        <w:t>Pass/Fail:</w:t>
      </w:r>
    </w:p>
    <w:p w:rsidR="007C40D4" w:rsidRDefault="007C40D4" w:rsidP="007C40D4">
      <w:pPr>
        <w:spacing w:before="136"/>
        <w:ind w:left="460"/>
        <w:rPr>
          <w:b/>
          <w:sz w:val="24"/>
        </w:rPr>
      </w:pPr>
      <w:r>
        <w:rPr>
          <w:b/>
          <w:spacing w:val="-2"/>
          <w:sz w:val="24"/>
        </w:rPr>
        <w:t>Comments:</w:t>
      </w:r>
    </w:p>
    <w:p w:rsidR="007C40D4" w:rsidRDefault="007C40D4" w:rsidP="007C40D4">
      <w:pPr>
        <w:pStyle w:val="BodyText"/>
        <w:spacing w:before="142"/>
        <w:rPr>
          <w:b/>
        </w:rPr>
      </w:pPr>
    </w:p>
    <w:p w:rsidR="007C40D4" w:rsidRDefault="007C40D4" w:rsidP="007C40D4">
      <w:pPr>
        <w:ind w:left="460"/>
        <w:rPr>
          <w:b/>
          <w:sz w:val="24"/>
        </w:rPr>
      </w:pPr>
      <w:r>
        <w:rPr>
          <w:b/>
          <w:spacing w:val="-2"/>
          <w:sz w:val="24"/>
        </w:rPr>
        <w:t>Procedure:</w:t>
      </w:r>
    </w:p>
    <w:p w:rsidR="007C40D4" w:rsidRDefault="007C40D4" w:rsidP="007C40D4">
      <w:pPr>
        <w:pStyle w:val="ListParagraph"/>
        <w:numPr>
          <w:ilvl w:val="0"/>
          <w:numId w:val="1"/>
        </w:numPr>
        <w:tabs>
          <w:tab w:val="left" w:pos="1500"/>
        </w:tabs>
        <w:spacing w:before="134"/>
        <w:ind w:left="1500" w:hanging="260"/>
        <w:rPr>
          <w:sz w:val="24"/>
        </w:rPr>
      </w:pPr>
      <w:r>
        <w:rPr>
          <w:sz w:val="24"/>
        </w:rPr>
        <w:t>Identify</w:t>
      </w:r>
      <w:r>
        <w:rPr>
          <w:spacing w:val="-8"/>
          <w:sz w:val="24"/>
        </w:rPr>
        <w:t xml:space="preserve"> </w:t>
      </w:r>
      <w:r>
        <w:rPr>
          <w:sz w:val="24"/>
        </w:rPr>
        <w:t>various modules</w:t>
      </w:r>
      <w:r>
        <w:rPr>
          <w:spacing w:val="-1"/>
          <w:sz w:val="24"/>
        </w:rPr>
        <w:t xml:space="preserve"> </w:t>
      </w:r>
      <w:r>
        <w:rPr>
          <w:sz w:val="24"/>
        </w:rPr>
        <w:t>of the</w:t>
      </w:r>
      <w:r>
        <w:rPr>
          <w:spacing w:val="-2"/>
          <w:sz w:val="24"/>
        </w:rPr>
        <w:t xml:space="preserve"> </w:t>
      </w:r>
      <w:r>
        <w:rPr>
          <w:sz w:val="24"/>
        </w:rPr>
        <w:t>system so</w:t>
      </w:r>
      <w:r>
        <w:rPr>
          <w:spacing w:val="-1"/>
          <w:sz w:val="24"/>
        </w:rPr>
        <w:t xml:space="preserve"> </w:t>
      </w:r>
      <w:r>
        <w:rPr>
          <w:sz w:val="24"/>
        </w:rPr>
        <w:t>that they</w:t>
      </w:r>
      <w:r>
        <w:rPr>
          <w:spacing w:val="-4"/>
          <w:sz w:val="24"/>
        </w:rPr>
        <w:t xml:space="preserve"> </w:t>
      </w:r>
      <w:r>
        <w:rPr>
          <w:sz w:val="24"/>
        </w:rPr>
        <w:t>can be</w:t>
      </w:r>
      <w:r>
        <w:rPr>
          <w:spacing w:val="-2"/>
          <w:sz w:val="24"/>
        </w:rPr>
        <w:t xml:space="preserve"> </w:t>
      </w:r>
      <w:r>
        <w:rPr>
          <w:sz w:val="24"/>
        </w:rPr>
        <w:t xml:space="preserve">tested stand </w:t>
      </w:r>
      <w:r>
        <w:rPr>
          <w:spacing w:val="-2"/>
          <w:sz w:val="24"/>
        </w:rPr>
        <w:t>alone.</w:t>
      </w:r>
    </w:p>
    <w:p w:rsidR="007C40D4" w:rsidRDefault="007C40D4" w:rsidP="007C40D4">
      <w:pPr>
        <w:pStyle w:val="ListParagraph"/>
        <w:numPr>
          <w:ilvl w:val="0"/>
          <w:numId w:val="1"/>
        </w:numPr>
        <w:tabs>
          <w:tab w:val="left" w:pos="1500"/>
        </w:tabs>
        <w:spacing w:before="137"/>
        <w:ind w:left="1500" w:hanging="260"/>
        <w:rPr>
          <w:sz w:val="24"/>
        </w:rPr>
      </w:pPr>
      <w:r>
        <w:rPr>
          <w:sz w:val="24"/>
        </w:rPr>
        <w:t>Identify</w:t>
      </w:r>
      <w:r>
        <w:rPr>
          <w:spacing w:val="-8"/>
          <w:sz w:val="24"/>
        </w:rPr>
        <w:t xml:space="preserve"> </w:t>
      </w:r>
      <w:r>
        <w:rPr>
          <w:sz w:val="24"/>
        </w:rPr>
        <w:t>the groups of the module</w:t>
      </w:r>
      <w:r>
        <w:rPr>
          <w:spacing w:val="-1"/>
          <w:sz w:val="24"/>
        </w:rPr>
        <w:t xml:space="preserve"> </w:t>
      </w:r>
      <w:r>
        <w:rPr>
          <w:sz w:val="24"/>
        </w:rPr>
        <w:t>that</w:t>
      </w:r>
      <w:r>
        <w:rPr>
          <w:spacing w:val="-1"/>
          <w:sz w:val="24"/>
        </w:rPr>
        <w:t xml:space="preserve"> </w:t>
      </w:r>
      <w:r>
        <w:rPr>
          <w:sz w:val="24"/>
        </w:rPr>
        <w:t>can be</w:t>
      </w:r>
      <w:r>
        <w:rPr>
          <w:spacing w:val="-2"/>
          <w:sz w:val="24"/>
        </w:rPr>
        <w:t xml:space="preserve"> </w:t>
      </w:r>
      <w:r>
        <w:rPr>
          <w:sz w:val="24"/>
        </w:rPr>
        <w:t>tested together</w:t>
      </w:r>
      <w:r>
        <w:rPr>
          <w:spacing w:val="-3"/>
          <w:sz w:val="24"/>
        </w:rPr>
        <w:t xml:space="preserve"> </w:t>
      </w:r>
    </w:p>
    <w:p w:rsidR="007C40D4" w:rsidRDefault="007C40D4" w:rsidP="007C40D4">
      <w:pPr>
        <w:pStyle w:val="ListParagraph"/>
        <w:numPr>
          <w:ilvl w:val="0"/>
          <w:numId w:val="1"/>
        </w:numPr>
        <w:tabs>
          <w:tab w:val="left" w:pos="1480"/>
          <w:tab w:val="left" w:pos="1499"/>
        </w:tabs>
        <w:spacing w:before="140" w:line="360" w:lineRule="auto"/>
        <w:ind w:left="1480" w:right="234" w:hanging="240"/>
        <w:rPr>
          <w:sz w:val="24"/>
        </w:rPr>
      </w:pPr>
      <w:r>
        <w:rPr>
          <w:sz w:val="24"/>
        </w:rPr>
        <w:tab/>
        <w:t>Perform</w:t>
      </w:r>
      <w:r>
        <w:rPr>
          <w:spacing w:val="-2"/>
          <w:sz w:val="24"/>
        </w:rPr>
        <w:t xml:space="preserve"> </w:t>
      </w:r>
      <w:r>
        <w:rPr>
          <w:sz w:val="24"/>
        </w:rPr>
        <w:t>the</w:t>
      </w:r>
      <w:r>
        <w:rPr>
          <w:spacing w:val="-3"/>
          <w:sz w:val="24"/>
        </w:rPr>
        <w:t xml:space="preserve"> </w:t>
      </w:r>
      <w:r>
        <w:rPr>
          <w:sz w:val="24"/>
        </w:rPr>
        <w:t>testing</w:t>
      </w:r>
      <w:r>
        <w:rPr>
          <w:spacing w:val="-5"/>
          <w:sz w:val="24"/>
        </w:rPr>
        <w:t xml:space="preserve"> </w:t>
      </w:r>
      <w:r>
        <w:rPr>
          <w:sz w:val="24"/>
        </w:rPr>
        <w:t>of</w:t>
      </w:r>
      <w:r>
        <w:rPr>
          <w:spacing w:val="-1"/>
          <w:sz w:val="24"/>
        </w:rPr>
        <w:t xml:space="preserve"> </w:t>
      </w:r>
      <w:r>
        <w:rPr>
          <w:sz w:val="24"/>
        </w:rPr>
        <w:t>the</w:t>
      </w:r>
      <w:r>
        <w:rPr>
          <w:spacing w:val="-2"/>
          <w:sz w:val="24"/>
        </w:rPr>
        <w:t xml:space="preserve"> </w:t>
      </w:r>
      <w:r>
        <w:rPr>
          <w:sz w:val="24"/>
        </w:rPr>
        <w:t>modules</w:t>
      </w:r>
      <w:r>
        <w:rPr>
          <w:spacing w:val="-2"/>
          <w:sz w:val="24"/>
        </w:rPr>
        <w:t xml:space="preserve"> </w:t>
      </w:r>
      <w:r>
        <w:rPr>
          <w:sz w:val="24"/>
        </w:rPr>
        <w:t>as</w:t>
      </w:r>
      <w:r>
        <w:rPr>
          <w:spacing w:val="-2"/>
          <w:sz w:val="24"/>
        </w:rPr>
        <w:t xml:space="preserve"> </w:t>
      </w:r>
      <w:r>
        <w:rPr>
          <w:sz w:val="24"/>
        </w:rPr>
        <w:t>a</w:t>
      </w:r>
      <w:r>
        <w:rPr>
          <w:spacing w:val="-3"/>
          <w:sz w:val="24"/>
        </w:rPr>
        <w:t xml:space="preserve"> </w:t>
      </w:r>
      <w:r>
        <w:rPr>
          <w:sz w:val="24"/>
        </w:rPr>
        <w:t>unit</w:t>
      </w:r>
      <w:r>
        <w:rPr>
          <w:spacing w:val="-2"/>
          <w:sz w:val="24"/>
        </w:rPr>
        <w:t xml:space="preserve"> </w:t>
      </w:r>
      <w:r>
        <w:rPr>
          <w:sz w:val="24"/>
        </w:rPr>
        <w:t>.</w:t>
      </w:r>
    </w:p>
    <w:p w:rsidR="007C40D4" w:rsidRDefault="007C40D4" w:rsidP="007C40D4">
      <w:pPr>
        <w:pStyle w:val="BodyText"/>
        <w:spacing w:before="118"/>
        <w:ind w:left="460" w:right="224"/>
      </w:pPr>
      <w:r>
        <w:rPr>
          <w:b/>
        </w:rPr>
        <w:t>Output:</w:t>
      </w:r>
      <w:r>
        <w:rPr>
          <w:b/>
          <w:spacing w:val="-5"/>
        </w:rPr>
        <w:t xml:space="preserve"> </w:t>
      </w:r>
      <w:r>
        <w:t>Development</w:t>
      </w:r>
      <w:r>
        <w:rPr>
          <w:spacing w:val="-3"/>
        </w:rPr>
        <w:t xml:space="preserve"> </w:t>
      </w:r>
      <w:r>
        <w:t>of</w:t>
      </w:r>
      <w:r>
        <w:rPr>
          <w:spacing w:val="-2"/>
        </w:rPr>
        <w:t xml:space="preserve"> </w:t>
      </w:r>
      <w:r>
        <w:t xml:space="preserve"> upto four</w:t>
      </w:r>
      <w:r>
        <w:rPr>
          <w:spacing w:val="-3"/>
        </w:rPr>
        <w:t xml:space="preserve"> </w:t>
      </w:r>
      <w:r>
        <w:t>test</w:t>
      </w:r>
      <w:r>
        <w:rPr>
          <w:spacing w:val="-3"/>
        </w:rPr>
        <w:t xml:space="preserve"> </w:t>
      </w:r>
      <w:r>
        <w:t>cases</w:t>
      </w:r>
      <w:r>
        <w:rPr>
          <w:spacing w:val="-1"/>
        </w:rPr>
        <w:t xml:space="preserve"> </w:t>
      </w:r>
      <w:r>
        <w:t>and</w:t>
      </w:r>
      <w:r>
        <w:rPr>
          <w:spacing w:val="-1"/>
        </w:rPr>
        <w:t xml:space="preserve"> </w:t>
      </w:r>
      <w:r>
        <w:t>their</w:t>
      </w:r>
      <w:r>
        <w:rPr>
          <w:spacing w:val="-4"/>
        </w:rPr>
        <w:t xml:space="preserve"> </w:t>
      </w:r>
      <w:r>
        <w:t>applied</w:t>
      </w:r>
      <w:r>
        <w:rPr>
          <w:spacing w:val="-3"/>
        </w:rPr>
        <w:t xml:space="preserve"> </w:t>
      </w:r>
      <w:r>
        <w:t>results</w:t>
      </w:r>
      <w:r>
        <w:rPr>
          <w:spacing w:val="-3"/>
        </w:rPr>
        <w:t xml:space="preserve"> </w:t>
      </w:r>
      <w:r>
        <w:t>on</w:t>
      </w:r>
      <w:r>
        <w:rPr>
          <w:spacing w:val="-3"/>
        </w:rPr>
        <w:t xml:space="preserve"> </w:t>
      </w:r>
      <w:r>
        <w:t>the</w:t>
      </w:r>
      <w:r>
        <w:rPr>
          <w:spacing w:val="-4"/>
        </w:rPr>
        <w:t xml:space="preserve"> </w:t>
      </w:r>
      <w:r>
        <w:t xml:space="preserve">system </w:t>
      </w:r>
      <w:r>
        <w:rPr>
          <w:spacing w:val="-2"/>
        </w:rPr>
        <w:t>designed</w:t>
      </w:r>
    </w:p>
    <w:p w:rsidR="009521FD" w:rsidRDefault="007C40D4">
      <w:bookmarkStart w:id="0" w:name="_GoBack"/>
      <w:bookmarkEnd w:id="0"/>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77719"/>
    <w:multiLevelType w:val="hybridMultilevel"/>
    <w:tmpl w:val="9CCCBED0"/>
    <w:lvl w:ilvl="0" w:tplc="EB7A3338">
      <w:start w:val="1"/>
      <w:numFmt w:val="decimal"/>
      <w:lvlText w:val="%1)"/>
      <w:lvlJc w:val="left"/>
      <w:pPr>
        <w:ind w:left="144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8FA60">
      <w:start w:val="1"/>
      <w:numFmt w:val="decimal"/>
      <w:lvlText w:val="%2)"/>
      <w:lvlJc w:val="left"/>
      <w:pPr>
        <w:ind w:left="1900" w:hanging="360"/>
        <w:jc w:val="right"/>
      </w:pPr>
      <w:rPr>
        <w:rFonts w:ascii="Times New Roman" w:eastAsia="Times New Roman" w:hAnsi="Times New Roman" w:cs="Times New Roman" w:hint="default"/>
        <w:b w:val="0"/>
        <w:bCs w:val="0"/>
        <w:i w:val="0"/>
        <w:iCs w:val="0"/>
        <w:spacing w:val="0"/>
        <w:w w:val="89"/>
        <w:sz w:val="24"/>
        <w:szCs w:val="24"/>
        <w:lang w:val="en-US" w:eastAsia="en-US" w:bidi="ar-SA"/>
      </w:rPr>
    </w:lvl>
    <w:lvl w:ilvl="2" w:tplc="C64AB41A">
      <w:numFmt w:val="bullet"/>
      <w:lvlText w:val="•"/>
      <w:lvlJc w:val="left"/>
      <w:pPr>
        <w:ind w:left="2756" w:hanging="360"/>
      </w:pPr>
      <w:rPr>
        <w:rFonts w:hint="default"/>
        <w:lang w:val="en-US" w:eastAsia="en-US" w:bidi="ar-SA"/>
      </w:rPr>
    </w:lvl>
    <w:lvl w:ilvl="3" w:tplc="EF2E6098">
      <w:numFmt w:val="bullet"/>
      <w:lvlText w:val="•"/>
      <w:lvlJc w:val="left"/>
      <w:pPr>
        <w:ind w:left="3612" w:hanging="360"/>
      </w:pPr>
      <w:rPr>
        <w:rFonts w:hint="default"/>
        <w:lang w:val="en-US" w:eastAsia="en-US" w:bidi="ar-SA"/>
      </w:rPr>
    </w:lvl>
    <w:lvl w:ilvl="4" w:tplc="FCAAC89C">
      <w:numFmt w:val="bullet"/>
      <w:lvlText w:val="•"/>
      <w:lvlJc w:val="left"/>
      <w:pPr>
        <w:ind w:left="4468" w:hanging="360"/>
      </w:pPr>
      <w:rPr>
        <w:rFonts w:hint="default"/>
        <w:lang w:val="en-US" w:eastAsia="en-US" w:bidi="ar-SA"/>
      </w:rPr>
    </w:lvl>
    <w:lvl w:ilvl="5" w:tplc="B21A07AA">
      <w:numFmt w:val="bullet"/>
      <w:lvlText w:val="•"/>
      <w:lvlJc w:val="left"/>
      <w:pPr>
        <w:ind w:left="5325" w:hanging="360"/>
      </w:pPr>
      <w:rPr>
        <w:rFonts w:hint="default"/>
        <w:lang w:val="en-US" w:eastAsia="en-US" w:bidi="ar-SA"/>
      </w:rPr>
    </w:lvl>
    <w:lvl w:ilvl="6" w:tplc="5FE2D514">
      <w:numFmt w:val="bullet"/>
      <w:lvlText w:val="•"/>
      <w:lvlJc w:val="left"/>
      <w:pPr>
        <w:ind w:left="6181" w:hanging="360"/>
      </w:pPr>
      <w:rPr>
        <w:rFonts w:hint="default"/>
        <w:lang w:val="en-US" w:eastAsia="en-US" w:bidi="ar-SA"/>
      </w:rPr>
    </w:lvl>
    <w:lvl w:ilvl="7" w:tplc="E17A81A2">
      <w:numFmt w:val="bullet"/>
      <w:lvlText w:val="•"/>
      <w:lvlJc w:val="left"/>
      <w:pPr>
        <w:ind w:left="7037" w:hanging="360"/>
      </w:pPr>
      <w:rPr>
        <w:rFonts w:hint="default"/>
        <w:lang w:val="en-US" w:eastAsia="en-US" w:bidi="ar-SA"/>
      </w:rPr>
    </w:lvl>
    <w:lvl w:ilvl="8" w:tplc="BEC8A404">
      <w:numFmt w:val="bullet"/>
      <w:lvlText w:val="•"/>
      <w:lvlJc w:val="left"/>
      <w:pPr>
        <w:ind w:left="7893" w:hanging="360"/>
      </w:pPr>
      <w:rPr>
        <w:rFonts w:hint="default"/>
        <w:lang w:val="en-US" w:eastAsia="en-US" w:bidi="ar-SA"/>
      </w:rPr>
    </w:lvl>
  </w:abstractNum>
  <w:abstractNum w:abstractNumId="1" w15:restartNumberingAfterBreak="0">
    <w:nsid w:val="1E6D7033"/>
    <w:multiLevelType w:val="hybridMultilevel"/>
    <w:tmpl w:val="3420097A"/>
    <w:lvl w:ilvl="0" w:tplc="10D64ED4">
      <w:numFmt w:val="bullet"/>
      <w:lvlText w:val=""/>
      <w:lvlJc w:val="left"/>
      <w:pPr>
        <w:ind w:left="460" w:hanging="361"/>
      </w:pPr>
      <w:rPr>
        <w:rFonts w:ascii="Symbol" w:eastAsia="Symbol" w:hAnsi="Symbol" w:cs="Symbol" w:hint="default"/>
        <w:b w:val="0"/>
        <w:bCs w:val="0"/>
        <w:i w:val="0"/>
        <w:iCs w:val="0"/>
        <w:spacing w:val="0"/>
        <w:w w:val="99"/>
        <w:sz w:val="20"/>
        <w:szCs w:val="20"/>
        <w:lang w:val="en-US" w:eastAsia="en-US" w:bidi="ar-SA"/>
      </w:rPr>
    </w:lvl>
    <w:lvl w:ilvl="1" w:tplc="A686DCCA">
      <w:numFmt w:val="bullet"/>
      <w:lvlText w:val="•"/>
      <w:lvlJc w:val="left"/>
      <w:pPr>
        <w:ind w:left="1374" w:hanging="361"/>
      </w:pPr>
      <w:rPr>
        <w:rFonts w:hint="default"/>
        <w:lang w:val="en-US" w:eastAsia="en-US" w:bidi="ar-SA"/>
      </w:rPr>
    </w:lvl>
    <w:lvl w:ilvl="2" w:tplc="AAC6E228">
      <w:numFmt w:val="bullet"/>
      <w:lvlText w:val="•"/>
      <w:lvlJc w:val="left"/>
      <w:pPr>
        <w:ind w:left="2289" w:hanging="361"/>
      </w:pPr>
      <w:rPr>
        <w:rFonts w:hint="default"/>
        <w:lang w:val="en-US" w:eastAsia="en-US" w:bidi="ar-SA"/>
      </w:rPr>
    </w:lvl>
    <w:lvl w:ilvl="3" w:tplc="B5AC181E">
      <w:numFmt w:val="bullet"/>
      <w:lvlText w:val="•"/>
      <w:lvlJc w:val="left"/>
      <w:pPr>
        <w:ind w:left="3203" w:hanging="361"/>
      </w:pPr>
      <w:rPr>
        <w:rFonts w:hint="default"/>
        <w:lang w:val="en-US" w:eastAsia="en-US" w:bidi="ar-SA"/>
      </w:rPr>
    </w:lvl>
    <w:lvl w:ilvl="4" w:tplc="BD8417AA">
      <w:numFmt w:val="bullet"/>
      <w:lvlText w:val="•"/>
      <w:lvlJc w:val="left"/>
      <w:pPr>
        <w:ind w:left="4118" w:hanging="361"/>
      </w:pPr>
      <w:rPr>
        <w:rFonts w:hint="default"/>
        <w:lang w:val="en-US" w:eastAsia="en-US" w:bidi="ar-SA"/>
      </w:rPr>
    </w:lvl>
    <w:lvl w:ilvl="5" w:tplc="124C32FA">
      <w:numFmt w:val="bullet"/>
      <w:lvlText w:val="•"/>
      <w:lvlJc w:val="left"/>
      <w:pPr>
        <w:ind w:left="5033" w:hanging="361"/>
      </w:pPr>
      <w:rPr>
        <w:rFonts w:hint="default"/>
        <w:lang w:val="en-US" w:eastAsia="en-US" w:bidi="ar-SA"/>
      </w:rPr>
    </w:lvl>
    <w:lvl w:ilvl="6" w:tplc="23664CFC">
      <w:numFmt w:val="bullet"/>
      <w:lvlText w:val="•"/>
      <w:lvlJc w:val="left"/>
      <w:pPr>
        <w:ind w:left="5947" w:hanging="361"/>
      </w:pPr>
      <w:rPr>
        <w:rFonts w:hint="default"/>
        <w:lang w:val="en-US" w:eastAsia="en-US" w:bidi="ar-SA"/>
      </w:rPr>
    </w:lvl>
    <w:lvl w:ilvl="7" w:tplc="DEFE544A">
      <w:numFmt w:val="bullet"/>
      <w:lvlText w:val="•"/>
      <w:lvlJc w:val="left"/>
      <w:pPr>
        <w:ind w:left="6862" w:hanging="361"/>
      </w:pPr>
      <w:rPr>
        <w:rFonts w:hint="default"/>
        <w:lang w:val="en-US" w:eastAsia="en-US" w:bidi="ar-SA"/>
      </w:rPr>
    </w:lvl>
    <w:lvl w:ilvl="8" w:tplc="1E2CFA20">
      <w:numFmt w:val="bullet"/>
      <w:lvlText w:val="•"/>
      <w:lvlJc w:val="left"/>
      <w:pPr>
        <w:ind w:left="7777" w:hanging="361"/>
      </w:pPr>
      <w:rPr>
        <w:rFonts w:hint="default"/>
        <w:lang w:val="en-US" w:eastAsia="en-US" w:bidi="ar-SA"/>
      </w:rPr>
    </w:lvl>
  </w:abstractNum>
  <w:abstractNum w:abstractNumId="2"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abstractNum w:abstractNumId="3" w15:restartNumberingAfterBreak="0">
    <w:nsid w:val="47612182"/>
    <w:multiLevelType w:val="hybridMultilevel"/>
    <w:tmpl w:val="4B243B88"/>
    <w:lvl w:ilvl="0" w:tplc="3386FF9E">
      <w:start w:val="1"/>
      <w:numFmt w:val="decimal"/>
      <w:lvlText w:val="%1)"/>
      <w:lvlJc w:val="left"/>
      <w:pPr>
        <w:ind w:left="150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E76054C">
      <w:numFmt w:val="bullet"/>
      <w:lvlText w:val="•"/>
      <w:lvlJc w:val="left"/>
      <w:pPr>
        <w:ind w:left="2310" w:hanging="262"/>
      </w:pPr>
      <w:rPr>
        <w:rFonts w:hint="default"/>
        <w:lang w:val="en-US" w:eastAsia="en-US" w:bidi="ar-SA"/>
      </w:rPr>
    </w:lvl>
    <w:lvl w:ilvl="2" w:tplc="87DC9E7E">
      <w:numFmt w:val="bullet"/>
      <w:lvlText w:val="•"/>
      <w:lvlJc w:val="left"/>
      <w:pPr>
        <w:ind w:left="3121" w:hanging="262"/>
      </w:pPr>
      <w:rPr>
        <w:rFonts w:hint="default"/>
        <w:lang w:val="en-US" w:eastAsia="en-US" w:bidi="ar-SA"/>
      </w:rPr>
    </w:lvl>
    <w:lvl w:ilvl="3" w:tplc="D5747650">
      <w:numFmt w:val="bullet"/>
      <w:lvlText w:val="•"/>
      <w:lvlJc w:val="left"/>
      <w:pPr>
        <w:ind w:left="3931" w:hanging="262"/>
      </w:pPr>
      <w:rPr>
        <w:rFonts w:hint="default"/>
        <w:lang w:val="en-US" w:eastAsia="en-US" w:bidi="ar-SA"/>
      </w:rPr>
    </w:lvl>
    <w:lvl w:ilvl="4" w:tplc="72581A4E">
      <w:numFmt w:val="bullet"/>
      <w:lvlText w:val="•"/>
      <w:lvlJc w:val="left"/>
      <w:pPr>
        <w:ind w:left="4742" w:hanging="262"/>
      </w:pPr>
      <w:rPr>
        <w:rFonts w:hint="default"/>
        <w:lang w:val="en-US" w:eastAsia="en-US" w:bidi="ar-SA"/>
      </w:rPr>
    </w:lvl>
    <w:lvl w:ilvl="5" w:tplc="9E689BD8">
      <w:numFmt w:val="bullet"/>
      <w:lvlText w:val="•"/>
      <w:lvlJc w:val="left"/>
      <w:pPr>
        <w:ind w:left="5553" w:hanging="262"/>
      </w:pPr>
      <w:rPr>
        <w:rFonts w:hint="default"/>
        <w:lang w:val="en-US" w:eastAsia="en-US" w:bidi="ar-SA"/>
      </w:rPr>
    </w:lvl>
    <w:lvl w:ilvl="6" w:tplc="5D8E7BF2">
      <w:numFmt w:val="bullet"/>
      <w:lvlText w:val="•"/>
      <w:lvlJc w:val="left"/>
      <w:pPr>
        <w:ind w:left="6363" w:hanging="262"/>
      </w:pPr>
      <w:rPr>
        <w:rFonts w:hint="default"/>
        <w:lang w:val="en-US" w:eastAsia="en-US" w:bidi="ar-SA"/>
      </w:rPr>
    </w:lvl>
    <w:lvl w:ilvl="7" w:tplc="6A223340">
      <w:numFmt w:val="bullet"/>
      <w:lvlText w:val="•"/>
      <w:lvlJc w:val="left"/>
      <w:pPr>
        <w:ind w:left="7174" w:hanging="262"/>
      </w:pPr>
      <w:rPr>
        <w:rFonts w:hint="default"/>
        <w:lang w:val="en-US" w:eastAsia="en-US" w:bidi="ar-SA"/>
      </w:rPr>
    </w:lvl>
    <w:lvl w:ilvl="8" w:tplc="A84E2ADA">
      <w:numFmt w:val="bullet"/>
      <w:lvlText w:val="•"/>
      <w:lvlJc w:val="left"/>
      <w:pPr>
        <w:ind w:left="7985" w:hanging="262"/>
      </w:pPr>
      <w:rPr>
        <w:rFonts w:hint="default"/>
        <w:lang w:val="en-US"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0D4"/>
    <w:rsid w:val="002C1D58"/>
    <w:rsid w:val="007C40D4"/>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795E18-A811-4D05-B08E-949DE720F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C40D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7C40D4"/>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7C40D4"/>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C40D4"/>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7C40D4"/>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7C40D4"/>
    <w:rPr>
      <w:sz w:val="24"/>
      <w:szCs w:val="24"/>
    </w:rPr>
  </w:style>
  <w:style w:type="character" w:customStyle="1" w:styleId="BodyTextChar">
    <w:name w:val="Body Text Char"/>
    <w:basedOn w:val="DefaultParagraphFont"/>
    <w:link w:val="BodyText"/>
    <w:uiPriority w:val="1"/>
    <w:rsid w:val="007C40D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7C40D4"/>
    <w:pPr>
      <w:ind w:left="1180" w:hanging="360"/>
    </w:pPr>
  </w:style>
  <w:style w:type="paragraph" w:customStyle="1" w:styleId="TableParagraph">
    <w:name w:val="Table Paragraph"/>
    <w:basedOn w:val="Normal"/>
    <w:uiPriority w:val="1"/>
    <w:qFormat/>
    <w:rsid w:val="007C40D4"/>
    <w:pPr>
      <w:ind w:left="7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adyset.tigris.org/nonav/templates/test-case-format.html"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0" ma:contentTypeDescription="Create a new document." ma:contentTypeScope="" ma:versionID="857544aff4cfd9ea8d328815af76a90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E5D1B5-5687-4DA2-9FDE-9A726864B2F2}"/>
</file>

<file path=customXml/itemProps2.xml><?xml version="1.0" encoding="utf-8"?>
<ds:datastoreItem xmlns:ds="http://schemas.openxmlformats.org/officeDocument/2006/customXml" ds:itemID="{2432765B-D2EE-4E0A-A35F-41D0A5694F6F}"/>
</file>

<file path=customXml/itemProps3.xml><?xml version="1.0" encoding="utf-8"?>
<ds:datastoreItem xmlns:ds="http://schemas.openxmlformats.org/officeDocument/2006/customXml" ds:itemID="{B2F3BA91-E006-4B74-85F5-834F80F3BBFD}"/>
</file>

<file path=docProps/app.xml><?xml version="1.0" encoding="utf-8"?>
<Properties xmlns="http://schemas.openxmlformats.org/officeDocument/2006/extended-properties" xmlns:vt="http://schemas.openxmlformats.org/officeDocument/2006/docPropsVTypes">
  <Template>Normal.dotm</Template>
  <TotalTime>0</TotalTime>
  <Pages>4</Pages>
  <Words>682</Words>
  <Characters>3893</Characters>
  <Application>Microsoft Office Word</Application>
  <DocSecurity>0</DocSecurity>
  <Lines>32</Lines>
  <Paragraphs>9</Paragraphs>
  <ScaleCrop>false</ScaleCrop>
  <Company>HP Inc.</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2024-07-18T05:42:00Z</dcterms:created>
  <dcterms:modified xsi:type="dcterms:W3CDTF">2024-07-18T05:42:00Z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0x010100896812894AF27C4B9BEA242A5F6FBAEB</vt:lpwstr>
  </property>
</Properties>
</file>