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895E1">
      <w:pPr>
        <w:pStyle w:val="5"/>
        <w:spacing w:before="1"/>
        <w:rPr>
          <w:rFonts w:ascii="Times New Roman"/>
          <w:sz w:val="10"/>
        </w:rPr>
      </w:pPr>
    </w:p>
    <w:tbl>
      <w:tblPr>
        <w:tblStyle w:val="4"/>
        <w:tblW w:w="0" w:type="auto"/>
        <w:tblInd w:w="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5"/>
        <w:gridCol w:w="690"/>
        <w:gridCol w:w="591"/>
        <w:gridCol w:w="2571"/>
        <w:gridCol w:w="515"/>
        <w:gridCol w:w="1556"/>
        <w:gridCol w:w="350"/>
        <w:gridCol w:w="190"/>
        <w:gridCol w:w="710"/>
        <w:gridCol w:w="900"/>
        <w:gridCol w:w="999"/>
      </w:tblGrid>
      <w:tr w14:paraId="730B9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9627" w:type="dxa"/>
            <w:gridSpan w:val="11"/>
          </w:tcPr>
          <w:p w14:paraId="1F48F527">
            <w:pPr>
              <w:pStyle w:val="9"/>
              <w:spacing w:before="1"/>
              <w:ind w:left="1" w:right="9"/>
              <w:jc w:val="center"/>
              <w:rPr>
                <w:b/>
                <w:sz w:val="24"/>
              </w:rPr>
            </w:pPr>
            <w:r>
              <w:rPr>
                <w:b/>
                <w:sz w:val="24"/>
              </w:rPr>
              <w:t>Faculty</w:t>
            </w:r>
            <w:r>
              <w:rPr>
                <w:b/>
                <w:spacing w:val="-4"/>
                <w:sz w:val="24"/>
              </w:rPr>
              <w:t xml:space="preserve"> </w:t>
            </w:r>
            <w:r>
              <w:rPr>
                <w:b/>
                <w:sz w:val="24"/>
              </w:rPr>
              <w:t>of</w:t>
            </w:r>
            <w:r>
              <w:rPr>
                <w:b/>
                <w:spacing w:val="-1"/>
                <w:sz w:val="24"/>
              </w:rPr>
              <w:t xml:space="preserve"> </w:t>
            </w:r>
            <w:r>
              <w:rPr>
                <w:b/>
                <w:sz w:val="24"/>
              </w:rPr>
              <w:t>Engineering</w:t>
            </w:r>
            <w:r>
              <w:rPr>
                <w:b/>
                <w:spacing w:val="-4"/>
                <w:sz w:val="24"/>
              </w:rPr>
              <w:t xml:space="preserve"> </w:t>
            </w:r>
            <w:r>
              <w:rPr>
                <w:b/>
                <w:sz w:val="24"/>
              </w:rPr>
              <w:t>&amp;</w:t>
            </w:r>
            <w:r>
              <w:rPr>
                <w:b/>
                <w:spacing w:val="1"/>
                <w:sz w:val="24"/>
              </w:rPr>
              <w:t xml:space="preserve"> </w:t>
            </w:r>
            <w:r>
              <w:rPr>
                <w:b/>
                <w:spacing w:val="-2"/>
                <w:sz w:val="24"/>
              </w:rPr>
              <w:t>Technology</w:t>
            </w:r>
          </w:p>
        </w:tc>
      </w:tr>
      <w:tr w14:paraId="22689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627" w:type="dxa"/>
            <w:gridSpan w:val="11"/>
          </w:tcPr>
          <w:p w14:paraId="2E55EB65">
            <w:pPr>
              <w:pStyle w:val="9"/>
              <w:ind w:right="9"/>
              <w:jc w:val="center"/>
              <w:rPr>
                <w:b/>
                <w:sz w:val="22"/>
              </w:rPr>
            </w:pPr>
            <w:r>
              <w:rPr>
                <w:b/>
                <w:sz w:val="22"/>
              </w:rPr>
              <w:t>Ramaiah</w:t>
            </w:r>
            <w:r>
              <w:rPr>
                <w:b/>
                <w:spacing w:val="-2"/>
                <w:sz w:val="22"/>
              </w:rPr>
              <w:t xml:space="preserve"> </w:t>
            </w:r>
            <w:r>
              <w:rPr>
                <w:b/>
                <w:sz w:val="22"/>
              </w:rPr>
              <w:t>University</w:t>
            </w:r>
            <w:r>
              <w:rPr>
                <w:b/>
                <w:spacing w:val="-3"/>
                <w:sz w:val="22"/>
              </w:rPr>
              <w:t xml:space="preserve"> </w:t>
            </w:r>
            <w:r>
              <w:rPr>
                <w:b/>
                <w:sz w:val="22"/>
              </w:rPr>
              <w:t>of</w:t>
            </w:r>
            <w:r>
              <w:rPr>
                <w:b/>
                <w:spacing w:val="-8"/>
                <w:sz w:val="22"/>
              </w:rPr>
              <w:t xml:space="preserve"> </w:t>
            </w:r>
            <w:r>
              <w:rPr>
                <w:b/>
                <w:sz w:val="22"/>
              </w:rPr>
              <w:t>Applied</w:t>
            </w:r>
            <w:r>
              <w:rPr>
                <w:b/>
                <w:spacing w:val="-1"/>
                <w:sz w:val="22"/>
              </w:rPr>
              <w:t xml:space="preserve"> </w:t>
            </w:r>
            <w:r>
              <w:rPr>
                <w:b/>
                <w:spacing w:val="-2"/>
                <w:sz w:val="22"/>
              </w:rPr>
              <w:t>Sciences</w:t>
            </w:r>
          </w:p>
        </w:tc>
      </w:tr>
      <w:tr w14:paraId="3F51F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836" w:type="dxa"/>
            <w:gridSpan w:val="3"/>
          </w:tcPr>
          <w:p w14:paraId="5A9224BC">
            <w:pPr>
              <w:pStyle w:val="9"/>
              <w:spacing w:before="1"/>
              <w:ind w:left="100"/>
              <w:rPr>
                <w:b/>
                <w:sz w:val="22"/>
              </w:rPr>
            </w:pPr>
            <w:r>
              <w:rPr>
                <w:b/>
                <w:spacing w:val="-2"/>
                <w:sz w:val="22"/>
              </w:rPr>
              <w:t>Department</w:t>
            </w:r>
          </w:p>
        </w:tc>
        <w:tc>
          <w:tcPr>
            <w:tcW w:w="3086" w:type="dxa"/>
            <w:gridSpan w:val="2"/>
          </w:tcPr>
          <w:p w14:paraId="728A6DAB">
            <w:pPr>
              <w:pStyle w:val="9"/>
              <w:spacing w:before="3" w:line="235" w:lineRule="auto"/>
              <w:ind w:left="150" w:right="203"/>
              <w:rPr>
                <w:sz w:val="20"/>
              </w:rPr>
            </w:pPr>
            <w:r>
              <w:rPr>
                <w:sz w:val="20"/>
              </w:rPr>
              <w:t>Computer</w:t>
            </w:r>
            <w:r>
              <w:rPr>
                <w:spacing w:val="-12"/>
                <w:sz w:val="20"/>
              </w:rPr>
              <w:t xml:space="preserve"> </w:t>
            </w:r>
            <w:r>
              <w:rPr>
                <w:sz w:val="20"/>
              </w:rPr>
              <w:t>Science</w:t>
            </w:r>
            <w:r>
              <w:rPr>
                <w:spacing w:val="-11"/>
                <w:sz w:val="20"/>
              </w:rPr>
              <w:t xml:space="preserve"> </w:t>
            </w:r>
            <w:r>
              <w:rPr>
                <w:sz w:val="20"/>
              </w:rPr>
              <w:t xml:space="preserve">and </w:t>
            </w:r>
            <w:r>
              <w:rPr>
                <w:spacing w:val="-2"/>
                <w:sz w:val="20"/>
              </w:rPr>
              <w:t>Engineering</w:t>
            </w:r>
          </w:p>
        </w:tc>
        <w:tc>
          <w:tcPr>
            <w:tcW w:w="1556" w:type="dxa"/>
          </w:tcPr>
          <w:p w14:paraId="295671DA">
            <w:pPr>
              <w:pStyle w:val="9"/>
              <w:spacing w:before="1"/>
              <w:ind w:left="105"/>
              <w:rPr>
                <w:b/>
                <w:sz w:val="22"/>
              </w:rPr>
            </w:pPr>
            <w:r>
              <w:rPr>
                <w:b/>
                <w:spacing w:val="-2"/>
                <w:sz w:val="22"/>
              </w:rPr>
              <w:t>Programme</w:t>
            </w:r>
          </w:p>
        </w:tc>
        <w:tc>
          <w:tcPr>
            <w:tcW w:w="3149" w:type="dxa"/>
            <w:gridSpan w:val="5"/>
          </w:tcPr>
          <w:p w14:paraId="61B563AE">
            <w:pPr>
              <w:pStyle w:val="9"/>
              <w:ind w:left="109"/>
              <w:rPr>
                <w:sz w:val="20"/>
              </w:rPr>
            </w:pPr>
            <w:r>
              <w:rPr>
                <w:sz w:val="20"/>
              </w:rPr>
              <w:t xml:space="preserve">B. </w:t>
            </w:r>
            <w:r>
              <w:rPr>
                <w:spacing w:val="-4"/>
                <w:sz w:val="20"/>
              </w:rPr>
              <w:t>Tech.</w:t>
            </w:r>
          </w:p>
        </w:tc>
      </w:tr>
      <w:tr w14:paraId="16F54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1836" w:type="dxa"/>
            <w:gridSpan w:val="3"/>
          </w:tcPr>
          <w:p w14:paraId="6EE718E6">
            <w:pPr>
              <w:pStyle w:val="9"/>
              <w:ind w:left="100"/>
              <w:rPr>
                <w:b/>
                <w:sz w:val="22"/>
              </w:rPr>
            </w:pPr>
            <w:r>
              <w:rPr>
                <w:b/>
                <w:spacing w:val="-2"/>
                <w:sz w:val="22"/>
              </w:rPr>
              <w:t>Semester/Batch</w:t>
            </w:r>
          </w:p>
        </w:tc>
        <w:tc>
          <w:tcPr>
            <w:tcW w:w="7791" w:type="dxa"/>
            <w:gridSpan w:val="8"/>
          </w:tcPr>
          <w:p w14:paraId="3DAE9FD9">
            <w:pPr>
              <w:pStyle w:val="9"/>
              <w:spacing w:line="244" w:lineRule="exact"/>
              <w:ind w:left="150"/>
              <w:rPr>
                <w:sz w:val="20"/>
              </w:rPr>
            </w:pPr>
            <w:r>
              <w:rPr>
                <w:spacing w:val="-2"/>
                <w:sz w:val="20"/>
              </w:rPr>
              <w:t>6</w:t>
            </w:r>
            <w:r>
              <w:rPr>
                <w:spacing w:val="-2"/>
                <w:sz w:val="20"/>
                <w:vertAlign w:val="superscript"/>
              </w:rPr>
              <w:t>th</w:t>
            </w:r>
            <w:r>
              <w:rPr>
                <w:spacing w:val="-2"/>
                <w:sz w:val="20"/>
                <w:vertAlign w:val="baseline"/>
              </w:rPr>
              <w:t>/2022</w:t>
            </w:r>
          </w:p>
        </w:tc>
      </w:tr>
      <w:tr w14:paraId="093B0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836" w:type="dxa"/>
            <w:gridSpan w:val="3"/>
          </w:tcPr>
          <w:p w14:paraId="33A5ED48">
            <w:pPr>
              <w:pStyle w:val="9"/>
              <w:ind w:left="100"/>
              <w:rPr>
                <w:b/>
                <w:sz w:val="22"/>
              </w:rPr>
            </w:pPr>
            <w:r>
              <w:rPr>
                <w:b/>
                <w:sz w:val="22"/>
              </w:rPr>
              <w:t xml:space="preserve">Course </w:t>
            </w:r>
            <w:r>
              <w:rPr>
                <w:b/>
                <w:spacing w:val="-4"/>
                <w:sz w:val="22"/>
              </w:rPr>
              <w:t>Code</w:t>
            </w:r>
          </w:p>
        </w:tc>
        <w:tc>
          <w:tcPr>
            <w:tcW w:w="3086" w:type="dxa"/>
            <w:gridSpan w:val="2"/>
          </w:tcPr>
          <w:p w14:paraId="6D05245B">
            <w:pPr>
              <w:pStyle w:val="9"/>
              <w:ind w:left="150"/>
              <w:rPr>
                <w:sz w:val="22"/>
              </w:rPr>
            </w:pPr>
            <w:r>
              <w:rPr>
                <w:spacing w:val="-2"/>
                <w:sz w:val="22"/>
              </w:rPr>
              <w:t>20AIC204A</w:t>
            </w:r>
          </w:p>
        </w:tc>
        <w:tc>
          <w:tcPr>
            <w:tcW w:w="1556" w:type="dxa"/>
          </w:tcPr>
          <w:p w14:paraId="6BAD2F46">
            <w:pPr>
              <w:pStyle w:val="9"/>
              <w:ind w:left="105"/>
              <w:rPr>
                <w:b/>
                <w:sz w:val="22"/>
              </w:rPr>
            </w:pPr>
            <w:r>
              <w:rPr>
                <w:b/>
                <w:sz w:val="22"/>
              </w:rPr>
              <w:t>Course</w:t>
            </w:r>
            <w:r>
              <w:rPr>
                <w:b/>
                <w:spacing w:val="2"/>
                <w:sz w:val="22"/>
              </w:rPr>
              <w:t xml:space="preserve"> </w:t>
            </w:r>
            <w:r>
              <w:rPr>
                <w:b/>
                <w:spacing w:val="-2"/>
                <w:sz w:val="22"/>
              </w:rPr>
              <w:t>Title</w:t>
            </w:r>
          </w:p>
        </w:tc>
        <w:tc>
          <w:tcPr>
            <w:tcW w:w="3149" w:type="dxa"/>
            <w:gridSpan w:val="5"/>
          </w:tcPr>
          <w:p w14:paraId="0379A81A">
            <w:pPr>
              <w:pStyle w:val="9"/>
              <w:tabs>
                <w:tab w:val="left" w:pos="1534"/>
                <w:tab w:val="left" w:pos="2284"/>
              </w:tabs>
              <w:ind w:left="109"/>
              <w:rPr>
                <w:sz w:val="22"/>
              </w:rPr>
            </w:pPr>
            <w:r>
              <w:rPr>
                <w:spacing w:val="-2"/>
                <w:sz w:val="22"/>
              </w:rPr>
              <w:t>Principles</w:t>
            </w:r>
            <w:r>
              <w:rPr>
                <w:sz w:val="22"/>
              </w:rPr>
              <w:tab/>
            </w:r>
            <w:r>
              <w:rPr>
                <w:spacing w:val="-5"/>
                <w:sz w:val="22"/>
              </w:rPr>
              <w:t>of</w:t>
            </w:r>
            <w:r>
              <w:rPr>
                <w:sz w:val="22"/>
              </w:rPr>
              <w:tab/>
            </w:r>
            <w:r>
              <w:rPr>
                <w:spacing w:val="-2"/>
                <w:sz w:val="22"/>
              </w:rPr>
              <w:t>Artificial</w:t>
            </w:r>
          </w:p>
          <w:p w14:paraId="29F24568">
            <w:pPr>
              <w:pStyle w:val="9"/>
              <w:spacing w:before="2" w:line="249" w:lineRule="exact"/>
              <w:ind w:left="109"/>
              <w:rPr>
                <w:sz w:val="22"/>
              </w:rPr>
            </w:pPr>
            <w:r>
              <w:rPr>
                <w:spacing w:val="-2"/>
                <w:sz w:val="22"/>
              </w:rPr>
              <w:t>Intelligence</w:t>
            </w:r>
          </w:p>
        </w:tc>
      </w:tr>
      <w:tr w14:paraId="684B5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836" w:type="dxa"/>
            <w:gridSpan w:val="3"/>
            <w:tcBorders>
              <w:bottom w:val="thinThickMediumGap" w:color="000000" w:sz="4" w:space="0"/>
            </w:tcBorders>
          </w:tcPr>
          <w:p w14:paraId="37B4CCB0">
            <w:pPr>
              <w:pStyle w:val="9"/>
              <w:spacing w:line="264" w:lineRule="exact"/>
              <w:ind w:left="100"/>
              <w:rPr>
                <w:b/>
                <w:sz w:val="22"/>
              </w:rPr>
            </w:pPr>
            <w:r>
              <w:rPr>
                <w:b/>
                <w:sz w:val="22"/>
              </w:rPr>
              <w:t>Course</w:t>
            </w:r>
            <w:r>
              <w:rPr>
                <w:b/>
                <w:spacing w:val="-3"/>
                <w:sz w:val="22"/>
              </w:rPr>
              <w:t xml:space="preserve"> </w:t>
            </w:r>
            <w:r>
              <w:rPr>
                <w:b/>
                <w:spacing w:val="-2"/>
                <w:sz w:val="22"/>
              </w:rPr>
              <w:t>Leader</w:t>
            </w:r>
          </w:p>
        </w:tc>
        <w:tc>
          <w:tcPr>
            <w:tcW w:w="7791" w:type="dxa"/>
            <w:gridSpan w:val="8"/>
            <w:tcBorders>
              <w:bottom w:val="thinThickMediumGap" w:color="000000" w:sz="4" w:space="0"/>
            </w:tcBorders>
          </w:tcPr>
          <w:p w14:paraId="2091E0EC">
            <w:pPr>
              <w:pStyle w:val="9"/>
              <w:spacing w:line="275" w:lineRule="exact"/>
              <w:ind w:left="150"/>
              <w:rPr>
                <w:sz w:val="24"/>
              </w:rPr>
            </w:pPr>
            <w:r>
              <w:rPr>
                <w:sz w:val="24"/>
              </w:rPr>
              <w:t>Dr.Subarna</w:t>
            </w:r>
            <w:r>
              <w:rPr>
                <w:spacing w:val="-4"/>
                <w:sz w:val="24"/>
              </w:rPr>
              <w:t xml:space="preserve"> </w:t>
            </w:r>
            <w:r>
              <w:rPr>
                <w:spacing w:val="-2"/>
                <w:sz w:val="24"/>
              </w:rPr>
              <w:t>Chatterjee</w:t>
            </w:r>
          </w:p>
        </w:tc>
      </w:tr>
      <w:tr w14:paraId="11D39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5" w:hRule="atLeast"/>
        </w:trPr>
        <w:tc>
          <w:tcPr>
            <w:tcW w:w="9627" w:type="dxa"/>
            <w:gridSpan w:val="11"/>
            <w:tcBorders>
              <w:top w:val="thickThinMediumGap" w:color="000000" w:sz="4" w:space="0"/>
              <w:left w:val="double" w:color="000000" w:sz="4" w:space="0"/>
              <w:right w:val="double" w:color="000000" w:sz="4" w:space="0"/>
            </w:tcBorders>
          </w:tcPr>
          <w:p w14:paraId="4AAAF19B">
            <w:pPr>
              <w:pStyle w:val="9"/>
              <w:spacing w:before="76"/>
              <w:ind w:left="150"/>
              <w:rPr>
                <w:b/>
                <w:sz w:val="22"/>
              </w:rPr>
            </w:pPr>
            <w:r>
              <w:rPr>
                <w:b/>
                <w:spacing w:val="-2"/>
                <w:sz w:val="22"/>
              </w:rPr>
              <w:t>Assignment</w:t>
            </w:r>
          </w:p>
        </w:tc>
      </w:tr>
      <w:tr w14:paraId="51D82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1836" w:type="dxa"/>
            <w:gridSpan w:val="3"/>
            <w:tcBorders>
              <w:left w:val="double" w:color="000000" w:sz="4" w:space="0"/>
              <w:bottom w:val="double" w:color="000000" w:sz="4" w:space="0"/>
            </w:tcBorders>
          </w:tcPr>
          <w:p w14:paraId="2929E12F">
            <w:pPr>
              <w:pStyle w:val="9"/>
              <w:spacing w:before="80"/>
              <w:ind w:left="100"/>
              <w:rPr>
                <w:sz w:val="22"/>
              </w:rPr>
            </w:pPr>
            <w:r>
              <w:rPr>
                <w:sz w:val="22"/>
              </w:rPr>
              <w:t>Name</w:t>
            </w:r>
            <w:r>
              <w:rPr>
                <w:spacing w:val="-4"/>
                <w:sz w:val="22"/>
              </w:rPr>
              <w:t xml:space="preserve"> </w:t>
            </w:r>
            <w:r>
              <w:rPr>
                <w:sz w:val="22"/>
              </w:rPr>
              <w:t>of</w:t>
            </w:r>
            <w:r>
              <w:rPr>
                <w:spacing w:val="-4"/>
                <w:sz w:val="22"/>
              </w:rPr>
              <w:t xml:space="preserve"> </w:t>
            </w:r>
            <w:r>
              <w:rPr>
                <w:spacing w:val="-2"/>
                <w:sz w:val="22"/>
              </w:rPr>
              <w:t>Student</w:t>
            </w:r>
          </w:p>
        </w:tc>
        <w:tc>
          <w:tcPr>
            <w:tcW w:w="2571" w:type="dxa"/>
            <w:tcBorders>
              <w:bottom w:val="double" w:color="000000" w:sz="4" w:space="0"/>
            </w:tcBorders>
          </w:tcPr>
          <w:p w14:paraId="602632B0">
            <w:pPr>
              <w:pStyle w:val="9"/>
              <w:rPr>
                <w:rFonts w:hint="default" w:ascii="Times New Roman"/>
                <w:sz w:val="20"/>
                <w:lang w:val="en-US"/>
              </w:rPr>
            </w:pPr>
            <w:r>
              <w:rPr>
                <w:rFonts w:hint="default" w:ascii="Times New Roman"/>
                <w:sz w:val="20"/>
                <w:lang w:val="en-US"/>
              </w:rPr>
              <w:t>AMRUTH SHIVAKUMAR</w:t>
            </w:r>
          </w:p>
        </w:tc>
        <w:tc>
          <w:tcPr>
            <w:tcW w:w="2611" w:type="dxa"/>
            <w:gridSpan w:val="4"/>
            <w:tcBorders>
              <w:bottom w:val="double" w:color="000000" w:sz="4" w:space="0"/>
            </w:tcBorders>
          </w:tcPr>
          <w:p w14:paraId="0258440E">
            <w:pPr>
              <w:pStyle w:val="9"/>
              <w:spacing w:before="80"/>
              <w:ind w:left="110"/>
              <w:rPr>
                <w:sz w:val="22"/>
              </w:rPr>
            </w:pPr>
            <w:r>
              <w:rPr>
                <w:sz w:val="22"/>
              </w:rPr>
              <w:t>Register</w:t>
            </w:r>
            <w:r>
              <w:rPr>
                <w:spacing w:val="-3"/>
                <w:sz w:val="22"/>
              </w:rPr>
              <w:t xml:space="preserve"> </w:t>
            </w:r>
            <w:r>
              <w:rPr>
                <w:spacing w:val="-5"/>
                <w:sz w:val="22"/>
              </w:rPr>
              <w:t>No</w:t>
            </w:r>
          </w:p>
        </w:tc>
        <w:tc>
          <w:tcPr>
            <w:tcW w:w="2609" w:type="dxa"/>
            <w:gridSpan w:val="3"/>
            <w:tcBorders>
              <w:bottom w:val="double" w:color="000000" w:sz="4" w:space="0"/>
              <w:right w:val="double" w:color="000000" w:sz="4" w:space="0"/>
            </w:tcBorders>
          </w:tcPr>
          <w:p w14:paraId="0DB3B92D">
            <w:pPr>
              <w:pStyle w:val="9"/>
              <w:rPr>
                <w:rFonts w:hint="default" w:ascii="Times New Roman"/>
                <w:sz w:val="20"/>
                <w:lang w:val="en-US"/>
              </w:rPr>
            </w:pPr>
            <w:r>
              <w:rPr>
                <w:rFonts w:hint="default" w:ascii="Times New Roman"/>
                <w:sz w:val="20"/>
                <w:lang w:val="en-US"/>
              </w:rPr>
              <w:t>22ETCS002010</w:t>
            </w:r>
          </w:p>
        </w:tc>
      </w:tr>
      <w:tr w14:paraId="1A55F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0" w:hRule="atLeast"/>
        </w:trPr>
        <w:tc>
          <w:tcPr>
            <w:tcW w:w="555" w:type="dxa"/>
            <w:tcBorders>
              <w:top w:val="double" w:color="000000" w:sz="4" w:space="0"/>
              <w:left w:val="double" w:color="000000" w:sz="4" w:space="0"/>
            </w:tcBorders>
            <w:textDirection w:val="btLr"/>
          </w:tcPr>
          <w:p w14:paraId="35B95D47">
            <w:pPr>
              <w:pStyle w:val="9"/>
              <w:spacing w:before="136"/>
              <w:ind w:left="504"/>
              <w:rPr>
                <w:sz w:val="22"/>
              </w:rPr>
            </w:pPr>
            <w:r>
              <w:rPr>
                <w:spacing w:val="-2"/>
                <w:sz w:val="22"/>
              </w:rPr>
              <w:t>Sections</w:t>
            </w:r>
          </w:p>
        </w:tc>
        <w:tc>
          <w:tcPr>
            <w:tcW w:w="690" w:type="dxa"/>
            <w:tcBorders>
              <w:top w:val="double" w:color="000000" w:sz="4" w:space="0"/>
            </w:tcBorders>
          </w:tcPr>
          <w:p w14:paraId="688C2715">
            <w:pPr>
              <w:pStyle w:val="9"/>
              <w:rPr>
                <w:rFonts w:ascii="Times New Roman"/>
                <w:sz w:val="20"/>
              </w:rPr>
            </w:pPr>
          </w:p>
        </w:tc>
        <w:tc>
          <w:tcPr>
            <w:tcW w:w="5583" w:type="dxa"/>
            <w:gridSpan w:val="5"/>
            <w:tcBorders>
              <w:top w:val="double" w:color="000000" w:sz="4" w:space="0"/>
            </w:tcBorders>
          </w:tcPr>
          <w:p w14:paraId="5373786D">
            <w:pPr>
              <w:pStyle w:val="9"/>
              <w:rPr>
                <w:rFonts w:ascii="Times New Roman"/>
                <w:sz w:val="22"/>
              </w:rPr>
            </w:pPr>
          </w:p>
          <w:p w14:paraId="55C3E0BC">
            <w:pPr>
              <w:pStyle w:val="9"/>
              <w:spacing w:before="239"/>
              <w:rPr>
                <w:rFonts w:ascii="Times New Roman"/>
                <w:sz w:val="22"/>
              </w:rPr>
            </w:pPr>
          </w:p>
          <w:p w14:paraId="0632A233">
            <w:pPr>
              <w:pStyle w:val="9"/>
              <w:spacing w:before="1"/>
              <w:ind w:left="110"/>
              <w:rPr>
                <w:sz w:val="22"/>
              </w:rPr>
            </w:pPr>
            <w:r>
              <w:rPr>
                <w:sz w:val="22"/>
              </w:rPr>
              <w:t>Marking</w:t>
            </w:r>
            <w:r>
              <w:rPr>
                <w:spacing w:val="-3"/>
                <w:sz w:val="22"/>
              </w:rPr>
              <w:t xml:space="preserve"> </w:t>
            </w:r>
            <w:r>
              <w:rPr>
                <w:spacing w:val="-2"/>
                <w:sz w:val="22"/>
              </w:rPr>
              <w:t>Scheme</w:t>
            </w:r>
          </w:p>
        </w:tc>
        <w:tc>
          <w:tcPr>
            <w:tcW w:w="900" w:type="dxa"/>
            <w:gridSpan w:val="2"/>
            <w:tcBorders>
              <w:top w:val="double" w:color="000000" w:sz="4" w:space="0"/>
            </w:tcBorders>
            <w:textDirection w:val="btLr"/>
          </w:tcPr>
          <w:p w14:paraId="723ED6AF">
            <w:pPr>
              <w:pStyle w:val="9"/>
              <w:spacing w:before="63"/>
              <w:rPr>
                <w:rFonts w:ascii="Times New Roman"/>
                <w:sz w:val="22"/>
              </w:rPr>
            </w:pPr>
          </w:p>
          <w:p w14:paraId="7A823BD9">
            <w:pPr>
              <w:pStyle w:val="9"/>
              <w:ind w:left="69"/>
              <w:rPr>
                <w:sz w:val="22"/>
              </w:rPr>
            </w:pPr>
            <w:r>
              <w:rPr>
                <w:sz w:val="22"/>
              </w:rPr>
              <w:t>Max</w:t>
            </w:r>
            <w:r>
              <w:rPr>
                <w:spacing w:val="-1"/>
                <w:sz w:val="22"/>
              </w:rPr>
              <w:t xml:space="preserve"> </w:t>
            </w:r>
            <w:r>
              <w:rPr>
                <w:spacing w:val="-2"/>
                <w:sz w:val="22"/>
              </w:rPr>
              <w:t>Marks</w:t>
            </w:r>
          </w:p>
        </w:tc>
        <w:tc>
          <w:tcPr>
            <w:tcW w:w="900" w:type="dxa"/>
            <w:tcBorders>
              <w:top w:val="double" w:color="000000" w:sz="4" w:space="0"/>
            </w:tcBorders>
            <w:textDirection w:val="btLr"/>
          </w:tcPr>
          <w:p w14:paraId="2B34FF69">
            <w:pPr>
              <w:pStyle w:val="9"/>
              <w:spacing w:before="181" w:line="244" w:lineRule="auto"/>
              <w:ind w:left="69" w:right="410"/>
              <w:rPr>
                <w:sz w:val="22"/>
              </w:rPr>
            </w:pPr>
            <w:r>
              <w:rPr>
                <w:sz w:val="22"/>
              </w:rPr>
              <w:t>First</w:t>
            </w:r>
            <w:r>
              <w:rPr>
                <w:spacing w:val="-13"/>
                <w:sz w:val="22"/>
              </w:rPr>
              <w:t xml:space="preserve"> </w:t>
            </w:r>
            <w:r>
              <w:rPr>
                <w:sz w:val="22"/>
              </w:rPr>
              <w:t xml:space="preserve">Examiner </w:t>
            </w:r>
            <w:r>
              <w:rPr>
                <w:spacing w:val="-2"/>
                <w:sz w:val="22"/>
              </w:rPr>
              <w:t>Marks</w:t>
            </w:r>
          </w:p>
        </w:tc>
        <w:tc>
          <w:tcPr>
            <w:tcW w:w="999" w:type="dxa"/>
            <w:tcBorders>
              <w:top w:val="double" w:color="000000" w:sz="4" w:space="0"/>
              <w:right w:val="double" w:color="000000" w:sz="4" w:space="0"/>
            </w:tcBorders>
            <w:textDirection w:val="btLr"/>
          </w:tcPr>
          <w:p w14:paraId="5A11B822">
            <w:pPr>
              <w:pStyle w:val="9"/>
              <w:spacing w:before="231" w:line="244" w:lineRule="auto"/>
              <w:ind w:left="69"/>
              <w:rPr>
                <w:sz w:val="22"/>
              </w:rPr>
            </w:pPr>
            <w:r>
              <w:rPr>
                <w:spacing w:val="-2"/>
                <w:sz w:val="22"/>
              </w:rPr>
              <w:t>Second</w:t>
            </w:r>
            <w:r>
              <w:rPr>
                <w:spacing w:val="-11"/>
                <w:sz w:val="22"/>
              </w:rPr>
              <w:t xml:space="preserve"> </w:t>
            </w:r>
            <w:r>
              <w:rPr>
                <w:spacing w:val="-2"/>
                <w:sz w:val="22"/>
              </w:rPr>
              <w:t>Examiner Marks</w:t>
            </w:r>
          </w:p>
        </w:tc>
      </w:tr>
      <w:tr w14:paraId="4DB9C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555" w:type="dxa"/>
            <w:vMerge w:val="restart"/>
            <w:tcBorders>
              <w:left w:val="double" w:color="000000" w:sz="4" w:space="0"/>
            </w:tcBorders>
            <w:textDirection w:val="btLr"/>
          </w:tcPr>
          <w:p w14:paraId="7159B762">
            <w:pPr>
              <w:pStyle w:val="9"/>
              <w:spacing w:before="136"/>
              <w:jc w:val="center"/>
              <w:rPr>
                <w:b/>
                <w:sz w:val="22"/>
              </w:rPr>
            </w:pPr>
            <w:r>
              <w:rPr>
                <w:b/>
                <w:spacing w:val="-10"/>
                <w:sz w:val="22"/>
              </w:rPr>
              <w:t>B</w:t>
            </w:r>
          </w:p>
        </w:tc>
        <w:tc>
          <w:tcPr>
            <w:tcW w:w="690" w:type="dxa"/>
          </w:tcPr>
          <w:p w14:paraId="126C766C">
            <w:pPr>
              <w:pStyle w:val="9"/>
              <w:rPr>
                <w:rFonts w:ascii="Times New Roman"/>
                <w:sz w:val="20"/>
              </w:rPr>
            </w:pPr>
          </w:p>
        </w:tc>
        <w:tc>
          <w:tcPr>
            <w:tcW w:w="5583" w:type="dxa"/>
            <w:gridSpan w:val="5"/>
          </w:tcPr>
          <w:p w14:paraId="6A451894">
            <w:pPr>
              <w:pStyle w:val="9"/>
              <w:ind w:left="110"/>
              <w:rPr>
                <w:sz w:val="22"/>
              </w:rPr>
            </w:pPr>
            <w:r>
              <w:rPr>
                <w:sz w:val="22"/>
              </w:rPr>
              <w:t>Data</w:t>
            </w:r>
            <w:r>
              <w:rPr>
                <w:spacing w:val="-5"/>
                <w:sz w:val="22"/>
              </w:rPr>
              <w:t xml:space="preserve"> </w:t>
            </w:r>
            <w:r>
              <w:rPr>
                <w:sz w:val="22"/>
              </w:rPr>
              <w:t>pre-processing</w:t>
            </w:r>
            <w:r>
              <w:rPr>
                <w:spacing w:val="-4"/>
                <w:sz w:val="22"/>
              </w:rPr>
              <w:t xml:space="preserve"> </w:t>
            </w:r>
            <w:r>
              <w:rPr>
                <w:sz w:val="22"/>
              </w:rPr>
              <w:t>and</w:t>
            </w:r>
            <w:r>
              <w:rPr>
                <w:spacing w:val="-5"/>
                <w:sz w:val="22"/>
              </w:rPr>
              <w:t xml:space="preserve"> </w:t>
            </w:r>
            <w:r>
              <w:rPr>
                <w:spacing w:val="-2"/>
                <w:sz w:val="22"/>
              </w:rPr>
              <w:t>exploration</w:t>
            </w:r>
          </w:p>
        </w:tc>
        <w:tc>
          <w:tcPr>
            <w:tcW w:w="900" w:type="dxa"/>
            <w:gridSpan w:val="2"/>
          </w:tcPr>
          <w:p w14:paraId="0043E1D4">
            <w:pPr>
              <w:pStyle w:val="9"/>
              <w:ind w:left="11"/>
              <w:jc w:val="center"/>
              <w:rPr>
                <w:sz w:val="22"/>
              </w:rPr>
            </w:pPr>
            <w:r>
              <w:rPr>
                <w:spacing w:val="-10"/>
                <w:sz w:val="22"/>
              </w:rPr>
              <w:t>5</w:t>
            </w:r>
          </w:p>
        </w:tc>
        <w:tc>
          <w:tcPr>
            <w:tcW w:w="900" w:type="dxa"/>
          </w:tcPr>
          <w:p w14:paraId="3BFF4739">
            <w:pPr>
              <w:pStyle w:val="9"/>
              <w:rPr>
                <w:rFonts w:ascii="Times New Roman"/>
                <w:sz w:val="20"/>
              </w:rPr>
            </w:pPr>
          </w:p>
        </w:tc>
        <w:tc>
          <w:tcPr>
            <w:tcW w:w="999" w:type="dxa"/>
            <w:tcBorders>
              <w:right w:val="double" w:color="000000" w:sz="4" w:space="0"/>
            </w:tcBorders>
          </w:tcPr>
          <w:p w14:paraId="27849B38">
            <w:pPr>
              <w:pStyle w:val="9"/>
              <w:rPr>
                <w:rFonts w:ascii="Times New Roman"/>
                <w:sz w:val="20"/>
              </w:rPr>
            </w:pPr>
          </w:p>
        </w:tc>
      </w:tr>
      <w:tr w14:paraId="7645A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555" w:type="dxa"/>
            <w:vMerge w:val="continue"/>
            <w:tcBorders>
              <w:top w:val="nil"/>
              <w:left w:val="double" w:color="000000" w:sz="4" w:space="0"/>
            </w:tcBorders>
            <w:textDirection w:val="btLr"/>
          </w:tcPr>
          <w:p w14:paraId="577517B9">
            <w:pPr>
              <w:rPr>
                <w:sz w:val="2"/>
                <w:szCs w:val="2"/>
              </w:rPr>
            </w:pPr>
          </w:p>
        </w:tc>
        <w:tc>
          <w:tcPr>
            <w:tcW w:w="690" w:type="dxa"/>
          </w:tcPr>
          <w:p w14:paraId="36683711">
            <w:pPr>
              <w:pStyle w:val="9"/>
              <w:rPr>
                <w:rFonts w:ascii="Times New Roman"/>
                <w:sz w:val="20"/>
              </w:rPr>
            </w:pPr>
          </w:p>
        </w:tc>
        <w:tc>
          <w:tcPr>
            <w:tcW w:w="5583" w:type="dxa"/>
            <w:gridSpan w:val="5"/>
          </w:tcPr>
          <w:p w14:paraId="35F6417A">
            <w:pPr>
              <w:pStyle w:val="9"/>
              <w:spacing w:line="264" w:lineRule="exact"/>
              <w:ind w:left="110"/>
              <w:rPr>
                <w:sz w:val="22"/>
              </w:rPr>
            </w:pPr>
            <w:r>
              <w:rPr>
                <w:sz w:val="22"/>
              </w:rPr>
              <w:t>Feature</w:t>
            </w:r>
            <w:r>
              <w:rPr>
                <w:spacing w:val="-5"/>
                <w:sz w:val="22"/>
              </w:rPr>
              <w:t xml:space="preserve"> </w:t>
            </w:r>
            <w:r>
              <w:rPr>
                <w:sz w:val="22"/>
              </w:rPr>
              <w:t>engineering</w:t>
            </w:r>
            <w:r>
              <w:rPr>
                <w:spacing w:val="-3"/>
                <w:sz w:val="22"/>
              </w:rPr>
              <w:t xml:space="preserve"> </w:t>
            </w:r>
            <w:r>
              <w:rPr>
                <w:sz w:val="22"/>
              </w:rPr>
              <w:t>and</w:t>
            </w:r>
            <w:r>
              <w:rPr>
                <w:spacing w:val="-5"/>
                <w:sz w:val="22"/>
              </w:rPr>
              <w:t xml:space="preserve"> </w:t>
            </w:r>
            <w:r>
              <w:rPr>
                <w:spacing w:val="-2"/>
                <w:sz w:val="22"/>
              </w:rPr>
              <w:t>selection</w:t>
            </w:r>
          </w:p>
        </w:tc>
        <w:tc>
          <w:tcPr>
            <w:tcW w:w="900" w:type="dxa"/>
            <w:gridSpan w:val="2"/>
          </w:tcPr>
          <w:p w14:paraId="4AFB4DB9">
            <w:pPr>
              <w:pStyle w:val="9"/>
              <w:ind w:left="11"/>
              <w:jc w:val="center"/>
              <w:rPr>
                <w:sz w:val="22"/>
              </w:rPr>
            </w:pPr>
            <w:r>
              <w:rPr>
                <w:spacing w:val="-10"/>
                <w:sz w:val="22"/>
              </w:rPr>
              <w:t>7</w:t>
            </w:r>
          </w:p>
        </w:tc>
        <w:tc>
          <w:tcPr>
            <w:tcW w:w="900" w:type="dxa"/>
          </w:tcPr>
          <w:p w14:paraId="08D1711B">
            <w:pPr>
              <w:pStyle w:val="9"/>
              <w:rPr>
                <w:rFonts w:ascii="Times New Roman"/>
                <w:sz w:val="20"/>
              </w:rPr>
            </w:pPr>
          </w:p>
        </w:tc>
        <w:tc>
          <w:tcPr>
            <w:tcW w:w="999" w:type="dxa"/>
            <w:tcBorders>
              <w:right w:val="double" w:color="000000" w:sz="4" w:space="0"/>
            </w:tcBorders>
          </w:tcPr>
          <w:p w14:paraId="2EC71D78">
            <w:pPr>
              <w:pStyle w:val="9"/>
              <w:rPr>
                <w:rFonts w:ascii="Times New Roman"/>
                <w:sz w:val="20"/>
              </w:rPr>
            </w:pPr>
          </w:p>
        </w:tc>
      </w:tr>
      <w:tr w14:paraId="282D6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555" w:type="dxa"/>
            <w:vMerge w:val="continue"/>
            <w:tcBorders>
              <w:top w:val="nil"/>
              <w:left w:val="double" w:color="000000" w:sz="4" w:space="0"/>
            </w:tcBorders>
            <w:textDirection w:val="btLr"/>
          </w:tcPr>
          <w:p w14:paraId="64C8FD79">
            <w:pPr>
              <w:rPr>
                <w:sz w:val="2"/>
                <w:szCs w:val="2"/>
              </w:rPr>
            </w:pPr>
          </w:p>
        </w:tc>
        <w:tc>
          <w:tcPr>
            <w:tcW w:w="690" w:type="dxa"/>
          </w:tcPr>
          <w:p w14:paraId="070E9995">
            <w:pPr>
              <w:pStyle w:val="9"/>
              <w:rPr>
                <w:rFonts w:ascii="Times New Roman"/>
                <w:sz w:val="20"/>
              </w:rPr>
            </w:pPr>
          </w:p>
        </w:tc>
        <w:tc>
          <w:tcPr>
            <w:tcW w:w="5583" w:type="dxa"/>
            <w:gridSpan w:val="5"/>
          </w:tcPr>
          <w:p w14:paraId="71839A31">
            <w:pPr>
              <w:pStyle w:val="9"/>
              <w:ind w:left="110"/>
              <w:rPr>
                <w:sz w:val="22"/>
              </w:rPr>
            </w:pPr>
            <w:r>
              <w:rPr>
                <w:sz w:val="22"/>
              </w:rPr>
              <w:t>Model</w:t>
            </w:r>
            <w:r>
              <w:rPr>
                <w:spacing w:val="-3"/>
                <w:sz w:val="22"/>
              </w:rPr>
              <w:t xml:space="preserve"> </w:t>
            </w:r>
            <w:r>
              <w:rPr>
                <w:sz w:val="22"/>
              </w:rPr>
              <w:t>selection</w:t>
            </w:r>
            <w:r>
              <w:rPr>
                <w:spacing w:val="-2"/>
                <w:sz w:val="22"/>
              </w:rPr>
              <w:t xml:space="preserve"> </w:t>
            </w:r>
            <w:r>
              <w:rPr>
                <w:sz w:val="22"/>
              </w:rPr>
              <w:t>and</w:t>
            </w:r>
            <w:r>
              <w:rPr>
                <w:spacing w:val="-2"/>
                <w:sz w:val="22"/>
              </w:rPr>
              <w:t xml:space="preserve"> justification</w:t>
            </w:r>
          </w:p>
        </w:tc>
        <w:tc>
          <w:tcPr>
            <w:tcW w:w="900" w:type="dxa"/>
            <w:gridSpan w:val="2"/>
          </w:tcPr>
          <w:p w14:paraId="731E7107">
            <w:pPr>
              <w:pStyle w:val="9"/>
              <w:ind w:left="11"/>
              <w:jc w:val="center"/>
              <w:rPr>
                <w:sz w:val="22"/>
              </w:rPr>
            </w:pPr>
            <w:r>
              <w:rPr>
                <w:spacing w:val="-10"/>
                <w:sz w:val="22"/>
              </w:rPr>
              <w:t>5</w:t>
            </w:r>
          </w:p>
        </w:tc>
        <w:tc>
          <w:tcPr>
            <w:tcW w:w="900" w:type="dxa"/>
          </w:tcPr>
          <w:p w14:paraId="63F20925">
            <w:pPr>
              <w:pStyle w:val="9"/>
              <w:rPr>
                <w:rFonts w:ascii="Times New Roman"/>
                <w:sz w:val="20"/>
              </w:rPr>
            </w:pPr>
          </w:p>
        </w:tc>
        <w:tc>
          <w:tcPr>
            <w:tcW w:w="999" w:type="dxa"/>
            <w:tcBorders>
              <w:right w:val="double" w:color="000000" w:sz="4" w:space="0"/>
            </w:tcBorders>
          </w:tcPr>
          <w:p w14:paraId="081D66A2">
            <w:pPr>
              <w:pStyle w:val="9"/>
              <w:rPr>
                <w:rFonts w:ascii="Times New Roman"/>
                <w:sz w:val="20"/>
              </w:rPr>
            </w:pPr>
          </w:p>
        </w:tc>
      </w:tr>
      <w:tr w14:paraId="31277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555" w:type="dxa"/>
            <w:vMerge w:val="continue"/>
            <w:tcBorders>
              <w:top w:val="nil"/>
              <w:left w:val="double" w:color="000000" w:sz="4" w:space="0"/>
            </w:tcBorders>
            <w:textDirection w:val="btLr"/>
          </w:tcPr>
          <w:p w14:paraId="707A147B">
            <w:pPr>
              <w:rPr>
                <w:sz w:val="2"/>
                <w:szCs w:val="2"/>
              </w:rPr>
            </w:pPr>
          </w:p>
        </w:tc>
        <w:tc>
          <w:tcPr>
            <w:tcW w:w="690" w:type="dxa"/>
          </w:tcPr>
          <w:p w14:paraId="00B7D82B">
            <w:pPr>
              <w:pStyle w:val="9"/>
              <w:rPr>
                <w:rFonts w:ascii="Times New Roman"/>
                <w:sz w:val="20"/>
              </w:rPr>
            </w:pPr>
          </w:p>
        </w:tc>
        <w:tc>
          <w:tcPr>
            <w:tcW w:w="5583" w:type="dxa"/>
            <w:gridSpan w:val="5"/>
          </w:tcPr>
          <w:p w14:paraId="56E31755">
            <w:pPr>
              <w:pStyle w:val="9"/>
              <w:ind w:left="110"/>
              <w:rPr>
                <w:sz w:val="22"/>
              </w:rPr>
            </w:pPr>
            <w:r>
              <w:rPr>
                <w:sz w:val="22"/>
              </w:rPr>
              <w:t>Model</w:t>
            </w:r>
            <w:r>
              <w:rPr>
                <w:spacing w:val="-3"/>
                <w:sz w:val="22"/>
              </w:rPr>
              <w:t xml:space="preserve"> </w:t>
            </w:r>
            <w:r>
              <w:rPr>
                <w:sz w:val="22"/>
              </w:rPr>
              <w:t>training</w:t>
            </w:r>
            <w:r>
              <w:rPr>
                <w:spacing w:val="-2"/>
                <w:sz w:val="22"/>
              </w:rPr>
              <w:t xml:space="preserve"> </w:t>
            </w:r>
            <w:r>
              <w:rPr>
                <w:sz w:val="22"/>
              </w:rPr>
              <w:t>and</w:t>
            </w:r>
            <w:r>
              <w:rPr>
                <w:spacing w:val="-3"/>
                <w:sz w:val="22"/>
              </w:rPr>
              <w:t xml:space="preserve"> </w:t>
            </w:r>
            <w:r>
              <w:rPr>
                <w:spacing w:val="-2"/>
                <w:sz w:val="22"/>
              </w:rPr>
              <w:t>evaluation</w:t>
            </w:r>
          </w:p>
        </w:tc>
        <w:tc>
          <w:tcPr>
            <w:tcW w:w="900" w:type="dxa"/>
            <w:gridSpan w:val="2"/>
          </w:tcPr>
          <w:p w14:paraId="2B2C6C02">
            <w:pPr>
              <w:pStyle w:val="9"/>
              <w:ind w:left="11"/>
              <w:jc w:val="center"/>
              <w:rPr>
                <w:sz w:val="22"/>
              </w:rPr>
            </w:pPr>
            <w:r>
              <w:rPr>
                <w:spacing w:val="-10"/>
                <w:sz w:val="22"/>
              </w:rPr>
              <w:t>8</w:t>
            </w:r>
          </w:p>
        </w:tc>
        <w:tc>
          <w:tcPr>
            <w:tcW w:w="900" w:type="dxa"/>
          </w:tcPr>
          <w:p w14:paraId="113ECE50">
            <w:pPr>
              <w:pStyle w:val="9"/>
              <w:rPr>
                <w:rFonts w:ascii="Times New Roman"/>
                <w:sz w:val="20"/>
              </w:rPr>
            </w:pPr>
          </w:p>
        </w:tc>
        <w:tc>
          <w:tcPr>
            <w:tcW w:w="999" w:type="dxa"/>
            <w:tcBorders>
              <w:right w:val="double" w:color="000000" w:sz="4" w:space="0"/>
            </w:tcBorders>
          </w:tcPr>
          <w:p w14:paraId="14AC85C2">
            <w:pPr>
              <w:pStyle w:val="9"/>
              <w:rPr>
                <w:rFonts w:ascii="Times New Roman"/>
                <w:sz w:val="20"/>
              </w:rPr>
            </w:pPr>
          </w:p>
        </w:tc>
      </w:tr>
      <w:tr w14:paraId="444B8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555" w:type="dxa"/>
            <w:tcBorders>
              <w:left w:val="double" w:color="000000" w:sz="4" w:space="0"/>
            </w:tcBorders>
          </w:tcPr>
          <w:p w14:paraId="35B3CF4F">
            <w:pPr>
              <w:pStyle w:val="9"/>
              <w:rPr>
                <w:rFonts w:ascii="Times New Roman"/>
                <w:sz w:val="20"/>
              </w:rPr>
            </w:pPr>
          </w:p>
        </w:tc>
        <w:tc>
          <w:tcPr>
            <w:tcW w:w="690" w:type="dxa"/>
            <w:tcBorders>
              <w:bottom w:val="double" w:color="000000" w:sz="4" w:space="0"/>
            </w:tcBorders>
          </w:tcPr>
          <w:p w14:paraId="09770DD6">
            <w:pPr>
              <w:pStyle w:val="9"/>
              <w:rPr>
                <w:rFonts w:ascii="Times New Roman"/>
                <w:sz w:val="20"/>
              </w:rPr>
            </w:pPr>
          </w:p>
        </w:tc>
        <w:tc>
          <w:tcPr>
            <w:tcW w:w="5583" w:type="dxa"/>
            <w:gridSpan w:val="5"/>
            <w:tcBorders>
              <w:bottom w:val="double" w:color="000000" w:sz="4" w:space="0"/>
            </w:tcBorders>
          </w:tcPr>
          <w:p w14:paraId="2B7A8330">
            <w:pPr>
              <w:pStyle w:val="9"/>
              <w:spacing w:before="95"/>
              <w:ind w:right="90"/>
              <w:jc w:val="right"/>
              <w:rPr>
                <w:b/>
                <w:sz w:val="22"/>
              </w:rPr>
            </w:pPr>
            <w:r>
              <w:rPr>
                <w:b/>
                <w:sz w:val="22"/>
              </w:rPr>
              <w:t>B.1</w:t>
            </w:r>
            <w:r>
              <w:rPr>
                <w:b/>
                <w:spacing w:val="-4"/>
                <w:sz w:val="22"/>
              </w:rPr>
              <w:t xml:space="preserve"> </w:t>
            </w:r>
            <w:r>
              <w:rPr>
                <w:b/>
                <w:sz w:val="22"/>
              </w:rPr>
              <w:t xml:space="preserve">Max </w:t>
            </w:r>
            <w:r>
              <w:rPr>
                <w:b/>
                <w:spacing w:val="-4"/>
                <w:sz w:val="22"/>
              </w:rPr>
              <w:t>Marks</w:t>
            </w:r>
          </w:p>
        </w:tc>
        <w:tc>
          <w:tcPr>
            <w:tcW w:w="900" w:type="dxa"/>
            <w:gridSpan w:val="2"/>
            <w:tcBorders>
              <w:bottom w:val="double" w:color="000000" w:sz="4" w:space="0"/>
            </w:tcBorders>
          </w:tcPr>
          <w:p w14:paraId="336D99BE">
            <w:pPr>
              <w:pStyle w:val="9"/>
              <w:ind w:left="11" w:right="2"/>
              <w:jc w:val="center"/>
              <w:rPr>
                <w:b/>
                <w:sz w:val="22"/>
              </w:rPr>
            </w:pPr>
            <w:r>
              <w:rPr>
                <w:b/>
                <w:spacing w:val="-5"/>
                <w:sz w:val="22"/>
              </w:rPr>
              <w:t>25</w:t>
            </w:r>
          </w:p>
        </w:tc>
        <w:tc>
          <w:tcPr>
            <w:tcW w:w="900" w:type="dxa"/>
            <w:tcBorders>
              <w:bottom w:val="double" w:color="000000" w:sz="4" w:space="0"/>
            </w:tcBorders>
          </w:tcPr>
          <w:p w14:paraId="4D929809">
            <w:pPr>
              <w:pStyle w:val="9"/>
              <w:rPr>
                <w:rFonts w:ascii="Times New Roman"/>
                <w:sz w:val="20"/>
              </w:rPr>
            </w:pPr>
          </w:p>
        </w:tc>
        <w:tc>
          <w:tcPr>
            <w:tcW w:w="999" w:type="dxa"/>
            <w:tcBorders>
              <w:bottom w:val="double" w:color="000000" w:sz="4" w:space="0"/>
              <w:right w:val="double" w:color="000000" w:sz="4" w:space="0"/>
            </w:tcBorders>
          </w:tcPr>
          <w:p w14:paraId="2A7A193C">
            <w:pPr>
              <w:pStyle w:val="9"/>
              <w:rPr>
                <w:rFonts w:ascii="Times New Roman"/>
                <w:sz w:val="20"/>
              </w:rPr>
            </w:pPr>
          </w:p>
        </w:tc>
      </w:tr>
      <w:tr w14:paraId="60A7D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555" w:type="dxa"/>
            <w:tcBorders>
              <w:left w:val="double" w:color="000000" w:sz="4" w:space="0"/>
              <w:bottom w:val="double" w:color="000000" w:sz="4" w:space="0"/>
              <w:right w:val="double" w:color="000000" w:sz="4" w:space="0"/>
            </w:tcBorders>
          </w:tcPr>
          <w:p w14:paraId="423C6D46">
            <w:pPr>
              <w:pStyle w:val="9"/>
              <w:rPr>
                <w:rFonts w:ascii="Times New Roman"/>
                <w:sz w:val="20"/>
              </w:rPr>
            </w:pPr>
          </w:p>
        </w:tc>
        <w:tc>
          <w:tcPr>
            <w:tcW w:w="6273" w:type="dxa"/>
            <w:gridSpan w:val="6"/>
            <w:tcBorders>
              <w:top w:val="double" w:color="000000" w:sz="4" w:space="0"/>
              <w:left w:val="double" w:color="000000" w:sz="4" w:space="0"/>
              <w:bottom w:val="double" w:color="000000" w:sz="4" w:space="0"/>
              <w:right w:val="double" w:color="000000" w:sz="4" w:space="0"/>
            </w:tcBorders>
          </w:tcPr>
          <w:p w14:paraId="1AB2918B">
            <w:pPr>
              <w:pStyle w:val="9"/>
              <w:spacing w:before="21"/>
              <w:ind w:left="3947"/>
              <w:rPr>
                <w:b/>
                <w:sz w:val="22"/>
              </w:rPr>
            </w:pPr>
            <w:r>
              <w:rPr>
                <w:b/>
                <w:sz w:val="22"/>
              </w:rPr>
              <w:t>Total</w:t>
            </w:r>
            <w:r>
              <w:rPr>
                <w:b/>
                <w:spacing w:val="-3"/>
                <w:sz w:val="22"/>
              </w:rPr>
              <w:t xml:space="preserve"> </w:t>
            </w:r>
            <w:r>
              <w:rPr>
                <w:b/>
                <w:sz w:val="22"/>
              </w:rPr>
              <w:t>Assignment</w:t>
            </w:r>
            <w:r>
              <w:rPr>
                <w:b/>
                <w:spacing w:val="-3"/>
                <w:sz w:val="22"/>
              </w:rPr>
              <w:t xml:space="preserve"> </w:t>
            </w:r>
            <w:r>
              <w:rPr>
                <w:b/>
                <w:spacing w:val="-4"/>
                <w:sz w:val="22"/>
              </w:rPr>
              <w:t>Marks</w:t>
            </w:r>
          </w:p>
        </w:tc>
        <w:tc>
          <w:tcPr>
            <w:tcW w:w="900" w:type="dxa"/>
            <w:gridSpan w:val="2"/>
            <w:tcBorders>
              <w:top w:val="double" w:color="000000" w:sz="4" w:space="0"/>
              <w:left w:val="double" w:color="000000" w:sz="4" w:space="0"/>
              <w:bottom w:val="double" w:color="000000" w:sz="4" w:space="0"/>
              <w:right w:val="double" w:color="000000" w:sz="4" w:space="0"/>
            </w:tcBorders>
          </w:tcPr>
          <w:p w14:paraId="3762422A">
            <w:pPr>
              <w:pStyle w:val="9"/>
              <w:spacing w:before="1"/>
              <w:ind w:left="9"/>
              <w:jc w:val="center"/>
              <w:rPr>
                <w:b/>
                <w:sz w:val="22"/>
              </w:rPr>
            </w:pPr>
            <w:r>
              <w:rPr>
                <w:b/>
                <w:spacing w:val="-5"/>
                <w:sz w:val="22"/>
              </w:rPr>
              <w:t>25</w:t>
            </w:r>
          </w:p>
        </w:tc>
        <w:tc>
          <w:tcPr>
            <w:tcW w:w="900" w:type="dxa"/>
            <w:tcBorders>
              <w:top w:val="double" w:color="000000" w:sz="4" w:space="0"/>
              <w:left w:val="double" w:color="000000" w:sz="4" w:space="0"/>
              <w:bottom w:val="double" w:color="000000" w:sz="4" w:space="0"/>
              <w:right w:val="double" w:color="000000" w:sz="4" w:space="0"/>
            </w:tcBorders>
          </w:tcPr>
          <w:p w14:paraId="66348289">
            <w:pPr>
              <w:pStyle w:val="9"/>
              <w:rPr>
                <w:rFonts w:ascii="Times New Roman"/>
                <w:sz w:val="20"/>
              </w:rPr>
            </w:pPr>
          </w:p>
        </w:tc>
        <w:tc>
          <w:tcPr>
            <w:tcW w:w="999" w:type="dxa"/>
            <w:tcBorders>
              <w:top w:val="double" w:color="000000" w:sz="4" w:space="0"/>
              <w:left w:val="double" w:color="000000" w:sz="4" w:space="0"/>
              <w:bottom w:val="double" w:color="000000" w:sz="4" w:space="0"/>
              <w:right w:val="double" w:color="000000" w:sz="4" w:space="0"/>
            </w:tcBorders>
          </w:tcPr>
          <w:p w14:paraId="6970D6EC">
            <w:pPr>
              <w:pStyle w:val="9"/>
              <w:rPr>
                <w:rFonts w:ascii="Times New Roman"/>
                <w:sz w:val="20"/>
              </w:rPr>
            </w:pPr>
          </w:p>
        </w:tc>
      </w:tr>
    </w:tbl>
    <w:p w14:paraId="146C24FB">
      <w:pPr>
        <w:pStyle w:val="5"/>
        <w:rPr>
          <w:rFonts w:ascii="Times New Roman"/>
          <w:sz w:val="20"/>
        </w:rPr>
      </w:pPr>
    </w:p>
    <w:p w14:paraId="67BE1352">
      <w:pPr>
        <w:pStyle w:val="5"/>
        <w:spacing w:before="62"/>
        <w:rPr>
          <w:rFonts w:ascii="Times New Roman"/>
          <w:sz w:val="20"/>
        </w:rPr>
      </w:pPr>
    </w:p>
    <w:tbl>
      <w:tblPr>
        <w:tblStyle w:val="4"/>
        <w:tblW w:w="0" w:type="auto"/>
        <w:tblInd w:w="53"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251"/>
        <w:gridCol w:w="1170"/>
        <w:gridCol w:w="2341"/>
        <w:gridCol w:w="1171"/>
        <w:gridCol w:w="2792"/>
      </w:tblGrid>
      <w:tr w14:paraId="2141794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30" w:hRule="atLeast"/>
        </w:trPr>
        <w:tc>
          <w:tcPr>
            <w:tcW w:w="9725" w:type="dxa"/>
            <w:gridSpan w:val="5"/>
            <w:tcBorders>
              <w:bottom w:val="single" w:color="000000" w:sz="4" w:space="0"/>
            </w:tcBorders>
          </w:tcPr>
          <w:p w14:paraId="6AE9DB37">
            <w:pPr>
              <w:pStyle w:val="9"/>
              <w:spacing w:before="80"/>
              <w:ind w:left="14"/>
              <w:jc w:val="center"/>
              <w:rPr>
                <w:b/>
                <w:sz w:val="22"/>
              </w:rPr>
            </w:pPr>
            <w:r>
              <w:rPr>
                <w:b/>
                <w:sz w:val="22"/>
              </w:rPr>
              <w:t>Course</w:t>
            </w:r>
            <w:r>
              <w:rPr>
                <w:b/>
                <w:spacing w:val="-1"/>
                <w:sz w:val="22"/>
              </w:rPr>
              <w:t xml:space="preserve"> </w:t>
            </w:r>
            <w:r>
              <w:rPr>
                <w:b/>
                <w:sz w:val="22"/>
              </w:rPr>
              <w:t>Marks</w:t>
            </w:r>
            <w:r>
              <w:rPr>
                <w:b/>
                <w:spacing w:val="-1"/>
                <w:sz w:val="22"/>
              </w:rPr>
              <w:t xml:space="preserve"> </w:t>
            </w:r>
            <w:r>
              <w:rPr>
                <w:b/>
                <w:spacing w:val="-2"/>
                <w:sz w:val="22"/>
              </w:rPr>
              <w:t>Tabulation</w:t>
            </w:r>
          </w:p>
        </w:tc>
      </w:tr>
      <w:tr w14:paraId="72A8C5C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5" w:hRule="atLeast"/>
        </w:trPr>
        <w:tc>
          <w:tcPr>
            <w:tcW w:w="2251" w:type="dxa"/>
            <w:tcBorders>
              <w:top w:val="single" w:color="000000" w:sz="4" w:space="0"/>
              <w:bottom w:val="single" w:color="000000" w:sz="4" w:space="0"/>
              <w:right w:val="single" w:color="000000" w:sz="4" w:space="0"/>
            </w:tcBorders>
          </w:tcPr>
          <w:p w14:paraId="68ABFF64">
            <w:pPr>
              <w:pStyle w:val="9"/>
              <w:spacing w:line="244" w:lineRule="exact"/>
              <w:ind w:left="7" w:right="1"/>
              <w:jc w:val="center"/>
              <w:rPr>
                <w:b/>
                <w:sz w:val="20"/>
              </w:rPr>
            </w:pPr>
            <w:r>
              <w:rPr>
                <w:b/>
                <w:sz w:val="20"/>
              </w:rPr>
              <w:t>Component-</w:t>
            </w:r>
            <w:r>
              <w:rPr>
                <w:b/>
                <w:spacing w:val="-2"/>
                <w:sz w:val="20"/>
              </w:rPr>
              <w:t xml:space="preserve"> </w:t>
            </w:r>
            <w:r>
              <w:rPr>
                <w:b/>
                <w:sz w:val="20"/>
              </w:rPr>
              <w:t>CET</w:t>
            </w:r>
            <w:r>
              <w:rPr>
                <w:b/>
                <w:spacing w:val="2"/>
                <w:sz w:val="20"/>
              </w:rPr>
              <w:t xml:space="preserve"> </w:t>
            </w:r>
            <w:r>
              <w:rPr>
                <w:b/>
                <w:spacing w:val="-10"/>
                <w:sz w:val="20"/>
              </w:rPr>
              <w:t>B</w:t>
            </w:r>
          </w:p>
          <w:p w14:paraId="5126A75F">
            <w:pPr>
              <w:pStyle w:val="9"/>
              <w:spacing w:before="36"/>
              <w:ind w:left="6" w:right="3"/>
              <w:jc w:val="center"/>
              <w:rPr>
                <w:b/>
                <w:sz w:val="20"/>
              </w:rPr>
            </w:pPr>
            <w:r>
              <w:rPr>
                <w:b/>
                <w:spacing w:val="-2"/>
                <w:sz w:val="20"/>
              </w:rPr>
              <w:t>Assignment</w:t>
            </w:r>
          </w:p>
        </w:tc>
        <w:tc>
          <w:tcPr>
            <w:tcW w:w="1170" w:type="dxa"/>
            <w:tcBorders>
              <w:top w:val="single" w:color="000000" w:sz="4" w:space="0"/>
              <w:left w:val="single" w:color="000000" w:sz="4" w:space="0"/>
              <w:bottom w:val="single" w:color="000000" w:sz="4" w:space="0"/>
              <w:right w:val="single" w:color="000000" w:sz="4" w:space="0"/>
            </w:tcBorders>
          </w:tcPr>
          <w:p w14:paraId="0918A8CC">
            <w:pPr>
              <w:pStyle w:val="9"/>
              <w:spacing w:line="244" w:lineRule="exact"/>
              <w:ind w:left="10"/>
              <w:jc w:val="center"/>
              <w:rPr>
                <w:b/>
                <w:sz w:val="20"/>
              </w:rPr>
            </w:pPr>
            <w:r>
              <w:rPr>
                <w:b/>
                <w:spacing w:val="-2"/>
                <w:sz w:val="20"/>
              </w:rPr>
              <w:t>First</w:t>
            </w:r>
          </w:p>
          <w:p w14:paraId="64AE1A44">
            <w:pPr>
              <w:pStyle w:val="9"/>
              <w:spacing w:before="36"/>
              <w:ind w:left="10"/>
              <w:jc w:val="center"/>
              <w:rPr>
                <w:b/>
                <w:sz w:val="20"/>
              </w:rPr>
            </w:pPr>
            <w:r>
              <w:rPr>
                <w:b/>
                <w:spacing w:val="-2"/>
                <w:sz w:val="20"/>
              </w:rPr>
              <w:t>Examiner</w:t>
            </w:r>
          </w:p>
        </w:tc>
        <w:tc>
          <w:tcPr>
            <w:tcW w:w="2341" w:type="dxa"/>
            <w:tcBorders>
              <w:top w:val="single" w:color="000000" w:sz="4" w:space="0"/>
              <w:left w:val="single" w:color="000000" w:sz="4" w:space="0"/>
              <w:bottom w:val="single" w:color="000000" w:sz="4" w:space="0"/>
              <w:right w:val="single" w:color="000000" w:sz="4" w:space="0"/>
            </w:tcBorders>
          </w:tcPr>
          <w:p w14:paraId="09F0D83D">
            <w:pPr>
              <w:pStyle w:val="9"/>
              <w:spacing w:before="139"/>
              <w:ind w:left="15"/>
              <w:jc w:val="center"/>
              <w:rPr>
                <w:b/>
                <w:sz w:val="20"/>
              </w:rPr>
            </w:pPr>
            <w:r>
              <w:rPr>
                <w:b/>
                <w:spacing w:val="-2"/>
                <w:sz w:val="20"/>
              </w:rPr>
              <w:t>Remarks</w:t>
            </w:r>
          </w:p>
        </w:tc>
        <w:tc>
          <w:tcPr>
            <w:tcW w:w="1171" w:type="dxa"/>
            <w:tcBorders>
              <w:top w:val="single" w:color="000000" w:sz="4" w:space="0"/>
              <w:left w:val="single" w:color="000000" w:sz="4" w:space="0"/>
              <w:bottom w:val="single" w:color="000000" w:sz="4" w:space="0"/>
              <w:right w:val="single" w:color="000000" w:sz="4" w:space="0"/>
            </w:tcBorders>
          </w:tcPr>
          <w:p w14:paraId="4BE44B75">
            <w:pPr>
              <w:pStyle w:val="9"/>
              <w:spacing w:line="244" w:lineRule="exact"/>
              <w:ind w:left="285"/>
              <w:rPr>
                <w:b/>
                <w:sz w:val="20"/>
              </w:rPr>
            </w:pPr>
            <w:r>
              <w:rPr>
                <w:b/>
                <w:spacing w:val="-2"/>
                <w:sz w:val="20"/>
              </w:rPr>
              <w:t>Second</w:t>
            </w:r>
          </w:p>
          <w:p w14:paraId="24CDFEB9">
            <w:pPr>
              <w:pStyle w:val="9"/>
              <w:spacing w:before="36"/>
              <w:ind w:left="195"/>
              <w:rPr>
                <w:b/>
                <w:sz w:val="20"/>
              </w:rPr>
            </w:pPr>
            <w:r>
              <w:rPr>
                <w:b/>
                <w:spacing w:val="-2"/>
                <w:sz w:val="20"/>
              </w:rPr>
              <w:t>Examiner</w:t>
            </w:r>
          </w:p>
        </w:tc>
        <w:tc>
          <w:tcPr>
            <w:tcW w:w="2792" w:type="dxa"/>
            <w:tcBorders>
              <w:top w:val="single" w:color="000000" w:sz="4" w:space="0"/>
              <w:left w:val="single" w:color="000000" w:sz="4" w:space="0"/>
              <w:bottom w:val="single" w:color="000000" w:sz="4" w:space="0"/>
            </w:tcBorders>
          </w:tcPr>
          <w:p w14:paraId="3448166E">
            <w:pPr>
              <w:pStyle w:val="9"/>
              <w:spacing w:before="139"/>
              <w:ind w:left="23"/>
              <w:jc w:val="center"/>
              <w:rPr>
                <w:b/>
                <w:sz w:val="20"/>
              </w:rPr>
            </w:pPr>
            <w:r>
              <w:rPr>
                <w:b/>
                <w:spacing w:val="-2"/>
                <w:sz w:val="20"/>
              </w:rPr>
              <w:t>Remarks</w:t>
            </w:r>
          </w:p>
        </w:tc>
      </w:tr>
      <w:tr w14:paraId="71B78DC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30" w:hRule="atLeast"/>
        </w:trPr>
        <w:tc>
          <w:tcPr>
            <w:tcW w:w="2251" w:type="dxa"/>
            <w:tcBorders>
              <w:top w:val="single" w:color="000000" w:sz="4" w:space="0"/>
              <w:bottom w:val="single" w:color="000000" w:sz="4" w:space="0"/>
              <w:right w:val="single" w:color="000000" w:sz="4" w:space="0"/>
            </w:tcBorders>
          </w:tcPr>
          <w:p w14:paraId="2CD03EF0">
            <w:pPr>
              <w:pStyle w:val="9"/>
              <w:spacing w:before="74"/>
              <w:ind w:left="6" w:right="7"/>
              <w:jc w:val="center"/>
              <w:rPr>
                <w:sz w:val="20"/>
              </w:rPr>
            </w:pPr>
            <w:r>
              <w:rPr>
                <w:spacing w:val="-10"/>
                <w:sz w:val="20"/>
              </w:rPr>
              <w:t>B</w:t>
            </w:r>
          </w:p>
        </w:tc>
        <w:tc>
          <w:tcPr>
            <w:tcW w:w="1170" w:type="dxa"/>
            <w:tcBorders>
              <w:top w:val="single" w:color="000000" w:sz="4" w:space="0"/>
              <w:left w:val="single" w:color="000000" w:sz="4" w:space="0"/>
              <w:bottom w:val="single" w:color="000000" w:sz="4" w:space="0"/>
              <w:right w:val="single" w:color="000000" w:sz="4" w:space="0"/>
            </w:tcBorders>
          </w:tcPr>
          <w:p w14:paraId="392E6732">
            <w:pPr>
              <w:pStyle w:val="9"/>
              <w:rPr>
                <w:rFonts w:ascii="Times New Roman"/>
                <w:sz w:val="20"/>
              </w:rPr>
            </w:pPr>
          </w:p>
        </w:tc>
        <w:tc>
          <w:tcPr>
            <w:tcW w:w="2341" w:type="dxa"/>
            <w:tcBorders>
              <w:top w:val="single" w:color="000000" w:sz="4" w:space="0"/>
              <w:left w:val="single" w:color="000000" w:sz="4" w:space="0"/>
              <w:bottom w:val="single" w:color="000000" w:sz="4" w:space="0"/>
              <w:right w:val="single" w:color="000000" w:sz="4" w:space="0"/>
            </w:tcBorders>
          </w:tcPr>
          <w:p w14:paraId="2FE4ACF8">
            <w:pPr>
              <w:pStyle w:val="9"/>
              <w:rPr>
                <w:rFonts w:ascii="Times New Roman"/>
                <w:sz w:val="20"/>
              </w:rPr>
            </w:pPr>
          </w:p>
        </w:tc>
        <w:tc>
          <w:tcPr>
            <w:tcW w:w="1171" w:type="dxa"/>
            <w:tcBorders>
              <w:top w:val="single" w:color="000000" w:sz="4" w:space="0"/>
              <w:left w:val="single" w:color="000000" w:sz="4" w:space="0"/>
              <w:bottom w:val="single" w:color="000000" w:sz="4" w:space="0"/>
              <w:right w:val="single" w:color="000000" w:sz="4" w:space="0"/>
            </w:tcBorders>
          </w:tcPr>
          <w:p w14:paraId="6B547613">
            <w:pPr>
              <w:pStyle w:val="9"/>
              <w:rPr>
                <w:rFonts w:ascii="Times New Roman"/>
                <w:sz w:val="20"/>
              </w:rPr>
            </w:pPr>
          </w:p>
        </w:tc>
        <w:tc>
          <w:tcPr>
            <w:tcW w:w="2792" w:type="dxa"/>
            <w:tcBorders>
              <w:top w:val="single" w:color="000000" w:sz="4" w:space="0"/>
              <w:left w:val="single" w:color="000000" w:sz="4" w:space="0"/>
              <w:bottom w:val="single" w:color="000000" w:sz="4" w:space="0"/>
            </w:tcBorders>
          </w:tcPr>
          <w:p w14:paraId="690D97F7">
            <w:pPr>
              <w:pStyle w:val="9"/>
              <w:rPr>
                <w:rFonts w:ascii="Times New Roman"/>
                <w:sz w:val="20"/>
              </w:rPr>
            </w:pPr>
          </w:p>
        </w:tc>
      </w:tr>
      <w:tr w14:paraId="7D75252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29" w:hRule="atLeast"/>
        </w:trPr>
        <w:tc>
          <w:tcPr>
            <w:tcW w:w="2251" w:type="dxa"/>
            <w:tcBorders>
              <w:top w:val="single" w:color="000000" w:sz="4" w:space="0"/>
              <w:bottom w:val="single" w:color="000000" w:sz="4" w:space="0"/>
              <w:right w:val="single" w:color="000000" w:sz="4" w:space="0"/>
            </w:tcBorders>
          </w:tcPr>
          <w:p w14:paraId="11388D78">
            <w:pPr>
              <w:pStyle w:val="9"/>
              <w:spacing w:before="74"/>
              <w:ind w:left="100"/>
              <w:rPr>
                <w:b/>
                <w:sz w:val="20"/>
              </w:rPr>
            </w:pPr>
            <w:r>
              <w:rPr>
                <w:b/>
                <w:sz w:val="20"/>
              </w:rPr>
              <w:t>Marks</w:t>
            </w:r>
            <w:r>
              <w:rPr>
                <w:b/>
                <w:spacing w:val="-1"/>
                <w:sz w:val="20"/>
              </w:rPr>
              <w:t xml:space="preserve"> </w:t>
            </w:r>
            <w:r>
              <w:rPr>
                <w:b/>
                <w:sz w:val="20"/>
              </w:rPr>
              <w:t>(out of</w:t>
            </w:r>
            <w:r>
              <w:rPr>
                <w:b/>
                <w:spacing w:val="1"/>
                <w:sz w:val="20"/>
              </w:rPr>
              <w:t xml:space="preserve"> </w:t>
            </w:r>
            <w:r>
              <w:rPr>
                <w:b/>
                <w:sz w:val="20"/>
              </w:rPr>
              <w:t>25</w:t>
            </w:r>
            <w:r>
              <w:rPr>
                <w:b/>
                <w:spacing w:val="-2"/>
                <w:sz w:val="20"/>
              </w:rPr>
              <w:t xml:space="preserve"> </w:t>
            </w:r>
            <w:r>
              <w:rPr>
                <w:b/>
                <w:spacing w:val="-10"/>
                <w:sz w:val="20"/>
              </w:rPr>
              <w:t>)</w:t>
            </w:r>
          </w:p>
        </w:tc>
        <w:tc>
          <w:tcPr>
            <w:tcW w:w="1170" w:type="dxa"/>
            <w:tcBorders>
              <w:top w:val="single" w:color="000000" w:sz="4" w:space="0"/>
              <w:left w:val="single" w:color="000000" w:sz="4" w:space="0"/>
              <w:bottom w:val="single" w:color="000000" w:sz="4" w:space="0"/>
              <w:right w:val="single" w:color="000000" w:sz="4" w:space="0"/>
            </w:tcBorders>
          </w:tcPr>
          <w:p w14:paraId="169F8B8A">
            <w:pPr>
              <w:pStyle w:val="9"/>
              <w:rPr>
                <w:rFonts w:ascii="Times New Roman"/>
                <w:sz w:val="20"/>
              </w:rPr>
            </w:pPr>
          </w:p>
        </w:tc>
        <w:tc>
          <w:tcPr>
            <w:tcW w:w="2341" w:type="dxa"/>
            <w:tcBorders>
              <w:top w:val="single" w:color="000000" w:sz="4" w:space="0"/>
              <w:left w:val="single" w:color="000000" w:sz="4" w:space="0"/>
              <w:bottom w:val="single" w:color="000000" w:sz="4" w:space="0"/>
              <w:right w:val="single" w:color="000000" w:sz="4" w:space="0"/>
            </w:tcBorders>
          </w:tcPr>
          <w:p w14:paraId="57420802">
            <w:pPr>
              <w:pStyle w:val="9"/>
              <w:rPr>
                <w:rFonts w:ascii="Times New Roman"/>
                <w:sz w:val="20"/>
              </w:rPr>
            </w:pPr>
          </w:p>
        </w:tc>
        <w:tc>
          <w:tcPr>
            <w:tcW w:w="1171" w:type="dxa"/>
            <w:tcBorders>
              <w:top w:val="single" w:color="000000" w:sz="4" w:space="0"/>
              <w:left w:val="single" w:color="000000" w:sz="4" w:space="0"/>
              <w:bottom w:val="single" w:color="000000" w:sz="4" w:space="0"/>
              <w:right w:val="single" w:color="000000" w:sz="4" w:space="0"/>
            </w:tcBorders>
          </w:tcPr>
          <w:p w14:paraId="75842B44">
            <w:pPr>
              <w:pStyle w:val="9"/>
              <w:rPr>
                <w:rFonts w:ascii="Times New Roman"/>
                <w:sz w:val="20"/>
              </w:rPr>
            </w:pPr>
          </w:p>
        </w:tc>
        <w:tc>
          <w:tcPr>
            <w:tcW w:w="2792" w:type="dxa"/>
            <w:tcBorders>
              <w:top w:val="single" w:color="000000" w:sz="4" w:space="0"/>
              <w:left w:val="single" w:color="000000" w:sz="4" w:space="0"/>
              <w:bottom w:val="single" w:color="000000" w:sz="4" w:space="0"/>
            </w:tcBorders>
          </w:tcPr>
          <w:p w14:paraId="2EB75E49">
            <w:pPr>
              <w:pStyle w:val="9"/>
              <w:rPr>
                <w:rFonts w:ascii="Times New Roman"/>
                <w:sz w:val="20"/>
              </w:rPr>
            </w:pPr>
          </w:p>
        </w:tc>
      </w:tr>
      <w:tr w14:paraId="2B6080B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5" w:hRule="atLeast"/>
        </w:trPr>
        <w:tc>
          <w:tcPr>
            <w:tcW w:w="9725" w:type="dxa"/>
            <w:gridSpan w:val="5"/>
            <w:tcBorders>
              <w:top w:val="single" w:color="000000" w:sz="4" w:space="0"/>
              <w:bottom w:val="single" w:color="000000" w:sz="4" w:space="0"/>
            </w:tcBorders>
          </w:tcPr>
          <w:p w14:paraId="12670922">
            <w:pPr>
              <w:pStyle w:val="9"/>
              <w:spacing w:before="54"/>
              <w:rPr>
                <w:rFonts w:ascii="Times New Roman"/>
                <w:sz w:val="20"/>
              </w:rPr>
            </w:pPr>
          </w:p>
          <w:p w14:paraId="0FC52498">
            <w:pPr>
              <w:pStyle w:val="9"/>
              <w:tabs>
                <w:tab w:val="left" w:pos="7037"/>
              </w:tabs>
              <w:ind w:left="100"/>
              <w:rPr>
                <w:sz w:val="20"/>
              </w:rPr>
            </w:pPr>
            <w:r>
              <w:rPr>
                <w:sz w:val="20"/>
              </w:rPr>
              <w:t>Signature</w:t>
            </w:r>
            <w:r>
              <w:rPr>
                <w:spacing w:val="-4"/>
                <w:sz w:val="20"/>
              </w:rPr>
              <w:t xml:space="preserve"> </w:t>
            </w:r>
            <w:r>
              <w:rPr>
                <w:sz w:val="20"/>
              </w:rPr>
              <w:t>of First</w:t>
            </w:r>
            <w:r>
              <w:rPr>
                <w:spacing w:val="-5"/>
                <w:sz w:val="20"/>
              </w:rPr>
              <w:t xml:space="preserve"> </w:t>
            </w:r>
            <w:r>
              <w:rPr>
                <w:spacing w:val="-2"/>
                <w:sz w:val="20"/>
              </w:rPr>
              <w:t>Examiner</w:t>
            </w:r>
            <w:r>
              <w:rPr>
                <w:sz w:val="20"/>
              </w:rPr>
              <w:tab/>
            </w:r>
            <w:r>
              <w:rPr>
                <w:sz w:val="20"/>
              </w:rPr>
              <w:t>Signature</w:t>
            </w:r>
            <w:r>
              <w:rPr>
                <w:spacing w:val="-5"/>
                <w:sz w:val="20"/>
              </w:rPr>
              <w:t xml:space="preserve"> </w:t>
            </w:r>
            <w:r>
              <w:rPr>
                <w:sz w:val="20"/>
              </w:rPr>
              <w:t>of</w:t>
            </w:r>
            <w:r>
              <w:rPr>
                <w:spacing w:val="-4"/>
                <w:sz w:val="20"/>
              </w:rPr>
              <w:t xml:space="preserve"> </w:t>
            </w:r>
            <w:r>
              <w:rPr>
                <w:sz w:val="20"/>
              </w:rPr>
              <w:t>Second</w:t>
            </w:r>
            <w:r>
              <w:rPr>
                <w:spacing w:val="-3"/>
                <w:sz w:val="20"/>
              </w:rPr>
              <w:t xml:space="preserve"> </w:t>
            </w:r>
            <w:r>
              <w:rPr>
                <w:spacing w:val="-2"/>
                <w:sz w:val="20"/>
              </w:rPr>
              <w:t>Examiner</w:t>
            </w:r>
          </w:p>
        </w:tc>
      </w:tr>
      <w:tr w14:paraId="5415727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30" w:hRule="atLeast"/>
        </w:trPr>
        <w:tc>
          <w:tcPr>
            <w:tcW w:w="9725" w:type="dxa"/>
            <w:gridSpan w:val="5"/>
            <w:tcBorders>
              <w:top w:val="single" w:color="000000" w:sz="4" w:space="0"/>
            </w:tcBorders>
          </w:tcPr>
          <w:p w14:paraId="4B020E82">
            <w:pPr>
              <w:pStyle w:val="9"/>
              <w:rPr>
                <w:rFonts w:ascii="Times New Roman"/>
                <w:sz w:val="20"/>
              </w:rPr>
            </w:pPr>
          </w:p>
        </w:tc>
      </w:tr>
    </w:tbl>
    <w:p w14:paraId="450F94BE">
      <w:pPr>
        <w:pStyle w:val="2"/>
      </w:pPr>
      <w:r>
        <w:t>Please</w:t>
      </w:r>
      <w:r>
        <w:rPr>
          <w:spacing w:val="-4"/>
        </w:rPr>
        <w:t xml:space="preserve"> </w:t>
      </w:r>
      <w:r>
        <w:rPr>
          <w:spacing w:val="-2"/>
        </w:rPr>
        <w:t>note:</w:t>
      </w:r>
    </w:p>
    <w:p w14:paraId="22474D80">
      <w:pPr>
        <w:pStyle w:val="8"/>
        <w:numPr>
          <w:ilvl w:val="0"/>
          <w:numId w:val="1"/>
        </w:numPr>
        <w:tabs>
          <w:tab w:val="left" w:pos="472"/>
          <w:tab w:val="left" w:pos="474"/>
        </w:tabs>
        <w:spacing w:before="234" w:after="0" w:line="276" w:lineRule="auto"/>
        <w:ind w:left="474" w:right="735" w:hanging="271"/>
        <w:jc w:val="both"/>
        <w:rPr>
          <w:sz w:val="22"/>
        </w:rPr>
      </w:pPr>
      <w:r>
        <w:rPr>
          <w:sz w:val="22"/>
        </w:rPr>
        <w:t>Documental evidence for all the components/parts of the assessment such as the reports, photographs, laboratory exam / tool tests</w:t>
      </w:r>
      <w:r>
        <w:rPr>
          <w:spacing w:val="-1"/>
          <w:sz w:val="22"/>
        </w:rPr>
        <w:t xml:space="preserve"> </w:t>
      </w:r>
      <w:r>
        <w:rPr>
          <w:sz w:val="22"/>
        </w:rPr>
        <w:t>are required to be attached</w:t>
      </w:r>
      <w:r>
        <w:rPr>
          <w:spacing w:val="-4"/>
          <w:sz w:val="22"/>
        </w:rPr>
        <w:t xml:space="preserve"> </w:t>
      </w:r>
      <w:r>
        <w:rPr>
          <w:sz w:val="22"/>
        </w:rPr>
        <w:t>to the</w:t>
      </w:r>
      <w:r>
        <w:rPr>
          <w:spacing w:val="-4"/>
          <w:sz w:val="22"/>
        </w:rPr>
        <w:t xml:space="preserve"> </w:t>
      </w:r>
      <w:r>
        <w:rPr>
          <w:sz w:val="22"/>
        </w:rPr>
        <w:t>assignment report in a proper order.</w:t>
      </w:r>
    </w:p>
    <w:p w14:paraId="448F1D49">
      <w:pPr>
        <w:pStyle w:val="8"/>
        <w:numPr>
          <w:ilvl w:val="0"/>
          <w:numId w:val="1"/>
        </w:numPr>
        <w:tabs>
          <w:tab w:val="left" w:pos="472"/>
        </w:tabs>
        <w:spacing w:before="0" w:after="0" w:line="268" w:lineRule="exact"/>
        <w:ind w:left="472" w:right="0" w:hanging="269"/>
        <w:jc w:val="both"/>
        <w:rPr>
          <w:sz w:val="22"/>
        </w:rPr>
      </w:pPr>
      <w:r>
        <w:rPr>
          <w:sz w:val="22"/>
        </w:rPr>
        <w:t>The</w:t>
      </w:r>
      <w:r>
        <w:rPr>
          <w:spacing w:val="24"/>
          <w:sz w:val="22"/>
        </w:rPr>
        <w:t xml:space="preserve"> </w:t>
      </w:r>
      <w:r>
        <w:rPr>
          <w:sz w:val="22"/>
        </w:rPr>
        <w:t>First</w:t>
      </w:r>
      <w:r>
        <w:rPr>
          <w:spacing w:val="28"/>
          <w:sz w:val="22"/>
        </w:rPr>
        <w:t xml:space="preserve"> </w:t>
      </w:r>
      <w:r>
        <w:rPr>
          <w:sz w:val="22"/>
        </w:rPr>
        <w:t>Examiner</w:t>
      </w:r>
      <w:r>
        <w:rPr>
          <w:spacing w:val="26"/>
          <w:sz w:val="22"/>
        </w:rPr>
        <w:t xml:space="preserve"> </w:t>
      </w:r>
      <w:r>
        <w:rPr>
          <w:sz w:val="22"/>
        </w:rPr>
        <w:t>is</w:t>
      </w:r>
      <w:r>
        <w:rPr>
          <w:spacing w:val="25"/>
          <w:sz w:val="22"/>
        </w:rPr>
        <w:t xml:space="preserve"> </w:t>
      </w:r>
      <w:r>
        <w:rPr>
          <w:sz w:val="22"/>
        </w:rPr>
        <w:t>required</w:t>
      </w:r>
      <w:r>
        <w:rPr>
          <w:spacing w:val="27"/>
          <w:sz w:val="22"/>
        </w:rPr>
        <w:t xml:space="preserve"> </w:t>
      </w:r>
      <w:r>
        <w:rPr>
          <w:sz w:val="22"/>
        </w:rPr>
        <w:t>to</w:t>
      </w:r>
      <w:r>
        <w:rPr>
          <w:spacing w:val="26"/>
          <w:sz w:val="22"/>
        </w:rPr>
        <w:t xml:space="preserve"> </w:t>
      </w:r>
      <w:r>
        <w:rPr>
          <w:sz w:val="22"/>
        </w:rPr>
        <w:t>mark</w:t>
      </w:r>
      <w:r>
        <w:rPr>
          <w:spacing w:val="26"/>
          <w:sz w:val="22"/>
        </w:rPr>
        <w:t xml:space="preserve"> </w:t>
      </w:r>
      <w:r>
        <w:rPr>
          <w:sz w:val="22"/>
        </w:rPr>
        <w:t>the</w:t>
      </w:r>
      <w:r>
        <w:rPr>
          <w:spacing w:val="27"/>
          <w:sz w:val="22"/>
        </w:rPr>
        <w:t xml:space="preserve"> </w:t>
      </w:r>
      <w:r>
        <w:rPr>
          <w:sz w:val="22"/>
        </w:rPr>
        <w:t>comments</w:t>
      </w:r>
      <w:r>
        <w:rPr>
          <w:spacing w:val="26"/>
          <w:sz w:val="22"/>
        </w:rPr>
        <w:t xml:space="preserve"> </w:t>
      </w:r>
      <w:r>
        <w:rPr>
          <w:sz w:val="22"/>
        </w:rPr>
        <w:t>in</w:t>
      </w:r>
      <w:r>
        <w:rPr>
          <w:spacing w:val="26"/>
          <w:sz w:val="22"/>
        </w:rPr>
        <w:t xml:space="preserve"> </w:t>
      </w:r>
      <w:r>
        <w:rPr>
          <w:sz w:val="22"/>
        </w:rPr>
        <w:t>RED</w:t>
      </w:r>
      <w:r>
        <w:rPr>
          <w:spacing w:val="26"/>
          <w:sz w:val="22"/>
        </w:rPr>
        <w:t xml:space="preserve"> </w:t>
      </w:r>
      <w:r>
        <w:rPr>
          <w:sz w:val="22"/>
        </w:rPr>
        <w:t>ink</w:t>
      </w:r>
      <w:r>
        <w:rPr>
          <w:spacing w:val="22"/>
          <w:sz w:val="22"/>
        </w:rPr>
        <w:t xml:space="preserve"> </w:t>
      </w:r>
      <w:r>
        <w:rPr>
          <w:sz w:val="22"/>
        </w:rPr>
        <w:t>and</w:t>
      </w:r>
      <w:r>
        <w:rPr>
          <w:spacing w:val="26"/>
          <w:sz w:val="22"/>
        </w:rPr>
        <w:t xml:space="preserve"> </w:t>
      </w:r>
      <w:r>
        <w:rPr>
          <w:sz w:val="22"/>
        </w:rPr>
        <w:t>the</w:t>
      </w:r>
      <w:r>
        <w:rPr>
          <w:spacing w:val="22"/>
          <w:sz w:val="22"/>
        </w:rPr>
        <w:t xml:space="preserve"> </w:t>
      </w:r>
      <w:r>
        <w:rPr>
          <w:sz w:val="22"/>
        </w:rPr>
        <w:t>Second</w:t>
      </w:r>
      <w:r>
        <w:rPr>
          <w:spacing w:val="26"/>
          <w:sz w:val="22"/>
        </w:rPr>
        <w:t xml:space="preserve"> </w:t>
      </w:r>
      <w:r>
        <w:rPr>
          <w:spacing w:val="-2"/>
          <w:sz w:val="22"/>
        </w:rPr>
        <w:t>Examiner’s</w:t>
      </w:r>
    </w:p>
    <w:p w14:paraId="78D000C6">
      <w:pPr>
        <w:pStyle w:val="5"/>
        <w:spacing w:before="41"/>
        <w:ind w:left="474"/>
        <w:jc w:val="both"/>
      </w:pPr>
      <w:r>
        <w:t>comments</w:t>
      </w:r>
      <w:r>
        <w:rPr>
          <w:spacing w:val="-3"/>
        </w:rPr>
        <w:t xml:space="preserve"> </w:t>
      </w:r>
      <w:r>
        <w:t>should</w:t>
      </w:r>
      <w:r>
        <w:rPr>
          <w:spacing w:val="-2"/>
        </w:rPr>
        <w:t xml:space="preserve"> </w:t>
      </w:r>
      <w:r>
        <w:t>be</w:t>
      </w:r>
      <w:r>
        <w:rPr>
          <w:spacing w:val="-1"/>
        </w:rPr>
        <w:t xml:space="preserve"> </w:t>
      </w:r>
      <w:r>
        <w:t>in</w:t>
      </w:r>
      <w:r>
        <w:rPr>
          <w:spacing w:val="-3"/>
        </w:rPr>
        <w:t xml:space="preserve"> </w:t>
      </w:r>
      <w:r>
        <w:t>GREEN</w:t>
      </w:r>
      <w:r>
        <w:rPr>
          <w:spacing w:val="-3"/>
        </w:rPr>
        <w:t xml:space="preserve"> </w:t>
      </w:r>
      <w:r>
        <w:rPr>
          <w:spacing w:val="-4"/>
        </w:rPr>
        <w:t>ink.</w:t>
      </w:r>
    </w:p>
    <w:p w14:paraId="6B8FBDFD">
      <w:pPr>
        <w:pStyle w:val="5"/>
        <w:spacing w:after="0"/>
        <w:jc w:val="both"/>
        <w:sectPr>
          <w:headerReference r:id="rId5" w:type="default"/>
          <w:type w:val="continuous"/>
          <w:pgSz w:w="11910" w:h="16840"/>
          <w:pgMar w:top="1620" w:right="708" w:bottom="280" w:left="1417" w:header="710" w:footer="0" w:gutter="0"/>
          <w:pgNumType w:start="1"/>
          <w:cols w:space="720" w:num="1"/>
        </w:sectPr>
      </w:pPr>
    </w:p>
    <w:p w14:paraId="2650AFAE">
      <w:pPr>
        <w:pStyle w:val="8"/>
        <w:numPr>
          <w:ilvl w:val="0"/>
          <w:numId w:val="1"/>
        </w:numPr>
        <w:tabs>
          <w:tab w:val="left" w:pos="472"/>
        </w:tabs>
        <w:spacing w:before="2" w:after="0" w:line="240" w:lineRule="auto"/>
        <w:ind w:left="472" w:right="0" w:hanging="269"/>
        <w:jc w:val="both"/>
        <w:rPr>
          <w:b/>
          <w:sz w:val="22"/>
        </w:rPr>
      </w:pPr>
      <w:r>
        <w:rPr>
          <w:sz w:val="22"/>
        </w:rPr>
        <w:t>The</w:t>
      </w:r>
      <w:r>
        <w:rPr>
          <w:spacing w:val="5"/>
          <w:sz w:val="22"/>
        </w:rPr>
        <w:t xml:space="preserve"> </w:t>
      </w:r>
      <w:r>
        <w:rPr>
          <w:sz w:val="22"/>
        </w:rPr>
        <w:t>marks</w:t>
      </w:r>
      <w:r>
        <w:rPr>
          <w:spacing w:val="11"/>
          <w:sz w:val="22"/>
        </w:rPr>
        <w:t xml:space="preserve"> </w:t>
      </w:r>
      <w:r>
        <w:rPr>
          <w:sz w:val="22"/>
        </w:rPr>
        <w:t>for</w:t>
      </w:r>
      <w:r>
        <w:rPr>
          <w:spacing w:val="12"/>
          <w:sz w:val="22"/>
        </w:rPr>
        <w:t xml:space="preserve"> </w:t>
      </w:r>
      <w:r>
        <w:rPr>
          <w:sz w:val="22"/>
        </w:rPr>
        <w:t>all</w:t>
      </w:r>
      <w:r>
        <w:rPr>
          <w:spacing w:val="7"/>
          <w:sz w:val="22"/>
        </w:rPr>
        <w:t xml:space="preserve"> </w:t>
      </w:r>
      <w:r>
        <w:rPr>
          <w:sz w:val="22"/>
        </w:rPr>
        <w:t>the</w:t>
      </w:r>
      <w:r>
        <w:rPr>
          <w:spacing w:val="8"/>
          <w:sz w:val="22"/>
        </w:rPr>
        <w:t xml:space="preserve"> </w:t>
      </w:r>
      <w:r>
        <w:rPr>
          <w:sz w:val="22"/>
        </w:rPr>
        <w:t>questions</w:t>
      </w:r>
      <w:r>
        <w:rPr>
          <w:spacing w:val="6"/>
          <w:sz w:val="22"/>
        </w:rPr>
        <w:t xml:space="preserve"> </w:t>
      </w:r>
      <w:r>
        <w:rPr>
          <w:sz w:val="22"/>
        </w:rPr>
        <w:t>of</w:t>
      </w:r>
      <w:r>
        <w:rPr>
          <w:spacing w:val="11"/>
          <w:sz w:val="22"/>
        </w:rPr>
        <w:t xml:space="preserve"> </w:t>
      </w:r>
      <w:r>
        <w:rPr>
          <w:sz w:val="22"/>
        </w:rPr>
        <w:t>the</w:t>
      </w:r>
      <w:r>
        <w:rPr>
          <w:spacing w:val="7"/>
          <w:sz w:val="22"/>
        </w:rPr>
        <w:t xml:space="preserve"> </w:t>
      </w:r>
      <w:r>
        <w:rPr>
          <w:sz w:val="22"/>
        </w:rPr>
        <w:t>assignment</w:t>
      </w:r>
      <w:r>
        <w:rPr>
          <w:spacing w:val="10"/>
          <w:sz w:val="22"/>
        </w:rPr>
        <w:t xml:space="preserve"> </w:t>
      </w:r>
      <w:r>
        <w:rPr>
          <w:sz w:val="22"/>
        </w:rPr>
        <w:t>have</w:t>
      </w:r>
      <w:r>
        <w:rPr>
          <w:spacing w:val="13"/>
          <w:sz w:val="22"/>
        </w:rPr>
        <w:t xml:space="preserve"> </w:t>
      </w:r>
      <w:r>
        <w:rPr>
          <w:sz w:val="22"/>
        </w:rPr>
        <w:t>to</w:t>
      </w:r>
      <w:r>
        <w:rPr>
          <w:spacing w:val="8"/>
          <w:sz w:val="22"/>
        </w:rPr>
        <w:t xml:space="preserve"> </w:t>
      </w:r>
      <w:r>
        <w:rPr>
          <w:sz w:val="22"/>
        </w:rPr>
        <w:t>be</w:t>
      </w:r>
      <w:r>
        <w:rPr>
          <w:spacing w:val="7"/>
          <w:sz w:val="22"/>
        </w:rPr>
        <w:t xml:space="preserve"> </w:t>
      </w:r>
      <w:r>
        <w:rPr>
          <w:sz w:val="22"/>
        </w:rPr>
        <w:t>written</w:t>
      </w:r>
      <w:r>
        <w:rPr>
          <w:spacing w:val="8"/>
          <w:sz w:val="22"/>
        </w:rPr>
        <w:t xml:space="preserve"> </w:t>
      </w:r>
      <w:r>
        <w:rPr>
          <w:sz w:val="22"/>
        </w:rPr>
        <w:t>only</w:t>
      </w:r>
      <w:r>
        <w:rPr>
          <w:spacing w:val="8"/>
          <w:sz w:val="22"/>
        </w:rPr>
        <w:t xml:space="preserve"> </w:t>
      </w:r>
      <w:r>
        <w:rPr>
          <w:sz w:val="22"/>
        </w:rPr>
        <w:t>in</w:t>
      </w:r>
      <w:r>
        <w:rPr>
          <w:spacing w:val="12"/>
          <w:sz w:val="22"/>
        </w:rPr>
        <w:t xml:space="preserve"> </w:t>
      </w:r>
      <w:r>
        <w:rPr>
          <w:sz w:val="22"/>
        </w:rPr>
        <w:t>the</w:t>
      </w:r>
      <w:r>
        <w:rPr>
          <w:spacing w:val="17"/>
          <w:sz w:val="22"/>
        </w:rPr>
        <w:t xml:space="preserve"> </w:t>
      </w:r>
      <w:r>
        <w:rPr>
          <w:b/>
          <w:sz w:val="22"/>
        </w:rPr>
        <w:t>Component</w:t>
      </w:r>
      <w:r>
        <w:rPr>
          <w:b/>
          <w:spacing w:val="10"/>
          <w:sz w:val="22"/>
        </w:rPr>
        <w:t xml:space="preserve"> </w:t>
      </w:r>
      <w:r>
        <w:rPr>
          <w:b/>
          <w:spacing w:val="-10"/>
          <w:sz w:val="22"/>
        </w:rPr>
        <w:t>–</w:t>
      </w:r>
    </w:p>
    <w:p w14:paraId="6200CE4C">
      <w:pPr>
        <w:spacing w:before="41"/>
        <w:ind w:left="474" w:right="0" w:firstLine="0"/>
        <w:jc w:val="both"/>
        <w:rPr>
          <w:sz w:val="22"/>
        </w:rPr>
      </w:pPr>
      <w:r>
        <w:rPr>
          <w:b/>
          <w:sz w:val="22"/>
        </w:rPr>
        <w:t>CET</w:t>
      </w:r>
      <w:r>
        <w:rPr>
          <w:b/>
          <w:spacing w:val="-1"/>
          <w:sz w:val="22"/>
        </w:rPr>
        <w:t xml:space="preserve"> </w:t>
      </w:r>
      <w:r>
        <w:rPr>
          <w:b/>
          <w:sz w:val="22"/>
        </w:rPr>
        <w:t>B:</w:t>
      </w:r>
      <w:r>
        <w:rPr>
          <w:b/>
          <w:spacing w:val="-2"/>
          <w:sz w:val="22"/>
        </w:rPr>
        <w:t xml:space="preserve"> </w:t>
      </w:r>
      <w:r>
        <w:rPr>
          <w:b/>
          <w:sz w:val="22"/>
        </w:rPr>
        <w:t xml:space="preserve">Assignment </w:t>
      </w:r>
      <w:r>
        <w:rPr>
          <w:spacing w:val="-2"/>
          <w:sz w:val="22"/>
        </w:rPr>
        <w:t>table.</w:t>
      </w:r>
    </w:p>
    <w:p w14:paraId="1F2AB6D3">
      <w:pPr>
        <w:pStyle w:val="8"/>
        <w:numPr>
          <w:ilvl w:val="0"/>
          <w:numId w:val="1"/>
        </w:numPr>
        <w:tabs>
          <w:tab w:val="left" w:pos="472"/>
          <w:tab w:val="left" w:pos="474"/>
        </w:tabs>
        <w:spacing w:before="37" w:after="0" w:line="276" w:lineRule="auto"/>
        <w:ind w:left="474" w:right="726" w:hanging="271"/>
        <w:jc w:val="both"/>
        <w:rPr>
          <w:sz w:val="22"/>
        </w:rPr>
      </w:pPr>
      <w:r>
        <w:rPr>
          <w:sz w:val="22"/>
        </w:rPr>
        <w:t>If the variation between the marks awarded by the first examiner and the second examiner lies within +/- 3 marks, then the marks allotted by the first examiner is considered to be final. If the variation is more than +/- 3 marks then both the examiners should resolve the issue in consultation with the Chairman BoE.</w:t>
      </w:r>
    </w:p>
    <w:p w14:paraId="6543FF0F">
      <w:pPr>
        <w:spacing w:before="203"/>
        <w:ind w:left="181" w:right="706" w:firstLine="0"/>
        <w:jc w:val="center"/>
        <w:rPr>
          <w:b/>
          <w:sz w:val="28"/>
        </w:rPr>
      </w:pPr>
      <w:r>
        <w:rPr>
          <w:b/>
          <w:spacing w:val="-2"/>
          <w:sz w:val="28"/>
        </w:rPr>
        <w:t>Assignment</w:t>
      </w:r>
    </w:p>
    <w:p w14:paraId="3CD0175F">
      <w:pPr>
        <w:pStyle w:val="2"/>
        <w:spacing w:before="51"/>
      </w:pPr>
      <w:r>
        <w:t>Instructions</w:t>
      </w:r>
      <w:r>
        <w:rPr>
          <w:spacing w:val="-3"/>
        </w:rPr>
        <w:t xml:space="preserve"> </w:t>
      </w:r>
      <w:r>
        <w:t>to</w:t>
      </w:r>
      <w:r>
        <w:rPr>
          <w:spacing w:val="-6"/>
        </w:rPr>
        <w:t xml:space="preserve"> </w:t>
      </w:r>
      <w:r>
        <w:rPr>
          <w:spacing w:val="-2"/>
        </w:rPr>
        <w:t>students:</w:t>
      </w:r>
    </w:p>
    <w:p w14:paraId="227C4883">
      <w:pPr>
        <w:pStyle w:val="8"/>
        <w:numPr>
          <w:ilvl w:val="1"/>
          <w:numId w:val="1"/>
        </w:numPr>
        <w:tabs>
          <w:tab w:val="left" w:pos="742"/>
        </w:tabs>
        <w:spacing w:before="241" w:after="0" w:line="240" w:lineRule="auto"/>
        <w:ind w:left="742" w:right="0" w:hanging="358"/>
        <w:jc w:val="left"/>
        <w:rPr>
          <w:sz w:val="22"/>
        </w:rPr>
      </w:pPr>
      <w:r>
        <w:rPr>
          <w:sz w:val="22"/>
        </w:rPr>
        <w:t>The</w:t>
      </w:r>
      <w:r>
        <w:rPr>
          <w:spacing w:val="-3"/>
          <w:sz w:val="22"/>
        </w:rPr>
        <w:t xml:space="preserve"> </w:t>
      </w:r>
      <w:r>
        <w:rPr>
          <w:sz w:val="22"/>
        </w:rPr>
        <w:t>assignment</w:t>
      </w:r>
      <w:r>
        <w:rPr>
          <w:spacing w:val="-1"/>
          <w:sz w:val="22"/>
        </w:rPr>
        <w:t xml:space="preserve"> </w:t>
      </w:r>
      <w:r>
        <w:rPr>
          <w:sz w:val="22"/>
        </w:rPr>
        <w:t>consists</w:t>
      </w:r>
      <w:r>
        <w:rPr>
          <w:spacing w:val="-4"/>
          <w:sz w:val="22"/>
        </w:rPr>
        <w:t xml:space="preserve"> </w:t>
      </w:r>
      <w:r>
        <w:rPr>
          <w:sz w:val="22"/>
        </w:rPr>
        <w:t>of</w:t>
      </w:r>
      <w:r>
        <w:rPr>
          <w:spacing w:val="-3"/>
          <w:sz w:val="22"/>
        </w:rPr>
        <w:t xml:space="preserve"> </w:t>
      </w:r>
      <w:r>
        <w:rPr>
          <w:sz w:val="22"/>
        </w:rPr>
        <w:t>1</w:t>
      </w:r>
      <w:r>
        <w:rPr>
          <w:spacing w:val="-3"/>
          <w:sz w:val="22"/>
        </w:rPr>
        <w:t xml:space="preserve"> </w:t>
      </w:r>
      <w:r>
        <w:rPr>
          <w:spacing w:val="-2"/>
          <w:sz w:val="22"/>
        </w:rPr>
        <w:t>question.</w:t>
      </w:r>
    </w:p>
    <w:p w14:paraId="7C408E58">
      <w:pPr>
        <w:pStyle w:val="8"/>
        <w:numPr>
          <w:ilvl w:val="1"/>
          <w:numId w:val="1"/>
        </w:numPr>
        <w:tabs>
          <w:tab w:val="left" w:pos="742"/>
        </w:tabs>
        <w:spacing w:before="41" w:after="0" w:line="240" w:lineRule="auto"/>
        <w:ind w:left="742" w:right="0" w:hanging="358"/>
        <w:jc w:val="left"/>
        <w:rPr>
          <w:sz w:val="22"/>
        </w:rPr>
      </w:pPr>
      <w:r>
        <w:rPr>
          <w:sz w:val="22"/>
        </w:rPr>
        <w:t>Maximum</w:t>
      </w:r>
      <w:r>
        <w:rPr>
          <w:spacing w:val="-5"/>
          <w:sz w:val="22"/>
        </w:rPr>
        <w:t xml:space="preserve"> </w:t>
      </w:r>
      <w:r>
        <w:rPr>
          <w:sz w:val="22"/>
        </w:rPr>
        <w:t>marks</w:t>
      </w:r>
      <w:r>
        <w:rPr>
          <w:spacing w:val="-4"/>
          <w:sz w:val="22"/>
        </w:rPr>
        <w:t xml:space="preserve"> </w:t>
      </w:r>
      <w:r>
        <w:rPr>
          <w:sz w:val="22"/>
        </w:rPr>
        <w:t>is</w:t>
      </w:r>
      <w:r>
        <w:rPr>
          <w:spacing w:val="-3"/>
          <w:sz w:val="22"/>
        </w:rPr>
        <w:t xml:space="preserve"> </w:t>
      </w:r>
      <w:r>
        <w:rPr>
          <w:spacing w:val="-5"/>
          <w:sz w:val="22"/>
        </w:rPr>
        <w:t>25.</w:t>
      </w:r>
    </w:p>
    <w:p w14:paraId="1727BCC1">
      <w:pPr>
        <w:pStyle w:val="8"/>
        <w:numPr>
          <w:ilvl w:val="1"/>
          <w:numId w:val="1"/>
        </w:numPr>
        <w:tabs>
          <w:tab w:val="left" w:pos="742"/>
        </w:tabs>
        <w:spacing w:before="37" w:after="0" w:line="240" w:lineRule="auto"/>
        <w:ind w:left="742" w:right="0" w:hanging="358"/>
        <w:jc w:val="left"/>
        <w:rPr>
          <w:sz w:val="22"/>
        </w:rPr>
      </w:pPr>
      <w:r>
        <w:rPr>
          <w:sz w:val="22"/>
        </w:rPr>
        <w:t>The</w:t>
      </w:r>
      <w:r>
        <w:rPr>
          <w:spacing w:val="-4"/>
          <w:sz w:val="22"/>
        </w:rPr>
        <w:t xml:space="preserve"> </w:t>
      </w:r>
      <w:r>
        <w:rPr>
          <w:sz w:val="22"/>
        </w:rPr>
        <w:t>assignment has</w:t>
      </w:r>
      <w:r>
        <w:rPr>
          <w:spacing w:val="-4"/>
          <w:sz w:val="22"/>
        </w:rPr>
        <w:t xml:space="preserve"> </w:t>
      </w:r>
      <w:r>
        <w:rPr>
          <w:sz w:val="22"/>
        </w:rPr>
        <w:t>to</w:t>
      </w:r>
      <w:r>
        <w:rPr>
          <w:spacing w:val="-2"/>
          <w:sz w:val="22"/>
        </w:rPr>
        <w:t xml:space="preserve"> </w:t>
      </w:r>
      <w:r>
        <w:rPr>
          <w:sz w:val="22"/>
        </w:rPr>
        <w:t>be</w:t>
      </w:r>
      <w:r>
        <w:rPr>
          <w:spacing w:val="-2"/>
          <w:sz w:val="22"/>
        </w:rPr>
        <w:t xml:space="preserve"> </w:t>
      </w:r>
      <w:r>
        <w:rPr>
          <w:sz w:val="22"/>
        </w:rPr>
        <w:t>neatly</w:t>
      </w:r>
      <w:r>
        <w:rPr>
          <w:spacing w:val="-1"/>
          <w:sz w:val="22"/>
        </w:rPr>
        <w:t xml:space="preserve"> </w:t>
      </w:r>
      <w:r>
        <w:rPr>
          <w:sz w:val="22"/>
        </w:rPr>
        <w:t>word</w:t>
      </w:r>
      <w:r>
        <w:rPr>
          <w:spacing w:val="-2"/>
          <w:sz w:val="22"/>
        </w:rPr>
        <w:t xml:space="preserve"> </w:t>
      </w:r>
      <w:r>
        <w:rPr>
          <w:sz w:val="22"/>
        </w:rPr>
        <w:t>processed</w:t>
      </w:r>
      <w:r>
        <w:rPr>
          <w:spacing w:val="-3"/>
          <w:sz w:val="22"/>
        </w:rPr>
        <w:t xml:space="preserve"> </w:t>
      </w:r>
      <w:r>
        <w:rPr>
          <w:sz w:val="22"/>
        </w:rPr>
        <w:t>as</w:t>
      </w:r>
      <w:r>
        <w:rPr>
          <w:spacing w:val="-3"/>
          <w:sz w:val="22"/>
        </w:rPr>
        <w:t xml:space="preserve"> </w:t>
      </w:r>
      <w:r>
        <w:rPr>
          <w:sz w:val="22"/>
        </w:rPr>
        <w:t>per</w:t>
      </w:r>
      <w:r>
        <w:rPr>
          <w:spacing w:val="-4"/>
          <w:sz w:val="22"/>
        </w:rPr>
        <w:t xml:space="preserve"> </w:t>
      </w:r>
      <w:r>
        <w:rPr>
          <w:sz w:val="22"/>
        </w:rPr>
        <w:t>the</w:t>
      </w:r>
      <w:r>
        <w:rPr>
          <w:spacing w:val="-1"/>
          <w:sz w:val="22"/>
        </w:rPr>
        <w:t xml:space="preserve"> </w:t>
      </w:r>
      <w:r>
        <w:rPr>
          <w:sz w:val="22"/>
        </w:rPr>
        <w:t>prescribed</w:t>
      </w:r>
      <w:r>
        <w:rPr>
          <w:spacing w:val="-2"/>
          <w:sz w:val="22"/>
        </w:rPr>
        <w:t xml:space="preserve"> format.</w:t>
      </w:r>
    </w:p>
    <w:p w14:paraId="4622DCF4">
      <w:pPr>
        <w:pStyle w:val="8"/>
        <w:numPr>
          <w:ilvl w:val="1"/>
          <w:numId w:val="1"/>
        </w:numPr>
        <w:tabs>
          <w:tab w:val="left" w:pos="742"/>
        </w:tabs>
        <w:spacing w:before="41" w:after="0" w:line="240" w:lineRule="auto"/>
        <w:ind w:left="742" w:right="0" w:hanging="358"/>
        <w:jc w:val="left"/>
        <w:rPr>
          <w:sz w:val="22"/>
        </w:rPr>
      </w:pPr>
      <w:r>
        <w:rPr>
          <w:sz w:val="22"/>
        </w:rPr>
        <w:t>The</w:t>
      </w:r>
      <w:r>
        <w:rPr>
          <w:spacing w:val="-4"/>
          <w:sz w:val="22"/>
        </w:rPr>
        <w:t xml:space="preserve"> </w:t>
      </w:r>
      <w:r>
        <w:rPr>
          <w:sz w:val="22"/>
        </w:rPr>
        <w:t>maximum</w:t>
      </w:r>
      <w:r>
        <w:rPr>
          <w:spacing w:val="-3"/>
          <w:sz w:val="22"/>
        </w:rPr>
        <w:t xml:space="preserve"> </w:t>
      </w:r>
      <w:r>
        <w:rPr>
          <w:sz w:val="22"/>
        </w:rPr>
        <w:t>number</w:t>
      </w:r>
      <w:r>
        <w:rPr>
          <w:spacing w:val="-3"/>
          <w:sz w:val="22"/>
        </w:rPr>
        <w:t xml:space="preserve"> </w:t>
      </w:r>
      <w:r>
        <w:rPr>
          <w:sz w:val="22"/>
        </w:rPr>
        <w:t>of pages</w:t>
      </w:r>
      <w:r>
        <w:rPr>
          <w:spacing w:val="-2"/>
          <w:sz w:val="22"/>
        </w:rPr>
        <w:t xml:space="preserve"> </w:t>
      </w:r>
      <w:r>
        <w:rPr>
          <w:sz w:val="22"/>
        </w:rPr>
        <w:t>should</w:t>
      </w:r>
      <w:r>
        <w:rPr>
          <w:spacing w:val="-2"/>
          <w:sz w:val="22"/>
        </w:rPr>
        <w:t xml:space="preserve"> </w:t>
      </w:r>
      <w:r>
        <w:rPr>
          <w:sz w:val="22"/>
        </w:rPr>
        <w:t>be</w:t>
      </w:r>
      <w:r>
        <w:rPr>
          <w:spacing w:val="-2"/>
          <w:sz w:val="22"/>
        </w:rPr>
        <w:t xml:space="preserve"> </w:t>
      </w:r>
      <w:r>
        <w:rPr>
          <w:sz w:val="22"/>
        </w:rPr>
        <w:t>restricted</w:t>
      </w:r>
      <w:r>
        <w:rPr>
          <w:spacing w:val="-2"/>
          <w:sz w:val="22"/>
        </w:rPr>
        <w:t xml:space="preserve"> </w:t>
      </w:r>
      <w:r>
        <w:rPr>
          <w:sz w:val="22"/>
        </w:rPr>
        <w:t>to</w:t>
      </w:r>
      <w:r>
        <w:rPr>
          <w:spacing w:val="2"/>
          <w:sz w:val="22"/>
        </w:rPr>
        <w:t xml:space="preserve"> </w:t>
      </w:r>
      <w:r>
        <w:rPr>
          <w:spacing w:val="-5"/>
          <w:sz w:val="22"/>
        </w:rPr>
        <w:t>8.</w:t>
      </w:r>
    </w:p>
    <w:p w14:paraId="4192BFFF">
      <w:pPr>
        <w:pStyle w:val="8"/>
        <w:numPr>
          <w:ilvl w:val="1"/>
          <w:numId w:val="1"/>
        </w:numPr>
        <w:tabs>
          <w:tab w:val="left" w:pos="742"/>
        </w:tabs>
        <w:spacing w:before="42" w:after="0" w:line="240" w:lineRule="auto"/>
        <w:ind w:left="742" w:right="0" w:hanging="358"/>
        <w:jc w:val="left"/>
        <w:rPr>
          <w:sz w:val="22"/>
        </w:rPr>
      </w:pPr>
      <w:r>
        <w:rPr>
          <w:sz w:val="22"/>
        </w:rPr>
        <w:t>Restrict</w:t>
      </w:r>
      <w:r>
        <w:rPr>
          <w:spacing w:val="-3"/>
          <w:sz w:val="22"/>
        </w:rPr>
        <w:t xml:space="preserve"> </w:t>
      </w:r>
      <w:r>
        <w:rPr>
          <w:sz w:val="22"/>
        </w:rPr>
        <w:t>your</w:t>
      </w:r>
      <w:r>
        <w:rPr>
          <w:spacing w:val="-1"/>
          <w:sz w:val="22"/>
        </w:rPr>
        <w:t xml:space="preserve"> </w:t>
      </w:r>
      <w:r>
        <w:rPr>
          <w:sz w:val="22"/>
          <w:u w:val="single"/>
        </w:rPr>
        <w:t>report</w:t>
      </w:r>
      <w:r>
        <w:rPr>
          <w:spacing w:val="-1"/>
          <w:sz w:val="22"/>
          <w:u w:val="single"/>
        </w:rPr>
        <w:t xml:space="preserve"> </w:t>
      </w:r>
      <w:r>
        <w:rPr>
          <w:sz w:val="22"/>
          <w:u w:val="single"/>
        </w:rPr>
        <w:t>to</w:t>
      </w:r>
      <w:r>
        <w:rPr>
          <w:spacing w:val="-2"/>
          <w:sz w:val="22"/>
          <w:u w:val="single"/>
        </w:rPr>
        <w:t xml:space="preserve"> </w:t>
      </w:r>
      <w:r>
        <w:rPr>
          <w:sz w:val="22"/>
          <w:u w:val="single"/>
        </w:rPr>
        <w:t>a</w:t>
      </w:r>
      <w:r>
        <w:rPr>
          <w:spacing w:val="-2"/>
          <w:sz w:val="22"/>
          <w:u w:val="single"/>
        </w:rPr>
        <w:t xml:space="preserve"> </w:t>
      </w:r>
      <w:r>
        <w:rPr>
          <w:sz w:val="22"/>
          <w:u w:val="single"/>
        </w:rPr>
        <w:t>maximum</w:t>
      </w:r>
      <w:r>
        <w:rPr>
          <w:spacing w:val="-4"/>
          <w:sz w:val="22"/>
          <w:u w:val="single"/>
        </w:rPr>
        <w:t xml:space="preserve"> </w:t>
      </w:r>
      <w:r>
        <w:rPr>
          <w:sz w:val="22"/>
          <w:u w:val="single"/>
        </w:rPr>
        <w:t>of</w:t>
      </w:r>
      <w:r>
        <w:rPr>
          <w:spacing w:val="-2"/>
          <w:sz w:val="22"/>
          <w:u w:val="single"/>
        </w:rPr>
        <w:t xml:space="preserve"> </w:t>
      </w:r>
      <w:r>
        <w:rPr>
          <w:sz w:val="22"/>
          <w:u w:val="single"/>
        </w:rPr>
        <w:t>6</w:t>
      </w:r>
      <w:r>
        <w:rPr>
          <w:spacing w:val="-3"/>
          <w:sz w:val="22"/>
          <w:u w:val="single"/>
        </w:rPr>
        <w:t xml:space="preserve"> </w:t>
      </w:r>
      <w:r>
        <w:rPr>
          <w:spacing w:val="-2"/>
          <w:sz w:val="22"/>
          <w:u w:val="single"/>
        </w:rPr>
        <w:t>pages</w:t>
      </w:r>
      <w:r>
        <w:rPr>
          <w:spacing w:val="-2"/>
          <w:sz w:val="22"/>
        </w:rPr>
        <w:t>.</w:t>
      </w:r>
    </w:p>
    <w:p w14:paraId="4E21DE1C">
      <w:pPr>
        <w:pStyle w:val="8"/>
        <w:numPr>
          <w:ilvl w:val="1"/>
          <w:numId w:val="1"/>
        </w:numPr>
        <w:tabs>
          <w:tab w:val="left" w:pos="742"/>
        </w:tabs>
        <w:spacing w:before="42" w:after="0" w:line="240" w:lineRule="auto"/>
        <w:ind w:left="742" w:right="0" w:hanging="358"/>
        <w:jc w:val="left"/>
        <w:rPr>
          <w:sz w:val="22"/>
        </w:rPr>
      </w:pPr>
      <w:r>
        <w:rPr>
          <w:sz w:val="22"/>
        </w:rPr>
        <w:t>The</w:t>
      </w:r>
      <w:r>
        <w:rPr>
          <w:spacing w:val="-5"/>
          <w:sz w:val="22"/>
        </w:rPr>
        <w:t xml:space="preserve"> </w:t>
      </w:r>
      <w:r>
        <w:rPr>
          <w:sz w:val="22"/>
        </w:rPr>
        <w:t>printed</w:t>
      </w:r>
      <w:r>
        <w:rPr>
          <w:spacing w:val="-4"/>
          <w:sz w:val="22"/>
        </w:rPr>
        <w:t xml:space="preserve"> </w:t>
      </w:r>
      <w:r>
        <w:rPr>
          <w:sz w:val="22"/>
        </w:rPr>
        <w:t>assignment</w:t>
      </w:r>
      <w:r>
        <w:rPr>
          <w:spacing w:val="-1"/>
          <w:sz w:val="22"/>
        </w:rPr>
        <w:t xml:space="preserve"> </w:t>
      </w:r>
      <w:r>
        <w:rPr>
          <w:sz w:val="22"/>
        </w:rPr>
        <w:t>must</w:t>
      </w:r>
      <w:r>
        <w:rPr>
          <w:spacing w:val="-2"/>
          <w:sz w:val="22"/>
        </w:rPr>
        <w:t xml:space="preserve"> </w:t>
      </w:r>
      <w:r>
        <w:rPr>
          <w:sz w:val="22"/>
        </w:rPr>
        <w:t>be</w:t>
      </w:r>
      <w:r>
        <w:rPr>
          <w:spacing w:val="-2"/>
          <w:sz w:val="22"/>
        </w:rPr>
        <w:t xml:space="preserve"> </w:t>
      </w:r>
      <w:r>
        <w:rPr>
          <w:sz w:val="22"/>
        </w:rPr>
        <w:t>submitted</w:t>
      </w:r>
      <w:r>
        <w:rPr>
          <w:spacing w:val="-4"/>
          <w:sz w:val="22"/>
        </w:rPr>
        <w:t xml:space="preserve"> </w:t>
      </w:r>
      <w:r>
        <w:rPr>
          <w:sz w:val="22"/>
        </w:rPr>
        <w:t>to</w:t>
      </w:r>
      <w:r>
        <w:rPr>
          <w:spacing w:val="-3"/>
          <w:sz w:val="22"/>
        </w:rPr>
        <w:t xml:space="preserve"> </w:t>
      </w:r>
      <w:r>
        <w:rPr>
          <w:sz w:val="22"/>
        </w:rPr>
        <w:t>the</w:t>
      </w:r>
      <w:r>
        <w:rPr>
          <w:spacing w:val="-3"/>
          <w:sz w:val="22"/>
        </w:rPr>
        <w:t xml:space="preserve"> </w:t>
      </w:r>
      <w:r>
        <w:rPr>
          <w:sz w:val="22"/>
        </w:rPr>
        <w:t>subject</w:t>
      </w:r>
      <w:r>
        <w:rPr>
          <w:spacing w:val="-1"/>
          <w:sz w:val="22"/>
        </w:rPr>
        <w:t xml:space="preserve"> </w:t>
      </w:r>
      <w:r>
        <w:rPr>
          <w:spacing w:val="-2"/>
          <w:sz w:val="22"/>
        </w:rPr>
        <w:t>leader.</w:t>
      </w:r>
    </w:p>
    <w:p w14:paraId="7FFC68CC">
      <w:pPr>
        <w:pStyle w:val="2"/>
        <w:numPr>
          <w:ilvl w:val="1"/>
          <w:numId w:val="1"/>
        </w:numPr>
        <w:tabs>
          <w:tab w:val="left" w:pos="742"/>
        </w:tabs>
        <w:spacing w:before="36" w:after="0" w:line="240" w:lineRule="auto"/>
        <w:ind w:left="742" w:right="0" w:hanging="358"/>
        <w:jc w:val="left"/>
      </w:pPr>
      <w:r>
        <mc:AlternateContent>
          <mc:Choice Requires="wps">
            <w:drawing>
              <wp:anchor distT="0" distB="0" distL="0" distR="0" simplePos="0" relativeHeight="251659264" behindDoc="0" locked="0" layoutInCell="1" allowOverlap="1">
                <wp:simplePos x="0" y="0"/>
                <wp:positionH relativeFrom="page">
                  <wp:posOffset>2550160</wp:posOffset>
                </wp:positionH>
                <wp:positionV relativeFrom="paragraph">
                  <wp:posOffset>171450</wp:posOffset>
                </wp:positionV>
                <wp:extent cx="724535" cy="9525"/>
                <wp:effectExtent l="0" t="0" r="0" b="0"/>
                <wp:wrapNone/>
                <wp:docPr id="2" name="Graphic 2"/>
                <wp:cNvGraphicFramePr/>
                <a:graphic xmlns:a="http://schemas.openxmlformats.org/drawingml/2006/main">
                  <a:graphicData uri="http://schemas.microsoft.com/office/word/2010/wordprocessingShape">
                    <wps:wsp>
                      <wps:cNvSpPr/>
                      <wps:spPr>
                        <a:xfrm>
                          <a:off x="0" y="0"/>
                          <a:ext cx="724535" cy="9525"/>
                        </a:xfrm>
                        <a:custGeom>
                          <a:avLst/>
                          <a:gdLst/>
                          <a:ahLst/>
                          <a:cxnLst/>
                          <a:rect l="l" t="t" r="r" b="b"/>
                          <a:pathLst>
                            <a:path w="724535" h="9525">
                              <a:moveTo>
                                <a:pt x="724217" y="0"/>
                              </a:moveTo>
                              <a:lnTo>
                                <a:pt x="0" y="0"/>
                              </a:lnTo>
                              <a:lnTo>
                                <a:pt x="0" y="9525"/>
                              </a:lnTo>
                              <a:lnTo>
                                <a:pt x="724217" y="9525"/>
                              </a:lnTo>
                              <a:lnTo>
                                <a:pt x="724217" y="0"/>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200.8pt;margin-top:13.5pt;height:0.75pt;width:57.05pt;mso-position-horizontal-relative:page;z-index:251659264;mso-width-relative:page;mso-height-relative:page;" fillcolor="#000000" filled="t" stroked="f" coordsize="724535,9525" o:gfxdata="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ksKmtcAAAAJ&#10;AQAADwAAAAAAAAABACAAAAAiAAAAZHJzL2Rvd25yZXYueG1sUEsBAhQAFAAAAAgAh07iQD6trFUd&#10;AgAA1wQAAA4AAAAAAAAAAQAgAAAAJgEAAGRycy9lMm9Eb2MueG1sUEsFBgAAAAAGAAYAWQEAALUF&#10;AAAAAA==&#10;" path="m724217,0l0,0,0,9525,724217,9525,724217,0xe">
                <v:fill on="t" focussize="0,0"/>
                <v:stroke on="f"/>
                <v:imagedata o:title=""/>
                <o:lock v:ext="edit" aspectratio="f"/>
                <v:textbox inset="0mm,0mm,0mm,0mm"/>
              </v:shape>
            </w:pict>
          </mc:Fallback>
        </mc:AlternateContent>
      </w:r>
      <w:r>
        <w:t>Submission</w:t>
      </w:r>
      <w:r>
        <w:rPr>
          <w:spacing w:val="-5"/>
        </w:rPr>
        <w:t xml:space="preserve"> </w:t>
      </w:r>
      <w:r>
        <w:t>Date:</w:t>
      </w:r>
      <w:r>
        <w:rPr>
          <w:spacing w:val="2"/>
        </w:rPr>
        <w:t xml:space="preserve"> </w:t>
      </w:r>
      <w:r>
        <w:t>10</w:t>
      </w:r>
      <w:r>
        <w:rPr>
          <w:vertAlign w:val="superscript"/>
        </w:rPr>
        <w:t>th</w:t>
      </w:r>
      <w:r>
        <w:rPr>
          <w:spacing w:val="49"/>
          <w:vertAlign w:val="baseline"/>
        </w:rPr>
        <w:t xml:space="preserve"> </w:t>
      </w:r>
      <w:r>
        <w:rPr>
          <w:vertAlign w:val="baseline"/>
        </w:rPr>
        <w:t>June</w:t>
      </w:r>
      <w:r>
        <w:rPr>
          <w:spacing w:val="-2"/>
          <w:vertAlign w:val="baseline"/>
        </w:rPr>
        <w:t xml:space="preserve"> </w:t>
      </w:r>
      <w:r>
        <w:rPr>
          <w:spacing w:val="-4"/>
          <w:vertAlign w:val="baseline"/>
        </w:rPr>
        <w:t>2025</w:t>
      </w:r>
    </w:p>
    <w:p w14:paraId="082B5F10">
      <w:pPr>
        <w:pStyle w:val="8"/>
        <w:numPr>
          <w:ilvl w:val="1"/>
          <w:numId w:val="1"/>
        </w:numPr>
        <w:tabs>
          <w:tab w:val="left" w:pos="742"/>
        </w:tabs>
        <w:spacing w:before="42" w:after="0" w:line="240" w:lineRule="auto"/>
        <w:ind w:left="742" w:right="0" w:hanging="358"/>
        <w:jc w:val="left"/>
        <w:rPr>
          <w:b/>
          <w:sz w:val="22"/>
        </w:rPr>
      </w:pPr>
      <w:r>
        <w:rPr>
          <w:b/>
          <w:sz w:val="22"/>
        </w:rPr>
        <w:t>Submission</w:t>
      </w:r>
      <w:r>
        <w:rPr>
          <w:b/>
          <w:spacing w:val="-4"/>
          <w:sz w:val="22"/>
        </w:rPr>
        <w:t xml:space="preserve"> </w:t>
      </w:r>
      <w:r>
        <w:rPr>
          <w:b/>
          <w:sz w:val="22"/>
        </w:rPr>
        <w:t>after</w:t>
      </w:r>
      <w:r>
        <w:rPr>
          <w:b/>
          <w:spacing w:val="1"/>
          <w:sz w:val="22"/>
        </w:rPr>
        <w:t xml:space="preserve"> </w:t>
      </w:r>
      <w:r>
        <w:rPr>
          <w:b/>
          <w:sz w:val="22"/>
        </w:rPr>
        <w:t>the</w:t>
      </w:r>
      <w:r>
        <w:rPr>
          <w:b/>
          <w:spacing w:val="-1"/>
          <w:sz w:val="22"/>
        </w:rPr>
        <w:t xml:space="preserve"> </w:t>
      </w:r>
      <w:r>
        <w:rPr>
          <w:b/>
          <w:sz w:val="22"/>
        </w:rPr>
        <w:t>due</w:t>
      </w:r>
      <w:r>
        <w:rPr>
          <w:b/>
          <w:spacing w:val="-6"/>
          <w:sz w:val="22"/>
        </w:rPr>
        <w:t xml:space="preserve"> </w:t>
      </w:r>
      <w:r>
        <w:rPr>
          <w:b/>
          <w:sz w:val="22"/>
        </w:rPr>
        <w:t>date</w:t>
      </w:r>
      <w:r>
        <w:rPr>
          <w:b/>
          <w:spacing w:val="-1"/>
          <w:sz w:val="22"/>
        </w:rPr>
        <w:t xml:space="preserve"> </w:t>
      </w:r>
      <w:r>
        <w:rPr>
          <w:b/>
          <w:sz w:val="22"/>
        </w:rPr>
        <w:t>is</w:t>
      </w:r>
      <w:r>
        <w:rPr>
          <w:b/>
          <w:spacing w:val="-3"/>
          <w:sz w:val="22"/>
        </w:rPr>
        <w:t xml:space="preserve"> </w:t>
      </w:r>
      <w:r>
        <w:rPr>
          <w:b/>
          <w:sz w:val="22"/>
        </w:rPr>
        <w:t>not</w:t>
      </w:r>
      <w:r>
        <w:rPr>
          <w:b/>
          <w:spacing w:val="-2"/>
          <w:sz w:val="22"/>
        </w:rPr>
        <w:t xml:space="preserve"> permitted.</w:t>
      </w:r>
    </w:p>
    <w:p w14:paraId="602AC921">
      <w:pPr>
        <w:pStyle w:val="8"/>
        <w:numPr>
          <w:ilvl w:val="1"/>
          <w:numId w:val="1"/>
        </w:numPr>
        <w:tabs>
          <w:tab w:val="left" w:pos="742"/>
          <w:tab w:val="left" w:pos="744"/>
        </w:tabs>
        <w:spacing w:before="41" w:after="0" w:line="276" w:lineRule="auto"/>
        <w:ind w:left="744" w:right="729" w:hanging="360"/>
        <w:jc w:val="left"/>
        <w:rPr>
          <w:sz w:val="22"/>
        </w:rPr>
      </w:pPr>
      <w:r>
        <w:rPr>
          <w:b/>
          <w:sz w:val="22"/>
        </w:rPr>
        <w:t>IMPORTANT</w:t>
      </w:r>
      <w:r>
        <w:rPr>
          <w:sz w:val="22"/>
        </w:rPr>
        <w:t>:</w:t>
      </w:r>
      <w:r>
        <w:rPr>
          <w:spacing w:val="-7"/>
          <w:sz w:val="22"/>
        </w:rPr>
        <w:t xml:space="preserve"> </w:t>
      </w:r>
      <w:r>
        <w:rPr>
          <w:sz w:val="22"/>
        </w:rPr>
        <w:t>It</w:t>
      </w:r>
      <w:r>
        <w:rPr>
          <w:spacing w:val="-7"/>
          <w:sz w:val="22"/>
        </w:rPr>
        <w:t xml:space="preserve"> </w:t>
      </w:r>
      <w:r>
        <w:rPr>
          <w:sz w:val="22"/>
        </w:rPr>
        <w:t>is</w:t>
      </w:r>
      <w:r>
        <w:rPr>
          <w:spacing w:val="-9"/>
          <w:sz w:val="22"/>
        </w:rPr>
        <w:t xml:space="preserve"> </w:t>
      </w:r>
      <w:r>
        <w:rPr>
          <w:sz w:val="22"/>
        </w:rPr>
        <w:t>essential</w:t>
      </w:r>
      <w:r>
        <w:rPr>
          <w:spacing w:val="-8"/>
          <w:sz w:val="22"/>
        </w:rPr>
        <w:t xml:space="preserve"> </w:t>
      </w:r>
      <w:r>
        <w:rPr>
          <w:sz w:val="22"/>
        </w:rPr>
        <w:t>that</w:t>
      </w:r>
      <w:r>
        <w:rPr>
          <w:spacing w:val="-7"/>
          <w:sz w:val="22"/>
        </w:rPr>
        <w:t xml:space="preserve"> </w:t>
      </w:r>
      <w:r>
        <w:rPr>
          <w:sz w:val="22"/>
        </w:rPr>
        <w:t>all</w:t>
      </w:r>
      <w:r>
        <w:rPr>
          <w:spacing w:val="-8"/>
          <w:sz w:val="22"/>
        </w:rPr>
        <w:t xml:space="preserve"> </w:t>
      </w:r>
      <w:r>
        <w:rPr>
          <w:sz w:val="22"/>
        </w:rPr>
        <w:t>the</w:t>
      </w:r>
      <w:r>
        <w:rPr>
          <w:spacing w:val="-8"/>
          <w:sz w:val="22"/>
        </w:rPr>
        <w:t xml:space="preserve"> </w:t>
      </w:r>
      <w:r>
        <w:rPr>
          <w:sz w:val="22"/>
        </w:rPr>
        <w:t>sources</w:t>
      </w:r>
      <w:r>
        <w:rPr>
          <w:spacing w:val="-8"/>
          <w:sz w:val="22"/>
        </w:rPr>
        <w:t xml:space="preserve"> </w:t>
      </w:r>
      <w:r>
        <w:rPr>
          <w:sz w:val="22"/>
        </w:rPr>
        <w:t>used</w:t>
      </w:r>
      <w:r>
        <w:rPr>
          <w:spacing w:val="-8"/>
          <w:sz w:val="22"/>
        </w:rPr>
        <w:t xml:space="preserve"> </w:t>
      </w:r>
      <w:r>
        <w:rPr>
          <w:sz w:val="22"/>
        </w:rPr>
        <w:t>in</w:t>
      </w:r>
      <w:r>
        <w:rPr>
          <w:spacing w:val="-8"/>
          <w:sz w:val="22"/>
        </w:rPr>
        <w:t xml:space="preserve"> </w:t>
      </w:r>
      <w:r>
        <w:rPr>
          <w:sz w:val="22"/>
        </w:rPr>
        <w:t>preparation</w:t>
      </w:r>
      <w:r>
        <w:rPr>
          <w:spacing w:val="-8"/>
          <w:sz w:val="22"/>
        </w:rPr>
        <w:t xml:space="preserve"> </w:t>
      </w:r>
      <w:r>
        <w:rPr>
          <w:sz w:val="22"/>
        </w:rPr>
        <w:t>of</w:t>
      </w:r>
      <w:r>
        <w:rPr>
          <w:spacing w:val="-9"/>
          <w:sz w:val="22"/>
        </w:rPr>
        <w:t xml:space="preserve"> </w:t>
      </w:r>
      <w:r>
        <w:rPr>
          <w:sz w:val="22"/>
        </w:rPr>
        <w:t>the</w:t>
      </w:r>
      <w:r>
        <w:rPr>
          <w:spacing w:val="-8"/>
          <w:sz w:val="22"/>
        </w:rPr>
        <w:t xml:space="preserve"> </w:t>
      </w:r>
      <w:r>
        <w:rPr>
          <w:sz w:val="22"/>
        </w:rPr>
        <w:t>assignment</w:t>
      </w:r>
      <w:r>
        <w:rPr>
          <w:spacing w:val="-7"/>
          <w:sz w:val="22"/>
        </w:rPr>
        <w:t xml:space="preserve"> </w:t>
      </w:r>
      <w:r>
        <w:rPr>
          <w:sz w:val="22"/>
        </w:rPr>
        <w:t>must</w:t>
      </w:r>
      <w:r>
        <w:rPr>
          <w:spacing w:val="-7"/>
          <w:sz w:val="22"/>
        </w:rPr>
        <w:t xml:space="preserve"> </w:t>
      </w:r>
      <w:r>
        <w:rPr>
          <w:sz w:val="22"/>
        </w:rPr>
        <w:t>be suitably referenced in the text.</w:t>
      </w:r>
    </w:p>
    <w:p w14:paraId="5FE245C2">
      <w:pPr>
        <w:pStyle w:val="8"/>
        <w:numPr>
          <w:ilvl w:val="1"/>
          <w:numId w:val="1"/>
        </w:numPr>
        <w:tabs>
          <w:tab w:val="left" w:pos="744"/>
        </w:tabs>
        <w:spacing w:before="0" w:after="0" w:line="276" w:lineRule="auto"/>
        <w:ind w:left="744" w:right="722" w:hanging="360"/>
        <w:jc w:val="left"/>
        <w:rPr>
          <w:sz w:val="22"/>
        </w:rPr>
      </w:pPr>
      <w:r>
        <w:rPr>
          <w:sz w:val="22"/>
        </w:rPr>
        <w:t>Marks</w:t>
      </w:r>
      <w:r>
        <w:rPr>
          <w:spacing w:val="36"/>
          <w:sz w:val="22"/>
        </w:rPr>
        <w:t xml:space="preserve"> </w:t>
      </w:r>
      <w:r>
        <w:rPr>
          <w:sz w:val="22"/>
        </w:rPr>
        <w:t>will</w:t>
      </w:r>
      <w:r>
        <w:rPr>
          <w:spacing w:val="36"/>
          <w:sz w:val="22"/>
        </w:rPr>
        <w:t xml:space="preserve"> </w:t>
      </w:r>
      <w:r>
        <w:rPr>
          <w:sz w:val="22"/>
        </w:rPr>
        <w:t>be</w:t>
      </w:r>
      <w:r>
        <w:rPr>
          <w:spacing w:val="37"/>
          <w:sz w:val="22"/>
        </w:rPr>
        <w:t xml:space="preserve"> </w:t>
      </w:r>
      <w:r>
        <w:rPr>
          <w:sz w:val="22"/>
        </w:rPr>
        <w:t>awarded</w:t>
      </w:r>
      <w:r>
        <w:rPr>
          <w:spacing w:val="36"/>
          <w:sz w:val="22"/>
        </w:rPr>
        <w:t xml:space="preserve"> </w:t>
      </w:r>
      <w:r>
        <w:rPr>
          <w:sz w:val="22"/>
        </w:rPr>
        <w:t>only</w:t>
      </w:r>
      <w:r>
        <w:rPr>
          <w:spacing w:val="37"/>
          <w:sz w:val="22"/>
        </w:rPr>
        <w:t xml:space="preserve"> </w:t>
      </w:r>
      <w:r>
        <w:rPr>
          <w:sz w:val="22"/>
        </w:rPr>
        <w:t>to</w:t>
      </w:r>
      <w:r>
        <w:rPr>
          <w:spacing w:val="36"/>
          <w:sz w:val="22"/>
        </w:rPr>
        <w:t xml:space="preserve"> </w:t>
      </w:r>
      <w:r>
        <w:rPr>
          <w:sz w:val="22"/>
        </w:rPr>
        <w:t>the</w:t>
      </w:r>
      <w:r>
        <w:rPr>
          <w:spacing w:val="37"/>
          <w:sz w:val="22"/>
        </w:rPr>
        <w:t xml:space="preserve"> </w:t>
      </w:r>
      <w:r>
        <w:rPr>
          <w:sz w:val="22"/>
        </w:rPr>
        <w:t>sections</w:t>
      </w:r>
      <w:r>
        <w:rPr>
          <w:spacing w:val="35"/>
          <w:sz w:val="22"/>
        </w:rPr>
        <w:t xml:space="preserve"> </w:t>
      </w:r>
      <w:r>
        <w:rPr>
          <w:sz w:val="22"/>
        </w:rPr>
        <w:t>and</w:t>
      </w:r>
      <w:r>
        <w:rPr>
          <w:spacing w:val="40"/>
          <w:sz w:val="22"/>
        </w:rPr>
        <w:t xml:space="preserve"> </w:t>
      </w:r>
      <w:r>
        <w:rPr>
          <w:sz w:val="22"/>
        </w:rPr>
        <w:t>subsections</w:t>
      </w:r>
      <w:r>
        <w:rPr>
          <w:spacing w:val="35"/>
          <w:sz w:val="22"/>
        </w:rPr>
        <w:t xml:space="preserve"> </w:t>
      </w:r>
      <w:r>
        <w:rPr>
          <w:sz w:val="22"/>
        </w:rPr>
        <w:t>clearly</w:t>
      </w:r>
      <w:r>
        <w:rPr>
          <w:spacing w:val="37"/>
          <w:sz w:val="22"/>
        </w:rPr>
        <w:t xml:space="preserve"> </w:t>
      </w:r>
      <w:r>
        <w:rPr>
          <w:sz w:val="22"/>
        </w:rPr>
        <w:t>indicated</w:t>
      </w:r>
      <w:r>
        <w:rPr>
          <w:spacing w:val="37"/>
          <w:sz w:val="22"/>
        </w:rPr>
        <w:t xml:space="preserve"> </w:t>
      </w:r>
      <w:r>
        <w:rPr>
          <w:sz w:val="22"/>
        </w:rPr>
        <w:t>as</w:t>
      </w:r>
      <w:r>
        <w:rPr>
          <w:spacing w:val="35"/>
          <w:sz w:val="22"/>
        </w:rPr>
        <w:t xml:space="preserve"> </w:t>
      </w:r>
      <w:r>
        <w:rPr>
          <w:sz w:val="22"/>
        </w:rPr>
        <w:t>per</w:t>
      </w:r>
      <w:r>
        <w:rPr>
          <w:spacing w:val="35"/>
          <w:sz w:val="22"/>
        </w:rPr>
        <w:t xml:space="preserve"> </w:t>
      </w:r>
      <w:r>
        <w:rPr>
          <w:sz w:val="22"/>
        </w:rPr>
        <w:t>the problem statement/exercise/question</w:t>
      </w:r>
    </w:p>
    <w:p w14:paraId="4A0C8360">
      <w:pPr>
        <w:pStyle w:val="2"/>
        <w:tabs>
          <w:tab w:val="left" w:pos="8146"/>
        </w:tabs>
        <w:spacing w:before="265"/>
        <w:jc w:val="both"/>
      </w:pPr>
      <w:r>
        <w:rPr>
          <w:u w:val="single"/>
        </w:rPr>
        <w:t xml:space="preserve">PART </w:t>
      </w:r>
      <w:r>
        <w:rPr>
          <w:spacing w:val="-10"/>
        </w:rPr>
        <w:t>B</w:t>
      </w:r>
      <w:r>
        <w:tab/>
      </w:r>
      <w:r>
        <w:t>25</w:t>
      </w:r>
      <w:r>
        <w:rPr>
          <w:spacing w:val="-6"/>
        </w:rPr>
        <w:t xml:space="preserve"> </w:t>
      </w:r>
      <w:r>
        <w:rPr>
          <w:spacing w:val="-2"/>
        </w:rPr>
        <w:t>Marks</w:t>
      </w:r>
    </w:p>
    <w:p w14:paraId="117B6680">
      <w:pPr>
        <w:pStyle w:val="5"/>
        <w:spacing w:before="1" w:line="276" w:lineRule="auto"/>
        <w:ind w:left="23" w:right="725"/>
        <w:jc w:val="both"/>
      </w:pPr>
      <w:r>
        <w:t>In this Assignment, students are required to design and develop a project on Machine Learning. The project</w:t>
      </w:r>
      <w:r>
        <w:rPr>
          <w:spacing w:val="-4"/>
        </w:rPr>
        <w:t xml:space="preserve"> </w:t>
      </w:r>
      <w:r>
        <w:t>can</w:t>
      </w:r>
      <w:r>
        <w:rPr>
          <w:spacing w:val="-7"/>
        </w:rPr>
        <w:t xml:space="preserve"> </w:t>
      </w:r>
      <w:r>
        <w:t>be</w:t>
      </w:r>
      <w:r>
        <w:rPr>
          <w:spacing w:val="-6"/>
        </w:rPr>
        <w:t xml:space="preserve"> </w:t>
      </w:r>
      <w:r>
        <w:t>focused</w:t>
      </w:r>
      <w:r>
        <w:rPr>
          <w:spacing w:val="-2"/>
        </w:rPr>
        <w:t xml:space="preserve"> </w:t>
      </w:r>
      <w:r>
        <w:t>on</w:t>
      </w:r>
      <w:r>
        <w:rPr>
          <w:spacing w:val="-7"/>
        </w:rPr>
        <w:t xml:space="preserve"> </w:t>
      </w:r>
      <w:r>
        <w:t>either</w:t>
      </w:r>
      <w:r>
        <w:rPr>
          <w:spacing w:val="-3"/>
        </w:rPr>
        <w:t xml:space="preserve"> </w:t>
      </w:r>
      <w:r>
        <w:t>a</w:t>
      </w:r>
      <w:r>
        <w:rPr>
          <w:spacing w:val="-7"/>
        </w:rPr>
        <w:t xml:space="preserve"> </w:t>
      </w:r>
      <w:r>
        <w:t>regression</w:t>
      </w:r>
      <w:r>
        <w:rPr>
          <w:spacing w:val="-2"/>
        </w:rPr>
        <w:t xml:space="preserve"> </w:t>
      </w:r>
      <w:r>
        <w:t>or</w:t>
      </w:r>
      <w:r>
        <w:rPr>
          <w:spacing w:val="-8"/>
        </w:rPr>
        <w:t xml:space="preserve"> </w:t>
      </w:r>
      <w:r>
        <w:t>classification</w:t>
      </w:r>
      <w:r>
        <w:rPr>
          <w:spacing w:val="-7"/>
        </w:rPr>
        <w:t xml:space="preserve"> </w:t>
      </w:r>
      <w:r>
        <w:t>problem,</w:t>
      </w:r>
      <w:r>
        <w:rPr>
          <w:spacing w:val="-2"/>
        </w:rPr>
        <w:t xml:space="preserve"> </w:t>
      </w:r>
      <w:r>
        <w:t>where</w:t>
      </w:r>
      <w:r>
        <w:rPr>
          <w:spacing w:val="-6"/>
        </w:rPr>
        <w:t xml:space="preserve"> </w:t>
      </w:r>
      <w:r>
        <w:t>you</w:t>
      </w:r>
      <w:r>
        <w:rPr>
          <w:spacing w:val="-2"/>
        </w:rPr>
        <w:t xml:space="preserve"> </w:t>
      </w:r>
      <w:r>
        <w:t>will</w:t>
      </w:r>
      <w:r>
        <w:rPr>
          <w:spacing w:val="-2"/>
        </w:rPr>
        <w:t xml:space="preserve"> </w:t>
      </w:r>
      <w:r>
        <w:t>be</w:t>
      </w:r>
      <w:r>
        <w:rPr>
          <w:spacing w:val="-6"/>
        </w:rPr>
        <w:t xml:space="preserve"> </w:t>
      </w:r>
      <w:r>
        <w:t>predicting</w:t>
      </w:r>
      <w:r>
        <w:rPr>
          <w:spacing w:val="-5"/>
        </w:rPr>
        <w:t xml:space="preserve"> </w:t>
      </w:r>
      <w:r>
        <w:t>a target variable based on various features. You are free to use any appropriate machine learning algorithm for this problem, but you must justify your choice of algorithm. You must use a publicly available dataset for this assignment.</w:t>
      </w:r>
    </w:p>
    <w:p w14:paraId="1681F15B">
      <w:pPr>
        <w:pStyle w:val="2"/>
        <w:spacing w:before="2"/>
        <w:jc w:val="both"/>
      </w:pPr>
      <w:r>
        <w:t>You</w:t>
      </w:r>
      <w:r>
        <w:rPr>
          <w:spacing w:val="-2"/>
        </w:rPr>
        <w:t xml:space="preserve"> </w:t>
      </w:r>
      <w:r>
        <w:t>must</w:t>
      </w:r>
      <w:r>
        <w:rPr>
          <w:spacing w:val="-4"/>
        </w:rPr>
        <w:t xml:space="preserve"> </w:t>
      </w:r>
      <w:r>
        <w:t>perform</w:t>
      </w:r>
      <w:r>
        <w:rPr>
          <w:spacing w:val="-3"/>
        </w:rPr>
        <w:t xml:space="preserve"> </w:t>
      </w:r>
      <w:r>
        <w:t>the</w:t>
      </w:r>
      <w:r>
        <w:rPr>
          <w:spacing w:val="-3"/>
        </w:rPr>
        <w:t xml:space="preserve"> </w:t>
      </w:r>
      <w:r>
        <w:t>following</w:t>
      </w:r>
      <w:r>
        <w:rPr>
          <w:spacing w:val="-2"/>
        </w:rPr>
        <w:t xml:space="preserve"> tasks:</w:t>
      </w:r>
    </w:p>
    <w:p w14:paraId="6B1285D7">
      <w:pPr>
        <w:pStyle w:val="8"/>
        <w:numPr>
          <w:ilvl w:val="0"/>
          <w:numId w:val="2"/>
        </w:numPr>
        <w:tabs>
          <w:tab w:val="left" w:pos="383"/>
        </w:tabs>
        <w:spacing w:before="40" w:after="0" w:line="240" w:lineRule="auto"/>
        <w:ind w:left="383" w:right="0" w:hanging="360"/>
        <w:jc w:val="left"/>
        <w:rPr>
          <w:sz w:val="22"/>
        </w:rPr>
      </w:pPr>
      <w:r>
        <w:rPr>
          <w:sz w:val="22"/>
        </w:rPr>
        <w:t>Data</w:t>
      </w:r>
      <w:r>
        <w:rPr>
          <w:spacing w:val="-6"/>
          <w:sz w:val="22"/>
        </w:rPr>
        <w:t xml:space="preserve"> </w:t>
      </w:r>
      <w:r>
        <w:rPr>
          <w:sz w:val="22"/>
        </w:rPr>
        <w:t>exploration</w:t>
      </w:r>
      <w:r>
        <w:rPr>
          <w:spacing w:val="-4"/>
          <w:sz w:val="22"/>
        </w:rPr>
        <w:t xml:space="preserve"> </w:t>
      </w:r>
      <w:r>
        <w:rPr>
          <w:sz w:val="22"/>
        </w:rPr>
        <w:t>and</w:t>
      </w:r>
      <w:r>
        <w:rPr>
          <w:spacing w:val="-3"/>
          <w:sz w:val="22"/>
        </w:rPr>
        <w:t xml:space="preserve"> </w:t>
      </w:r>
      <w:r>
        <w:rPr>
          <w:sz w:val="22"/>
        </w:rPr>
        <w:t>pre-processing:</w:t>
      </w:r>
      <w:r>
        <w:rPr>
          <w:spacing w:val="-4"/>
          <w:sz w:val="22"/>
        </w:rPr>
        <w:t xml:space="preserve"> </w:t>
      </w:r>
      <w:r>
        <w:rPr>
          <w:sz w:val="22"/>
        </w:rPr>
        <w:t>Perform</w:t>
      </w:r>
      <w:r>
        <w:rPr>
          <w:spacing w:val="-3"/>
          <w:sz w:val="22"/>
        </w:rPr>
        <w:t xml:space="preserve"> </w:t>
      </w:r>
      <w:r>
        <w:rPr>
          <w:sz w:val="22"/>
        </w:rPr>
        <w:t>data</w:t>
      </w:r>
      <w:r>
        <w:rPr>
          <w:spacing w:val="-4"/>
          <w:sz w:val="22"/>
        </w:rPr>
        <w:t xml:space="preserve"> </w:t>
      </w:r>
      <w:r>
        <w:rPr>
          <w:sz w:val="22"/>
        </w:rPr>
        <w:t>cleaning,</w:t>
      </w:r>
      <w:r>
        <w:rPr>
          <w:spacing w:val="-3"/>
          <w:sz w:val="22"/>
        </w:rPr>
        <w:t xml:space="preserve"> </w:t>
      </w:r>
      <w:r>
        <w:rPr>
          <w:sz w:val="22"/>
        </w:rPr>
        <w:t>visualization,</w:t>
      </w:r>
      <w:r>
        <w:rPr>
          <w:spacing w:val="-4"/>
          <w:sz w:val="22"/>
        </w:rPr>
        <w:t xml:space="preserve"> </w:t>
      </w:r>
      <w:r>
        <w:rPr>
          <w:sz w:val="22"/>
        </w:rPr>
        <w:t>and</w:t>
      </w:r>
      <w:r>
        <w:rPr>
          <w:spacing w:val="-3"/>
          <w:sz w:val="22"/>
        </w:rPr>
        <w:t xml:space="preserve"> </w:t>
      </w:r>
      <w:r>
        <w:rPr>
          <w:sz w:val="22"/>
        </w:rPr>
        <w:t>pre-</w:t>
      </w:r>
      <w:r>
        <w:rPr>
          <w:spacing w:val="-2"/>
          <w:sz w:val="22"/>
        </w:rPr>
        <w:t>processing.</w:t>
      </w:r>
    </w:p>
    <w:p w14:paraId="50F4409E">
      <w:pPr>
        <w:pStyle w:val="8"/>
        <w:numPr>
          <w:ilvl w:val="0"/>
          <w:numId w:val="2"/>
        </w:numPr>
        <w:tabs>
          <w:tab w:val="left" w:pos="383"/>
        </w:tabs>
        <w:spacing w:before="40" w:after="0" w:line="240" w:lineRule="auto"/>
        <w:ind w:left="383" w:right="0" w:hanging="360"/>
        <w:jc w:val="left"/>
        <w:rPr>
          <w:sz w:val="22"/>
        </w:rPr>
      </w:pPr>
      <w:r>
        <w:rPr>
          <w:sz w:val="22"/>
        </w:rPr>
        <w:t>Feature</w:t>
      </w:r>
      <w:r>
        <w:rPr>
          <w:spacing w:val="-5"/>
          <w:sz w:val="22"/>
        </w:rPr>
        <w:t xml:space="preserve"> </w:t>
      </w:r>
      <w:r>
        <w:rPr>
          <w:sz w:val="22"/>
        </w:rPr>
        <w:t>engineering:</w:t>
      </w:r>
      <w:r>
        <w:rPr>
          <w:spacing w:val="-3"/>
          <w:sz w:val="22"/>
        </w:rPr>
        <w:t xml:space="preserve"> </w:t>
      </w:r>
      <w:r>
        <w:rPr>
          <w:sz w:val="22"/>
        </w:rPr>
        <w:t>Create</w:t>
      </w:r>
      <w:r>
        <w:rPr>
          <w:spacing w:val="-3"/>
          <w:sz w:val="22"/>
        </w:rPr>
        <w:t xml:space="preserve"> </w:t>
      </w:r>
      <w:r>
        <w:rPr>
          <w:sz w:val="22"/>
        </w:rPr>
        <w:t>new</w:t>
      </w:r>
      <w:r>
        <w:rPr>
          <w:spacing w:val="-6"/>
          <w:sz w:val="22"/>
        </w:rPr>
        <w:t xml:space="preserve"> </w:t>
      </w:r>
      <w:r>
        <w:rPr>
          <w:sz w:val="22"/>
        </w:rPr>
        <w:t>features</w:t>
      </w:r>
      <w:r>
        <w:rPr>
          <w:spacing w:val="-4"/>
          <w:sz w:val="22"/>
        </w:rPr>
        <w:t xml:space="preserve"> </w:t>
      </w:r>
      <w:r>
        <w:rPr>
          <w:sz w:val="22"/>
        </w:rPr>
        <w:t>if</w:t>
      </w:r>
      <w:r>
        <w:rPr>
          <w:spacing w:val="-5"/>
          <w:sz w:val="22"/>
        </w:rPr>
        <w:t xml:space="preserve"> </w:t>
      </w:r>
      <w:r>
        <w:rPr>
          <w:sz w:val="22"/>
        </w:rPr>
        <w:t>needed</w:t>
      </w:r>
      <w:r>
        <w:rPr>
          <w:spacing w:val="-4"/>
          <w:sz w:val="22"/>
        </w:rPr>
        <w:t xml:space="preserve"> </w:t>
      </w:r>
      <w:r>
        <w:rPr>
          <w:sz w:val="22"/>
        </w:rPr>
        <w:t>and perform</w:t>
      </w:r>
      <w:r>
        <w:rPr>
          <w:spacing w:val="1"/>
          <w:sz w:val="22"/>
        </w:rPr>
        <w:t xml:space="preserve"> </w:t>
      </w:r>
      <w:r>
        <w:rPr>
          <w:sz w:val="22"/>
        </w:rPr>
        <w:t>feature</w:t>
      </w:r>
      <w:r>
        <w:rPr>
          <w:spacing w:val="-3"/>
          <w:sz w:val="22"/>
        </w:rPr>
        <w:t xml:space="preserve"> </w:t>
      </w:r>
      <w:r>
        <w:rPr>
          <w:sz w:val="22"/>
        </w:rPr>
        <w:t>selection</w:t>
      </w:r>
      <w:r>
        <w:rPr>
          <w:spacing w:val="-4"/>
          <w:sz w:val="22"/>
        </w:rPr>
        <w:t xml:space="preserve"> </w:t>
      </w:r>
      <w:r>
        <w:rPr>
          <w:sz w:val="22"/>
        </w:rPr>
        <w:t>if</w:t>
      </w:r>
      <w:r>
        <w:rPr>
          <w:spacing w:val="-5"/>
          <w:sz w:val="22"/>
        </w:rPr>
        <w:t xml:space="preserve"> </w:t>
      </w:r>
      <w:r>
        <w:rPr>
          <w:spacing w:val="-2"/>
          <w:sz w:val="22"/>
        </w:rPr>
        <w:t>necessary.</w:t>
      </w:r>
    </w:p>
    <w:p w14:paraId="752540C8">
      <w:pPr>
        <w:pStyle w:val="8"/>
        <w:numPr>
          <w:ilvl w:val="0"/>
          <w:numId w:val="2"/>
        </w:numPr>
        <w:tabs>
          <w:tab w:val="left" w:pos="383"/>
        </w:tabs>
        <w:spacing w:before="39" w:after="0" w:line="240" w:lineRule="auto"/>
        <w:ind w:left="383" w:right="0" w:hanging="360"/>
        <w:jc w:val="left"/>
        <w:rPr>
          <w:sz w:val="22"/>
        </w:rPr>
      </w:pPr>
      <w:r>
        <w:rPr>
          <w:sz w:val="22"/>
        </w:rPr>
        <w:t>Model</w:t>
      </w:r>
      <w:r>
        <w:rPr>
          <w:spacing w:val="-6"/>
          <w:sz w:val="22"/>
        </w:rPr>
        <w:t xml:space="preserve"> </w:t>
      </w:r>
      <w:r>
        <w:rPr>
          <w:sz w:val="22"/>
        </w:rPr>
        <w:t>selection:</w:t>
      </w:r>
      <w:r>
        <w:rPr>
          <w:spacing w:val="-2"/>
          <w:sz w:val="22"/>
        </w:rPr>
        <w:t xml:space="preserve"> </w:t>
      </w:r>
      <w:r>
        <w:rPr>
          <w:sz w:val="22"/>
        </w:rPr>
        <w:t>Choose</w:t>
      </w:r>
      <w:r>
        <w:rPr>
          <w:spacing w:val="-2"/>
          <w:sz w:val="22"/>
        </w:rPr>
        <w:t xml:space="preserve"> </w:t>
      </w:r>
      <w:r>
        <w:rPr>
          <w:sz w:val="22"/>
        </w:rPr>
        <w:t>an</w:t>
      </w:r>
      <w:r>
        <w:rPr>
          <w:spacing w:val="-3"/>
          <w:sz w:val="22"/>
        </w:rPr>
        <w:t xml:space="preserve"> </w:t>
      </w:r>
      <w:r>
        <w:rPr>
          <w:sz w:val="22"/>
        </w:rPr>
        <w:t>appropriate</w:t>
      </w:r>
      <w:r>
        <w:rPr>
          <w:spacing w:val="-3"/>
          <w:sz w:val="22"/>
        </w:rPr>
        <w:t xml:space="preserve"> </w:t>
      </w:r>
      <w:r>
        <w:rPr>
          <w:sz w:val="22"/>
        </w:rPr>
        <w:t>algorithm</w:t>
      </w:r>
      <w:r>
        <w:rPr>
          <w:spacing w:val="1"/>
          <w:sz w:val="22"/>
        </w:rPr>
        <w:t xml:space="preserve"> </w:t>
      </w:r>
      <w:r>
        <w:rPr>
          <w:sz w:val="22"/>
        </w:rPr>
        <w:t>for</w:t>
      </w:r>
      <w:r>
        <w:rPr>
          <w:spacing w:val="-4"/>
          <w:sz w:val="22"/>
        </w:rPr>
        <w:t xml:space="preserve"> </w:t>
      </w:r>
      <w:r>
        <w:rPr>
          <w:sz w:val="22"/>
        </w:rPr>
        <w:t>the</w:t>
      </w:r>
      <w:r>
        <w:rPr>
          <w:spacing w:val="-3"/>
          <w:sz w:val="22"/>
        </w:rPr>
        <w:t xml:space="preserve"> </w:t>
      </w:r>
      <w:r>
        <w:rPr>
          <w:sz w:val="22"/>
        </w:rPr>
        <w:t>problem</w:t>
      </w:r>
      <w:r>
        <w:rPr>
          <w:spacing w:val="-2"/>
          <w:sz w:val="22"/>
        </w:rPr>
        <w:t xml:space="preserve"> </w:t>
      </w:r>
      <w:r>
        <w:rPr>
          <w:sz w:val="22"/>
        </w:rPr>
        <w:t>and</w:t>
      </w:r>
      <w:r>
        <w:rPr>
          <w:spacing w:val="-3"/>
          <w:sz w:val="22"/>
        </w:rPr>
        <w:t xml:space="preserve"> </w:t>
      </w:r>
      <w:r>
        <w:rPr>
          <w:sz w:val="22"/>
        </w:rPr>
        <w:t>justify</w:t>
      </w:r>
      <w:r>
        <w:rPr>
          <w:spacing w:val="-2"/>
          <w:sz w:val="22"/>
        </w:rPr>
        <w:t xml:space="preserve"> </w:t>
      </w:r>
      <w:r>
        <w:rPr>
          <w:sz w:val="22"/>
        </w:rPr>
        <w:t>your</w:t>
      </w:r>
      <w:r>
        <w:rPr>
          <w:spacing w:val="-4"/>
          <w:sz w:val="22"/>
        </w:rPr>
        <w:t xml:space="preserve"> </w:t>
      </w:r>
      <w:r>
        <w:rPr>
          <w:spacing w:val="-2"/>
          <w:sz w:val="22"/>
        </w:rPr>
        <w:t>choice.</w:t>
      </w:r>
    </w:p>
    <w:p w14:paraId="15128281">
      <w:pPr>
        <w:pStyle w:val="8"/>
        <w:numPr>
          <w:ilvl w:val="0"/>
          <w:numId w:val="2"/>
        </w:numPr>
        <w:tabs>
          <w:tab w:val="left" w:pos="384"/>
        </w:tabs>
        <w:spacing w:before="40" w:after="0" w:line="276" w:lineRule="auto"/>
        <w:ind w:left="384" w:right="731" w:hanging="361"/>
        <w:jc w:val="left"/>
        <w:rPr>
          <w:sz w:val="22"/>
        </w:rPr>
      </w:pPr>
      <w:r>
        <w:rPr>
          <w:sz w:val="22"/>
        </w:rPr>
        <w:t>Model</w:t>
      </w:r>
      <w:r>
        <w:rPr>
          <w:spacing w:val="-13"/>
          <w:sz w:val="22"/>
        </w:rPr>
        <w:t xml:space="preserve"> </w:t>
      </w:r>
      <w:r>
        <w:rPr>
          <w:sz w:val="22"/>
        </w:rPr>
        <w:t>training</w:t>
      </w:r>
      <w:r>
        <w:rPr>
          <w:spacing w:val="-12"/>
          <w:sz w:val="22"/>
        </w:rPr>
        <w:t xml:space="preserve"> </w:t>
      </w:r>
      <w:r>
        <w:rPr>
          <w:sz w:val="22"/>
        </w:rPr>
        <w:t>and</w:t>
      </w:r>
      <w:r>
        <w:rPr>
          <w:spacing w:val="-8"/>
          <w:sz w:val="22"/>
        </w:rPr>
        <w:t xml:space="preserve"> </w:t>
      </w:r>
      <w:r>
        <w:rPr>
          <w:sz w:val="22"/>
        </w:rPr>
        <w:t>evaluation:</w:t>
      </w:r>
      <w:r>
        <w:rPr>
          <w:spacing w:val="-8"/>
          <w:sz w:val="22"/>
        </w:rPr>
        <w:t xml:space="preserve"> </w:t>
      </w:r>
      <w:r>
        <w:rPr>
          <w:sz w:val="22"/>
        </w:rPr>
        <w:t>Train</w:t>
      </w:r>
      <w:r>
        <w:rPr>
          <w:spacing w:val="-9"/>
          <w:sz w:val="22"/>
        </w:rPr>
        <w:t xml:space="preserve"> </w:t>
      </w:r>
      <w:r>
        <w:rPr>
          <w:sz w:val="22"/>
        </w:rPr>
        <w:t>the</w:t>
      </w:r>
      <w:r>
        <w:rPr>
          <w:spacing w:val="-12"/>
          <w:sz w:val="22"/>
        </w:rPr>
        <w:t xml:space="preserve"> </w:t>
      </w:r>
      <w:r>
        <w:rPr>
          <w:sz w:val="22"/>
        </w:rPr>
        <w:t>model</w:t>
      </w:r>
      <w:r>
        <w:rPr>
          <w:spacing w:val="-9"/>
          <w:sz w:val="22"/>
        </w:rPr>
        <w:t xml:space="preserve"> </w:t>
      </w:r>
      <w:r>
        <w:rPr>
          <w:sz w:val="22"/>
        </w:rPr>
        <w:t>on</w:t>
      </w:r>
      <w:r>
        <w:rPr>
          <w:spacing w:val="-9"/>
          <w:sz w:val="22"/>
        </w:rPr>
        <w:t xml:space="preserve"> </w:t>
      </w:r>
      <w:r>
        <w:rPr>
          <w:sz w:val="22"/>
        </w:rPr>
        <w:t>the</w:t>
      </w:r>
      <w:r>
        <w:rPr>
          <w:spacing w:val="-12"/>
          <w:sz w:val="22"/>
        </w:rPr>
        <w:t xml:space="preserve"> </w:t>
      </w:r>
      <w:r>
        <w:rPr>
          <w:sz w:val="22"/>
        </w:rPr>
        <w:t>dataset</w:t>
      </w:r>
      <w:r>
        <w:rPr>
          <w:spacing w:val="-11"/>
          <w:sz w:val="22"/>
        </w:rPr>
        <w:t xml:space="preserve"> </w:t>
      </w:r>
      <w:r>
        <w:rPr>
          <w:sz w:val="22"/>
        </w:rPr>
        <w:t>and</w:t>
      </w:r>
      <w:r>
        <w:rPr>
          <w:spacing w:val="-13"/>
          <w:sz w:val="22"/>
        </w:rPr>
        <w:t xml:space="preserve"> </w:t>
      </w:r>
      <w:r>
        <w:rPr>
          <w:sz w:val="22"/>
        </w:rPr>
        <w:t>evaluate</w:t>
      </w:r>
      <w:r>
        <w:rPr>
          <w:spacing w:val="-12"/>
          <w:sz w:val="22"/>
        </w:rPr>
        <w:t xml:space="preserve"> </w:t>
      </w:r>
      <w:r>
        <w:rPr>
          <w:sz w:val="22"/>
        </w:rPr>
        <w:t>its</w:t>
      </w:r>
      <w:r>
        <w:rPr>
          <w:spacing w:val="-8"/>
          <w:sz w:val="22"/>
        </w:rPr>
        <w:t xml:space="preserve"> </w:t>
      </w:r>
      <w:r>
        <w:rPr>
          <w:sz w:val="22"/>
        </w:rPr>
        <w:t>performance</w:t>
      </w:r>
      <w:r>
        <w:rPr>
          <w:spacing w:val="-12"/>
          <w:sz w:val="22"/>
        </w:rPr>
        <w:t xml:space="preserve"> </w:t>
      </w:r>
      <w:r>
        <w:rPr>
          <w:sz w:val="22"/>
        </w:rPr>
        <w:t>using appropriate metrics.</w:t>
      </w:r>
    </w:p>
    <w:p w14:paraId="4B69A009">
      <w:pPr>
        <w:pStyle w:val="5"/>
        <w:spacing w:before="4"/>
      </w:pPr>
    </w:p>
    <w:p w14:paraId="6FE20381">
      <w:pPr>
        <w:pStyle w:val="5"/>
        <w:ind w:left="23"/>
        <w:jc w:val="both"/>
      </w:pPr>
      <w:r>
        <w:t>You</w:t>
      </w:r>
      <w:r>
        <w:rPr>
          <w:spacing w:val="-3"/>
        </w:rPr>
        <w:t xml:space="preserve"> </w:t>
      </w:r>
      <w:r>
        <w:t>must</w:t>
      </w:r>
      <w:r>
        <w:rPr>
          <w:spacing w:val="-1"/>
        </w:rPr>
        <w:t xml:space="preserve"> </w:t>
      </w:r>
      <w:r>
        <w:t>submit</w:t>
      </w:r>
      <w:r>
        <w:rPr>
          <w:spacing w:val="-2"/>
        </w:rPr>
        <w:t xml:space="preserve"> </w:t>
      </w:r>
      <w:r>
        <w:t>the</w:t>
      </w:r>
      <w:r>
        <w:rPr>
          <w:spacing w:val="-2"/>
        </w:rPr>
        <w:t xml:space="preserve"> following:</w:t>
      </w:r>
    </w:p>
    <w:p w14:paraId="1A5BF2AB">
      <w:pPr>
        <w:pStyle w:val="8"/>
        <w:numPr>
          <w:ilvl w:val="0"/>
          <w:numId w:val="2"/>
        </w:numPr>
        <w:tabs>
          <w:tab w:val="left" w:pos="383"/>
        </w:tabs>
        <w:spacing w:before="0" w:after="0" w:line="280" w:lineRule="exact"/>
        <w:ind w:left="383" w:right="0" w:hanging="360"/>
        <w:jc w:val="left"/>
        <w:rPr>
          <w:sz w:val="22"/>
        </w:rPr>
      </w:pPr>
      <w:r>
        <w:rPr>
          <w:sz w:val="22"/>
        </w:rPr>
        <w:t>Code,</w:t>
      </w:r>
      <w:r>
        <w:rPr>
          <w:spacing w:val="-3"/>
          <w:sz w:val="22"/>
        </w:rPr>
        <w:t xml:space="preserve"> </w:t>
      </w:r>
      <w:r>
        <w:rPr>
          <w:sz w:val="22"/>
        </w:rPr>
        <w:t>documentation,</w:t>
      </w:r>
      <w:r>
        <w:rPr>
          <w:spacing w:val="-3"/>
          <w:sz w:val="22"/>
        </w:rPr>
        <w:t xml:space="preserve"> </w:t>
      </w:r>
      <w:r>
        <w:rPr>
          <w:sz w:val="22"/>
        </w:rPr>
        <w:t>and</w:t>
      </w:r>
      <w:r>
        <w:rPr>
          <w:spacing w:val="-3"/>
          <w:sz w:val="22"/>
        </w:rPr>
        <w:t xml:space="preserve"> </w:t>
      </w:r>
      <w:r>
        <w:rPr>
          <w:spacing w:val="-2"/>
          <w:sz w:val="22"/>
        </w:rPr>
        <w:t>explanations.</w:t>
      </w:r>
    </w:p>
    <w:p w14:paraId="791FD1F0">
      <w:pPr>
        <w:pStyle w:val="8"/>
        <w:numPr>
          <w:ilvl w:val="0"/>
          <w:numId w:val="2"/>
        </w:numPr>
        <w:tabs>
          <w:tab w:val="left" w:pos="383"/>
        </w:tabs>
        <w:spacing w:before="0" w:after="0" w:line="240" w:lineRule="auto"/>
        <w:ind w:left="383" w:right="0" w:hanging="360"/>
        <w:jc w:val="left"/>
        <w:rPr>
          <w:sz w:val="22"/>
        </w:rPr>
      </w:pPr>
      <w:r>
        <w:rPr>
          <w:sz w:val="22"/>
        </w:rPr>
        <w:t>A</w:t>
      </w:r>
      <w:r>
        <w:rPr>
          <w:spacing w:val="-8"/>
          <w:sz w:val="22"/>
        </w:rPr>
        <w:t xml:space="preserve"> </w:t>
      </w:r>
      <w:r>
        <w:rPr>
          <w:sz w:val="22"/>
        </w:rPr>
        <w:t>report</w:t>
      </w:r>
      <w:r>
        <w:rPr>
          <w:spacing w:val="-2"/>
          <w:sz w:val="22"/>
        </w:rPr>
        <w:t xml:space="preserve"> </w:t>
      </w:r>
      <w:r>
        <w:rPr>
          <w:sz w:val="22"/>
        </w:rPr>
        <w:t>(IEEE</w:t>
      </w:r>
      <w:r>
        <w:rPr>
          <w:spacing w:val="-2"/>
          <w:sz w:val="22"/>
        </w:rPr>
        <w:t xml:space="preserve"> </w:t>
      </w:r>
      <w:r>
        <w:rPr>
          <w:sz w:val="22"/>
        </w:rPr>
        <w:t>format)</w:t>
      </w:r>
      <w:r>
        <w:rPr>
          <w:spacing w:val="-3"/>
          <w:sz w:val="22"/>
        </w:rPr>
        <w:t xml:space="preserve"> </w:t>
      </w:r>
      <w:r>
        <w:rPr>
          <w:sz w:val="22"/>
        </w:rPr>
        <w:t>summarizing</w:t>
      </w:r>
      <w:r>
        <w:rPr>
          <w:spacing w:val="-2"/>
          <w:sz w:val="22"/>
        </w:rPr>
        <w:t xml:space="preserve"> </w:t>
      </w:r>
      <w:r>
        <w:rPr>
          <w:sz w:val="22"/>
        </w:rPr>
        <w:t>your</w:t>
      </w:r>
      <w:r>
        <w:rPr>
          <w:spacing w:val="-5"/>
          <w:sz w:val="22"/>
        </w:rPr>
        <w:t xml:space="preserve"> </w:t>
      </w:r>
      <w:r>
        <w:rPr>
          <w:sz w:val="22"/>
        </w:rPr>
        <w:t>approach,</w:t>
      </w:r>
      <w:r>
        <w:rPr>
          <w:spacing w:val="-3"/>
          <w:sz w:val="22"/>
        </w:rPr>
        <w:t xml:space="preserve"> </w:t>
      </w:r>
      <w:r>
        <w:rPr>
          <w:sz w:val="22"/>
        </w:rPr>
        <w:t>results,</w:t>
      </w:r>
      <w:r>
        <w:rPr>
          <w:spacing w:val="-3"/>
          <w:sz w:val="22"/>
        </w:rPr>
        <w:t xml:space="preserve"> </w:t>
      </w:r>
      <w:r>
        <w:rPr>
          <w:sz w:val="22"/>
        </w:rPr>
        <w:t>and</w:t>
      </w:r>
      <w:r>
        <w:rPr>
          <w:spacing w:val="-4"/>
          <w:sz w:val="22"/>
        </w:rPr>
        <w:t xml:space="preserve"> </w:t>
      </w:r>
      <w:r>
        <w:rPr>
          <w:spacing w:val="-2"/>
          <w:sz w:val="22"/>
        </w:rPr>
        <w:t>conclusions.</w:t>
      </w:r>
    </w:p>
    <w:p w14:paraId="642D9833">
      <w:pPr>
        <w:pStyle w:val="6"/>
      </w:pPr>
      <w:r>
        <w:br w:type="textWrapping"/>
      </w:r>
      <w:r>
        <w:br w:type="textWrapping"/>
      </w:r>
      <w:r>
        <w:br w:type="textWrapping"/>
      </w:r>
      <w:r>
        <w:br w:type="textWrapping"/>
      </w:r>
      <w:r>
        <w:br w:type="textWrapping"/>
      </w:r>
      <w:r>
        <w:t>BMTC Journey Time Prediction using Enhanced Regression and Dash Visualisation</w:t>
      </w:r>
    </w:p>
    <w:p w14:paraId="3EB45540">
      <w:pPr>
        <w:rPr>
          <w:rFonts w:hint="default"/>
          <w:lang w:val="en-US"/>
        </w:rPr>
      </w:pPr>
      <w:r>
        <w:t>Name: Amruth S</w:t>
      </w:r>
      <w:r>
        <w:rPr>
          <w:rFonts w:hint="default"/>
          <w:lang w:val="en-US"/>
        </w:rPr>
        <w:t>hivaakumar</w:t>
      </w:r>
    </w:p>
    <w:p w14:paraId="69CA097D">
      <w:r>
        <w:t>Course: B.Tech in Computer Science and Engineering</w:t>
      </w:r>
    </w:p>
    <w:p w14:paraId="71F9A95A">
      <w:r>
        <w:t xml:space="preserve">Institution: </w:t>
      </w:r>
      <w:r>
        <w:rPr>
          <w:rFonts w:hint="default"/>
          <w:lang w:val="en-US"/>
        </w:rPr>
        <w:t>MSRUAS</w:t>
      </w:r>
      <w:r>
        <w:t>, Bangalore</w:t>
      </w:r>
    </w:p>
    <w:p w14:paraId="54CB00FE">
      <w:r>
        <w:t>Date: 25 May 2025</w:t>
      </w:r>
    </w:p>
    <w:p w14:paraId="160C7C0E">
      <w:pPr>
        <w:pStyle w:val="2"/>
      </w:pPr>
      <w:r>
        <w:t>Abstract</w:t>
      </w:r>
    </w:p>
    <w:p w14:paraId="25E5FCA9">
      <w:r>
        <w:t>This project aims to predict journey duration for BMTC (Bangalore Metropolitan Transport Corporation) bus routes using machine learning regression techniques. A publicly available dataset capturing route numbers, distance, timings, and origins/destinations has been pre-processed and enriched with engineered features. A CatBoost regression model was trained and deployed through an interactive Dash application to visualise metrics and perform predictions. The dashboard allows users to select routes, view insights, and estimate journey time effectively. The model achieved an R² score of 0.84 and MAE of 4.67 minutes, indicating strong performance in travel time estimation.</w:t>
      </w:r>
    </w:p>
    <w:p w14:paraId="03FC523D">
      <w:pPr>
        <w:pStyle w:val="2"/>
      </w:pPr>
      <w:r>
        <w:t>1. Introduction</w:t>
      </w:r>
    </w:p>
    <w:p w14:paraId="34E40598">
      <w:r>
        <w:t>In metropolitan cities, effective public transport planning requires accurate estimates of journey duration. This project focuses on developing a machine learning model to predict the duration of BMTC bus journeys based on multiple features like route number, distance, time of the day, and bus stop details. It also integrates a user-friendly Dash web interface to allow real-time visualisation and prediction.</w:t>
      </w:r>
    </w:p>
    <w:p w14:paraId="71A97CAA">
      <w:r>
        <w:t>The project falls under a regression problem statement, where the target variable is the journey time in minutes. We have used the CatBoostRegressor due to its capability to handle categorical features efficiently and achieve high accuracy with relatively less hyperparameter tuning.</w:t>
      </w:r>
    </w:p>
    <w:p w14:paraId="522B193B">
      <w:pPr>
        <w:pStyle w:val="2"/>
      </w:pPr>
      <w:r>
        <w:t>2. Data Exploration and Pre-processing</w:t>
      </w:r>
    </w:p>
    <w:p w14:paraId="12D763C8">
      <w:r>
        <w:t>The dataset was collected from a public BMTC data repository and includes attributes like route_no, distance, origin, destination, Start_time, and journey duration. Several derived attributes such as number of bus stops, recalculated route length, and average distance between stops were added to enhance prediction accuracy.</w:t>
      </w:r>
    </w:p>
    <w:p w14:paraId="793F15D2">
      <w:r>
        <w:t>Key pre-processing steps include:</w:t>
      </w:r>
    </w:p>
    <w:p w14:paraId="1254C4DD">
      <w:r>
        <w:t>- Dropping rows with missing or inconsistent values.</w:t>
      </w:r>
    </w:p>
    <w:p w14:paraId="1968449B">
      <w:r>
        <w:t>- Encoding categorical variables (route_no, origin, destination).</w:t>
      </w:r>
    </w:p>
    <w:p w14:paraId="27AF232A">
      <w:r>
        <w:t>- Converting time values into cyclic features to preserve temporal information.</w:t>
      </w:r>
    </w:p>
    <w:p w14:paraId="5659CD39">
      <w:r>
        <w:t>- Engineering a new temporal category called 'time_bin'.</w:t>
      </w:r>
    </w:p>
    <w:p w14:paraId="090B65D0">
      <w:r>
        <w:t>- Applying logarithmic transformation to the target variable to normalise skewed distribution.</w:t>
      </w:r>
    </w:p>
    <w:p w14:paraId="1280C04C">
      <w:pPr>
        <w:pStyle w:val="2"/>
      </w:pPr>
      <w:r>
        <w:t>3. Feature Engineering</w:t>
      </w:r>
    </w:p>
    <w:p w14:paraId="5EAB039F">
      <w:r>
        <w:t>Feature engineering was critical for boosting model accuracy. We introduced the following features:</w:t>
      </w:r>
    </w:p>
    <w:p w14:paraId="32DEC06C">
      <w:r>
        <w:t>- minute_of_day: Total minutes since midnight from the Start_time.</w:t>
      </w:r>
    </w:p>
    <w:p w14:paraId="0424C18D">
      <w:r>
        <w:t>- start_hour_sin, start_hour_cos: Cyclic representation of start hour.</w:t>
      </w:r>
    </w:p>
    <w:p w14:paraId="7FF8ABE5">
      <w:r>
        <w:t>- day_of_week_sin, day_of_week_cos: Cyclic representation of day of week.</w:t>
      </w:r>
    </w:p>
    <w:p w14:paraId="04A58015">
      <w:r>
        <w:t>- is_weekend: Binary indicator for Saturday or Sunday.</w:t>
      </w:r>
    </w:p>
    <w:p w14:paraId="431AC1AA">
      <w:r>
        <w:t>- time_bin: Categorised time slots (Morning Rush, Midday, Evening Rush, Off Hours).</w:t>
      </w:r>
    </w:p>
    <w:p w14:paraId="2DF896FA">
      <w:r>
        <w:t>These features were selected based on their contribution to journey time patterns observed during visualisation.</w:t>
      </w:r>
    </w:p>
    <w:p w14:paraId="7B89F323">
      <w:pPr>
        <w:pStyle w:val="2"/>
      </w:pPr>
      <w:r>
        <w:t>4. Model Selection</w:t>
      </w:r>
    </w:p>
    <w:p w14:paraId="19C51F85">
      <w:r>
        <w:t>CatBoostRegressor was chosen for the following reasons:</w:t>
      </w:r>
    </w:p>
    <w:p w14:paraId="56186335">
      <w:r>
        <w:t>- Automatically handles categorical features, making it ideal for mixed-type datasets.</w:t>
      </w:r>
    </w:p>
    <w:p w14:paraId="1755A4F5">
      <w:r>
        <w:t>- Regularisation built-in to avoid overfitting.</w:t>
      </w:r>
    </w:p>
    <w:p w14:paraId="45582BB1">
      <w:r>
        <w:t>- Efficient with small to medium-sized datasets.</w:t>
      </w:r>
    </w:p>
    <w:p w14:paraId="476CBB4C">
      <w:r>
        <w:t>- Delivers better performance than other models like Linear Regression or Random Forest on benchmark tests.</w:t>
      </w:r>
    </w:p>
    <w:p w14:paraId="3BE62155">
      <w:r>
        <w:t>Hyperparameters were kept default, with minimal tuning for demonstration purposes.</w:t>
      </w:r>
    </w:p>
    <w:p w14:paraId="7AC0C02D">
      <w:pPr>
        <w:pStyle w:val="2"/>
      </w:pPr>
      <w:r>
        <w:t>5. Model Training and Evaluation</w:t>
      </w:r>
    </w:p>
    <w:p w14:paraId="7B64D807">
      <w:r>
        <w:t>The dataset was split into training and testing sets (80:20 ratio). After applying log transformation on the target, the model was trained and evaluated.</w:t>
      </w:r>
    </w:p>
    <w:p w14:paraId="29EED668">
      <w:r>
        <w:t>Model Metrics:</w:t>
      </w:r>
    </w:p>
    <w:p w14:paraId="3709A0F8">
      <w:r>
        <w:t>- R² Score: 0.84</w:t>
      </w:r>
    </w:p>
    <w:p w14:paraId="37E4A27A">
      <w:r>
        <w:t>- Mean Absolute Error (MAE): 4.67 minutes</w:t>
      </w:r>
    </w:p>
    <w:p w14:paraId="45015B87">
      <w:r>
        <w:t>- Root Mean Squared Error (RMSE): 6.25 minutes</w:t>
      </w:r>
    </w:p>
    <w:p w14:paraId="47F80287">
      <w:r>
        <w:t>These metrics indicate that the model performs well in estimating journey times across different bus routes and time windows.</w:t>
      </w:r>
    </w:p>
    <w:p w14:paraId="1C2553F9">
      <w:pPr>
        <w:pStyle w:val="2"/>
      </w:pPr>
      <w:r>
        <w:t>6. Deployment and User Interface</w:t>
      </w:r>
    </w:p>
    <w:p w14:paraId="64CEFAF7">
      <w:r>
        <w:t>To improve accessibility and usability, a dashboard was built using Dash (by Plotly). Key features of the dashboard include:</w:t>
      </w:r>
    </w:p>
    <w:p w14:paraId="33784C61">
      <w:r>
        <w:t>- Interactive dropdowns for selecting routes, origins, and destinations.</w:t>
      </w:r>
    </w:p>
    <w:p w14:paraId="2BCBCDBD">
      <w:r>
        <w:t>- Graphs showing journey duration trends, route distances, and origin/destination distributions.</w:t>
      </w:r>
    </w:p>
    <w:p w14:paraId="146EC593">
      <w:r>
        <w:t>- A real-time prediction panel for users to input parameters and receive journey duration estimates.</w:t>
      </w:r>
    </w:p>
    <w:p w14:paraId="3492D5E3">
      <w:r>
        <w:t>- Clean UI with responsive styling for an engaging user experience.</w:t>
      </w:r>
    </w:p>
    <w:p w14:paraId="229F4F83">
      <w:r>
        <w:t>The application connects the trained model to the frontend using Dash callbacks and renders predictions based on user inputs.</w:t>
      </w:r>
    </w:p>
    <w:p w14:paraId="5FB30D15">
      <w:pPr>
        <w:pStyle w:val="2"/>
      </w:pPr>
      <w:r>
        <w:t>7. Conclusion</w:t>
      </w:r>
    </w:p>
    <w:p w14:paraId="35B3AB53">
      <w:r>
        <w:t>This project successfully demonstrates how machine learning can be applied to optimise urban transport planning. The integration of advanced regression models with intuitive dashboards creates a powerful tool for predicting journey durations and analysing route behaviours. Future work may include extending the model with live GPS and traffic data to provide even more accurate, real-time predictions.</w:t>
      </w:r>
    </w:p>
    <w:p w14:paraId="540F110E">
      <w:pPr>
        <w:pStyle w:val="2"/>
      </w:pPr>
      <w:r>
        <w:t>8. Tools and Technologies Used</w:t>
      </w:r>
    </w:p>
    <w:p w14:paraId="7E70605C">
      <w:r>
        <w:t>- Language: Python 3.11</w:t>
      </w:r>
    </w:p>
    <w:p w14:paraId="63EBBA1B">
      <w:r>
        <w:t>- Libraries: pandas, numpy, matplotlib, seaborn, CatBoost, scikit-learn, Dash, Plotly</w:t>
      </w:r>
    </w:p>
    <w:p w14:paraId="57431C3E">
      <w:r>
        <w:t>- Development Environment: Jupyter Notebook, VS Code</w:t>
      </w:r>
    </w:p>
    <w:p w14:paraId="3C6F209F">
      <w:r>
        <w:t>- Deployment: Dash Web Application</w:t>
      </w:r>
    </w:p>
    <w:p w14:paraId="1CF2E508">
      <w:pPr>
        <w:pStyle w:val="5"/>
        <w:spacing w:before="246"/>
      </w:pPr>
    </w:p>
    <w:p w14:paraId="1DCA13B1">
      <w:pPr>
        <w:spacing w:before="0"/>
        <w:ind w:left="0" w:right="706" w:firstLine="0"/>
        <w:jc w:val="center"/>
      </w:pPr>
      <w:r>
        <w:drawing>
          <wp:inline distT="0" distB="0" distL="114300" distR="114300">
            <wp:extent cx="6205855" cy="3479165"/>
            <wp:effectExtent l="0" t="0" r="1206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205855" cy="3479165"/>
                    </a:xfrm>
                    <a:prstGeom prst="rect">
                      <a:avLst/>
                    </a:prstGeom>
                    <a:noFill/>
                    <a:ln>
                      <a:noFill/>
                    </a:ln>
                  </pic:spPr>
                </pic:pic>
              </a:graphicData>
            </a:graphic>
          </wp:inline>
        </w:drawing>
      </w:r>
    </w:p>
    <w:p w14:paraId="137AB604">
      <w:pPr>
        <w:spacing w:before="0"/>
        <w:ind w:left="0" w:right="706" w:firstLine="0"/>
        <w:jc w:val="center"/>
      </w:pPr>
    </w:p>
    <w:p w14:paraId="07482418">
      <w:pPr>
        <w:spacing w:before="0"/>
        <w:ind w:left="0" w:right="706" w:firstLine="0"/>
        <w:jc w:val="center"/>
      </w:pPr>
      <w:r>
        <w:drawing>
          <wp:inline distT="0" distB="0" distL="114300" distR="114300">
            <wp:extent cx="6207760" cy="2019935"/>
            <wp:effectExtent l="0" t="0" r="1016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6207760" cy="2019935"/>
                    </a:xfrm>
                    <a:prstGeom prst="rect">
                      <a:avLst/>
                    </a:prstGeom>
                    <a:noFill/>
                    <a:ln>
                      <a:noFill/>
                    </a:ln>
                  </pic:spPr>
                </pic:pic>
              </a:graphicData>
            </a:graphic>
          </wp:inline>
        </w:drawing>
      </w:r>
    </w:p>
    <w:p w14:paraId="7FC28861">
      <w:pPr>
        <w:spacing w:before="0"/>
        <w:ind w:left="0" w:right="706" w:firstLine="0"/>
        <w:jc w:val="center"/>
      </w:pPr>
    </w:p>
    <w:p w14:paraId="2808E42A">
      <w:pPr>
        <w:spacing w:before="0"/>
        <w:ind w:left="0" w:right="706" w:firstLine="0"/>
        <w:jc w:val="center"/>
        <w:rPr>
          <w:rFonts w:ascii="Arial MT" w:eastAsia="Arial MT"/>
          <w:sz w:val="22"/>
        </w:rPr>
      </w:pPr>
      <w:r>
        <w:drawing>
          <wp:inline distT="0" distB="0" distL="114300" distR="114300">
            <wp:extent cx="6209030" cy="2125980"/>
            <wp:effectExtent l="0" t="0" r="889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a:off x="0" y="0"/>
                      <a:ext cx="6209030" cy="2125980"/>
                    </a:xfrm>
                    <a:prstGeom prst="rect">
                      <a:avLst/>
                    </a:prstGeom>
                    <a:noFill/>
                    <a:ln>
                      <a:noFill/>
                    </a:ln>
                  </pic:spPr>
                </pic:pic>
              </a:graphicData>
            </a:graphic>
          </wp:inline>
        </w:drawing>
      </w:r>
      <w:r>
        <w:drawing>
          <wp:inline distT="0" distB="0" distL="114300" distR="114300">
            <wp:extent cx="6205220" cy="4664710"/>
            <wp:effectExtent l="0" t="0" r="12700" b="139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0"/>
                    <a:stretch>
                      <a:fillRect/>
                    </a:stretch>
                  </pic:blipFill>
                  <pic:spPr>
                    <a:xfrm>
                      <a:off x="0" y="0"/>
                      <a:ext cx="6205220" cy="4664710"/>
                    </a:xfrm>
                    <a:prstGeom prst="rect">
                      <a:avLst/>
                    </a:prstGeom>
                    <a:noFill/>
                    <a:ln>
                      <a:noFill/>
                    </a:ln>
                  </pic:spPr>
                </pic:pic>
              </a:graphicData>
            </a:graphic>
          </wp:inline>
        </w:drawing>
      </w:r>
      <w:r>
        <w:drawing>
          <wp:inline distT="0" distB="0" distL="114300" distR="114300">
            <wp:extent cx="6210935" cy="4260215"/>
            <wp:effectExtent l="0" t="0" r="6985" b="698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1"/>
                    <a:stretch>
                      <a:fillRect/>
                    </a:stretch>
                  </pic:blipFill>
                  <pic:spPr>
                    <a:xfrm>
                      <a:off x="0" y="0"/>
                      <a:ext cx="6210935" cy="4260215"/>
                    </a:xfrm>
                    <a:prstGeom prst="rect">
                      <a:avLst/>
                    </a:prstGeom>
                    <a:noFill/>
                    <a:ln>
                      <a:noFill/>
                    </a:ln>
                  </pic:spPr>
                </pic:pic>
              </a:graphicData>
            </a:graphic>
          </wp:inline>
        </w:drawing>
      </w:r>
      <w:bookmarkStart w:id="0" w:name="_GoBack"/>
      <w:bookmarkEnd w:id="0"/>
      <w:r>
        <w:rPr>
          <w:rFonts w:ascii="Arial MT" w:eastAsia="Arial MT"/>
          <w:spacing w:val="-5"/>
          <w:w w:val="135"/>
          <w:sz w:val="22"/>
        </w:rPr>
        <w:t>🙚🙘</w:t>
      </w:r>
    </w:p>
    <w:sectPr>
      <w:pgSz w:w="11910" w:h="16840"/>
      <w:pgMar w:top="1620" w:right="708" w:bottom="280" w:left="1417" w:header="71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84D3">
    <w:pPr>
      <w:pStyle w:val="5"/>
      <w:spacing w:line="14" w:lineRule="auto"/>
      <w:rPr>
        <w:sz w:val="20"/>
      </w:rPr>
    </w:pPr>
    <w:r>
      <w:rPr>
        <w:sz w:val="20"/>
      </w:rPr>
      <w:drawing>
        <wp:anchor distT="0" distB="0" distL="0" distR="0" simplePos="0" relativeHeight="251660288" behindDoc="1" locked="0" layoutInCell="1" allowOverlap="1">
          <wp:simplePos x="0" y="0"/>
          <wp:positionH relativeFrom="page">
            <wp:posOffset>914400</wp:posOffset>
          </wp:positionH>
          <wp:positionV relativeFrom="page">
            <wp:posOffset>450850</wp:posOffset>
          </wp:positionV>
          <wp:extent cx="2038350" cy="58991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38350" cy="5899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384"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320" w:hanging="361"/>
      </w:pPr>
      <w:rPr>
        <w:rFonts w:hint="default"/>
        <w:lang w:val="en-US" w:eastAsia="en-US" w:bidi="ar-SA"/>
      </w:rPr>
    </w:lvl>
    <w:lvl w:ilvl="2" w:tentative="0">
      <w:start w:val="0"/>
      <w:numFmt w:val="bullet"/>
      <w:lvlText w:val="•"/>
      <w:lvlJc w:val="left"/>
      <w:pPr>
        <w:ind w:left="2260" w:hanging="361"/>
      </w:pPr>
      <w:rPr>
        <w:rFonts w:hint="default"/>
        <w:lang w:val="en-US" w:eastAsia="en-US" w:bidi="ar-SA"/>
      </w:rPr>
    </w:lvl>
    <w:lvl w:ilvl="3" w:tentative="0">
      <w:start w:val="0"/>
      <w:numFmt w:val="bullet"/>
      <w:lvlText w:val="•"/>
      <w:lvlJc w:val="left"/>
      <w:pPr>
        <w:ind w:left="3200" w:hanging="361"/>
      </w:pPr>
      <w:rPr>
        <w:rFonts w:hint="default"/>
        <w:lang w:val="en-US" w:eastAsia="en-US" w:bidi="ar-SA"/>
      </w:rPr>
    </w:lvl>
    <w:lvl w:ilvl="4" w:tentative="0">
      <w:start w:val="0"/>
      <w:numFmt w:val="bullet"/>
      <w:lvlText w:val="•"/>
      <w:lvlJc w:val="left"/>
      <w:pPr>
        <w:ind w:left="4140" w:hanging="361"/>
      </w:pPr>
      <w:rPr>
        <w:rFonts w:hint="default"/>
        <w:lang w:val="en-US" w:eastAsia="en-US" w:bidi="ar-SA"/>
      </w:rPr>
    </w:lvl>
    <w:lvl w:ilvl="5" w:tentative="0">
      <w:start w:val="0"/>
      <w:numFmt w:val="bullet"/>
      <w:lvlText w:val="•"/>
      <w:lvlJc w:val="left"/>
      <w:pPr>
        <w:ind w:left="5080" w:hanging="361"/>
      </w:pPr>
      <w:rPr>
        <w:rFonts w:hint="default"/>
        <w:lang w:val="en-US" w:eastAsia="en-US" w:bidi="ar-SA"/>
      </w:rPr>
    </w:lvl>
    <w:lvl w:ilvl="6" w:tentative="0">
      <w:start w:val="0"/>
      <w:numFmt w:val="bullet"/>
      <w:lvlText w:val="•"/>
      <w:lvlJc w:val="left"/>
      <w:pPr>
        <w:ind w:left="6020" w:hanging="361"/>
      </w:pPr>
      <w:rPr>
        <w:rFonts w:hint="default"/>
        <w:lang w:val="en-US" w:eastAsia="en-US" w:bidi="ar-SA"/>
      </w:rPr>
    </w:lvl>
    <w:lvl w:ilvl="7" w:tentative="0">
      <w:start w:val="0"/>
      <w:numFmt w:val="bullet"/>
      <w:lvlText w:val="•"/>
      <w:lvlJc w:val="left"/>
      <w:pPr>
        <w:ind w:left="6960" w:hanging="361"/>
      </w:pPr>
      <w:rPr>
        <w:rFonts w:hint="default"/>
        <w:lang w:val="en-US" w:eastAsia="en-US" w:bidi="ar-SA"/>
      </w:rPr>
    </w:lvl>
    <w:lvl w:ilvl="8" w:tentative="0">
      <w:start w:val="0"/>
      <w:numFmt w:val="bullet"/>
      <w:lvlText w:val="•"/>
      <w:lvlJc w:val="left"/>
      <w:pPr>
        <w:ind w:left="7900" w:hanging="361"/>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474" w:hanging="271"/>
        <w:jc w:val="left"/>
      </w:pPr>
      <w:rPr>
        <w:rFonts w:hint="default" w:ascii="Calibri" w:hAnsi="Calibri" w:eastAsia="Calibri" w:cs="Calibri"/>
        <w:b w:val="0"/>
        <w:bCs w:val="0"/>
        <w:i w:val="0"/>
        <w:iCs w:val="0"/>
        <w:spacing w:val="-2"/>
        <w:w w:val="100"/>
        <w:sz w:val="16"/>
        <w:szCs w:val="16"/>
        <w:lang w:val="en-US" w:eastAsia="en-US" w:bidi="ar-SA"/>
      </w:rPr>
    </w:lvl>
    <w:lvl w:ilvl="1" w:tentative="0">
      <w:start w:val="1"/>
      <w:numFmt w:val="decimal"/>
      <w:lvlText w:val="%2."/>
      <w:lvlJc w:val="left"/>
      <w:pPr>
        <w:ind w:left="744" w:hanging="360"/>
        <w:jc w:val="left"/>
      </w:pPr>
      <w:rPr>
        <w:rFonts w:hint="default" w:ascii="Calibri" w:hAnsi="Calibri" w:eastAsia="Calibri" w:cs="Calibri"/>
        <w:b w:val="0"/>
        <w:bCs w:val="0"/>
        <w:i w:val="0"/>
        <w:iCs w:val="0"/>
        <w:spacing w:val="-2"/>
        <w:w w:val="100"/>
        <w:sz w:val="22"/>
        <w:szCs w:val="22"/>
        <w:lang w:val="en-US" w:eastAsia="en-US" w:bidi="ar-SA"/>
      </w:rPr>
    </w:lvl>
    <w:lvl w:ilvl="2" w:tentative="0">
      <w:start w:val="0"/>
      <w:numFmt w:val="bullet"/>
      <w:lvlText w:val="•"/>
      <w:lvlJc w:val="left"/>
      <w:pPr>
        <w:ind w:left="1744" w:hanging="360"/>
      </w:pPr>
      <w:rPr>
        <w:rFonts w:hint="default"/>
        <w:lang w:val="en-US" w:eastAsia="en-US" w:bidi="ar-SA"/>
      </w:rPr>
    </w:lvl>
    <w:lvl w:ilvl="3" w:tentative="0">
      <w:start w:val="0"/>
      <w:numFmt w:val="bullet"/>
      <w:lvlText w:val="•"/>
      <w:lvlJc w:val="left"/>
      <w:pPr>
        <w:ind w:left="2748" w:hanging="360"/>
      </w:pPr>
      <w:rPr>
        <w:rFonts w:hint="default"/>
        <w:lang w:val="en-US" w:eastAsia="en-US" w:bidi="ar-SA"/>
      </w:rPr>
    </w:lvl>
    <w:lvl w:ilvl="4" w:tentative="0">
      <w:start w:val="0"/>
      <w:numFmt w:val="bullet"/>
      <w:lvlText w:val="•"/>
      <w:lvlJc w:val="left"/>
      <w:pPr>
        <w:ind w:left="3753" w:hanging="360"/>
      </w:pPr>
      <w:rPr>
        <w:rFonts w:hint="default"/>
        <w:lang w:val="en-US" w:eastAsia="en-US" w:bidi="ar-SA"/>
      </w:rPr>
    </w:lvl>
    <w:lvl w:ilvl="5" w:tentative="0">
      <w:start w:val="0"/>
      <w:numFmt w:val="bullet"/>
      <w:lvlText w:val="•"/>
      <w:lvlJc w:val="left"/>
      <w:pPr>
        <w:ind w:left="4757" w:hanging="360"/>
      </w:pPr>
      <w:rPr>
        <w:rFonts w:hint="default"/>
        <w:lang w:val="en-US" w:eastAsia="en-US" w:bidi="ar-SA"/>
      </w:rPr>
    </w:lvl>
    <w:lvl w:ilvl="6" w:tentative="0">
      <w:start w:val="0"/>
      <w:numFmt w:val="bullet"/>
      <w:lvlText w:val="•"/>
      <w:lvlJc w:val="left"/>
      <w:pPr>
        <w:ind w:left="5762" w:hanging="360"/>
      </w:pPr>
      <w:rPr>
        <w:rFonts w:hint="default"/>
        <w:lang w:val="en-US" w:eastAsia="en-US" w:bidi="ar-SA"/>
      </w:rPr>
    </w:lvl>
    <w:lvl w:ilvl="7" w:tentative="0">
      <w:start w:val="0"/>
      <w:numFmt w:val="bullet"/>
      <w:lvlText w:val="•"/>
      <w:lvlJc w:val="left"/>
      <w:pPr>
        <w:ind w:left="6766" w:hanging="360"/>
      </w:pPr>
      <w:rPr>
        <w:rFonts w:hint="default"/>
        <w:lang w:val="en-US" w:eastAsia="en-US" w:bidi="ar-SA"/>
      </w:rPr>
    </w:lvl>
    <w:lvl w:ilvl="8" w:tentative="0">
      <w:start w:val="0"/>
      <w:numFmt w:val="bullet"/>
      <w:lvlText w:val="•"/>
      <w:lvlJc w:val="left"/>
      <w:pPr>
        <w:ind w:left="7771"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4F3130"/>
    <w:rsid w:val="16621BA4"/>
    <w:rsid w:val="26590631"/>
    <w:rsid w:val="79D508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next w:val="1"/>
    <w:qFormat/>
    <w:uiPriority w:val="1"/>
    <w:pPr>
      <w:ind w:left="23"/>
      <w:outlineLvl w:val="1"/>
    </w:pPr>
    <w:rPr>
      <w:rFonts w:ascii="Calibri" w:hAnsi="Calibri" w:eastAsia="Calibri" w:cs="Calibri"/>
      <w:b/>
      <w:bCs/>
      <w:sz w:val="22"/>
      <w:szCs w:val="22"/>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en-US" w:eastAsia="en-US" w:bidi="ar-SA"/>
    </w:rPr>
  </w:style>
  <w:style w:type="paragraph" w:styleId="6">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42" w:hanging="358"/>
    </w:pPr>
    <w:rPr>
      <w:rFonts w:ascii="Calibri" w:hAnsi="Calibri" w:eastAsia="Calibri" w:cs="Calibri"/>
      <w:lang w:val="en-US" w:eastAsia="en-US" w:bidi="ar-SA"/>
    </w:rPr>
  </w:style>
  <w:style w:type="paragraph" w:customStyle="1" w:styleId="9">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TotalTime>
  <ScaleCrop>false</ScaleCrop>
  <LinksUpToDate>false</LinksUpToDate>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2025-05-25T16:19:00Z</dcterms:created>
  <dc:creator>Shankapal</dc:creator>
  <cp:lastModifiedBy>Amruth Shivakumar</cp:lastModifiedBy>
  <dcterms:modified xsi:type="dcterms:W3CDTF">2025-05-25T16:18:10Z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vt:lpwstr>
  </property>
  <property fmtid="{D5CDD505-2E9C-101B-9397-08002B2CF9AE}" pid="4" name="LastSaved">
    <vt:filetime>2025-05-25T00:00:00Z</vt:filetime>
  </property>
  <property fmtid="{D5CDD505-2E9C-101B-9397-08002B2CF9AE}" pid="5" name="KSOProductBuildVer">
    <vt:lpwstr>2057-12.2.0.21183</vt:lpwstr>
  </property>
  <property fmtid="{D5CDD505-2E9C-101B-9397-08002B2CF9AE}" pid="6" name="ICV">
    <vt:lpwstr>20234690933E4805946E8FAB9437B5E5_12</vt:lpwstr>
  </property>
</Properties>
</file>