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 w:line="240" w:lineRule="auto"/>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2">
      <w:pPr>
        <w:widowControl w:val="0"/>
        <w:spacing w:line="240" w:lineRule="auto"/>
        <w:ind w:left="37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180660" cy="1314450"/>
            <wp:effectExtent b="0" l="0" r="0" t="0"/>
            <wp:docPr descr="A logo with a flower and text  Description automatically generated" id="1" name="image1.jpg"/>
            <a:graphic>
              <a:graphicData uri="http://schemas.openxmlformats.org/drawingml/2006/picture">
                <pic:pic>
                  <pic:nvPicPr>
                    <pic:cNvPr descr="A logo with a flower and text  Description automatically generated" id="0" name="image1.jpg"/>
                    <pic:cNvPicPr preferRelativeResize="0"/>
                  </pic:nvPicPr>
                  <pic:blipFill>
                    <a:blip r:embed="rId6"/>
                    <a:srcRect b="0" l="0" r="0" t="0"/>
                    <a:stretch>
                      <a:fillRect/>
                    </a:stretch>
                  </pic:blipFill>
                  <pic:spPr>
                    <a:xfrm>
                      <a:off x="0" y="0"/>
                      <a:ext cx="118066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widowControl w:val="0"/>
        <w:spacing w:before="16"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before="1" w:line="240" w:lineRule="auto"/>
        <w:ind w:left="2" w:right="36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Institute of Engineering and Technology (IET)</w:t>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widowControl w:val="0"/>
        <w:spacing w:before="115"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ab/>
        <w:tab/>
        <w:t xml:space="preserve">Minor Project End-Term Report</w:t>
      </w:r>
    </w:p>
    <w:p w:rsidR="00000000" w:rsidDel="00000000" w:rsidP="00000000" w:rsidRDefault="00000000" w:rsidRPr="00000000" w14:paraId="00000009">
      <w:pPr>
        <w:widowControl w:val="0"/>
        <w:spacing w:before="115"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widowControl w:val="0"/>
        <w:spacing w:line="240" w:lineRule="auto"/>
        <w:ind w:right="36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Project Title</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widowControl w:val="0"/>
        <w:spacing w:before="249"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6" w:right="36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p w:rsidR="00000000" w:rsidDel="00000000" w:rsidP="00000000" w:rsidRDefault="00000000" w:rsidRPr="00000000" w14:paraId="0000000E">
      <w:pPr>
        <w:widowControl w:val="0"/>
        <w:spacing w:before="321" w:line="240" w:lineRule="auto"/>
        <w:ind w:left="4" w:right="36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DHRUV PUROHIT (</w:t>
      </w:r>
      <w:r w:rsidDel="00000000" w:rsidR="00000000" w:rsidRPr="00000000">
        <w:rPr>
          <w:rFonts w:ascii="Times New Roman" w:cs="Times New Roman" w:eastAsia="Times New Roman" w:hAnsi="Times New Roman"/>
          <w:b w:val="1"/>
          <w:bCs w:val="1"/>
          <w:sz w:val="28"/>
          <w:szCs w:val="28"/>
          <w:rtl w:val="0"/>
        </w:rPr>
        <w:t xml:space="preserve">2023BTech025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widowControl w:val="0"/>
        <w:spacing w:before="322" w:line="240" w:lineRule="auto"/>
        <w:ind w:left="5" w:right="36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RAKSHIKA GARG  (</w:t>
      </w:r>
      <w:r w:rsidDel="00000000" w:rsidR="00000000" w:rsidRPr="00000000">
        <w:rPr>
          <w:rFonts w:ascii="Times New Roman" w:cs="Times New Roman" w:eastAsia="Times New Roman" w:hAnsi="Times New Roman"/>
          <w:b w:val="1"/>
          <w:bCs w:val="1"/>
          <w:sz w:val="28"/>
          <w:szCs w:val="28"/>
          <w:rtl w:val="0"/>
        </w:rPr>
        <w:t xml:space="preserve">2023BTech064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before="3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0" w:line="240" w:lineRule="auto"/>
        <w:ind w:left="6" w:right="36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GUIDE</w:t>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ind w:right="359"/>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Dr. Pranab Roy</w:t>
      </w:r>
    </w:p>
    <w:p w:rsidR="00000000" w:rsidDel="00000000" w:rsidP="00000000" w:rsidRDefault="00000000" w:rsidRPr="00000000" w14:paraId="00000015">
      <w:pPr>
        <w:widowControl w:val="0"/>
        <w:spacing w:before="341" w:line="240" w:lineRule="auto"/>
        <w:ind w:right="3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 Computer Science and Engineering</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before="4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0" w:line="240" w:lineRule="auto"/>
        <w:ind w:left="5" w:right="362" w:firstLine="0"/>
        <w:jc w:val="center"/>
        <w:rPr>
          <w:rFonts w:ascii="Times New Roman" w:cs="Times New Roman" w:eastAsia="Times New Roman" w:hAnsi="Times New Roman"/>
          <w:b w:val="1"/>
          <w:bCs w:val="1"/>
          <w:sz w:val="28"/>
          <w:szCs w:val="2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May 2026</w:t>
      </w:r>
    </w:p>
    <w:p w:rsidR="00000000" w:rsidDel="00000000" w:rsidP="00000000" w:rsidRDefault="00000000" w:rsidRPr="00000000" w14:paraId="0000001A">
      <w:pPr>
        <w:widowControl w:val="0"/>
        <w:spacing w:before="79"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B">
      <w:pPr>
        <w:pStyle w:val="Heading2"/>
        <w:keepNext w:val="0"/>
        <w:keepLines w:val="0"/>
        <w:widowControl w:val="0"/>
        <w:numPr>
          <w:ilvl w:val="0"/>
          <w:numId w:val="5"/>
        </w:numPr>
        <w:tabs>
          <w:tab w:val="left" w:leader="none" w:pos="719"/>
        </w:tabs>
        <w:spacing w:after="0" w:before="204"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widowControl w:val="0"/>
        <w:numPr>
          <w:ilvl w:val="0"/>
          <w:numId w:val="5"/>
        </w:numPr>
        <w:tabs>
          <w:tab w:val="left" w:leader="none" w:pos="719"/>
        </w:tabs>
        <w:spacing w:before="204"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D">
      <w:pPr>
        <w:pStyle w:val="Heading2"/>
        <w:keepNext w:val="0"/>
        <w:keepLines w:val="0"/>
        <w:widowControl w:val="0"/>
        <w:numPr>
          <w:ilvl w:val="0"/>
          <w:numId w:val="5"/>
        </w:numPr>
        <w:tabs>
          <w:tab w:val="left" w:leader="none" w:pos="719"/>
        </w:tabs>
        <w:spacing w:after="0" w:before="201"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E">
      <w:pPr>
        <w:widowControl w:val="0"/>
        <w:numPr>
          <w:ilvl w:val="0"/>
          <w:numId w:val="5"/>
        </w:numPr>
        <w:tabs>
          <w:tab w:val="left" w:leader="none" w:pos="719"/>
        </w:tabs>
        <w:spacing w:before="202"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 and Theoretical Background</w:t>
      </w:r>
    </w:p>
    <w:p w:rsidR="00000000" w:rsidDel="00000000" w:rsidP="00000000" w:rsidRDefault="00000000" w:rsidRPr="00000000" w14:paraId="0000001F">
      <w:pPr>
        <w:pStyle w:val="Heading2"/>
        <w:keepNext w:val="0"/>
        <w:keepLines w:val="0"/>
        <w:widowControl w:val="0"/>
        <w:numPr>
          <w:ilvl w:val="0"/>
          <w:numId w:val="5"/>
        </w:numPr>
        <w:tabs>
          <w:tab w:val="left" w:leader="none" w:pos="719"/>
        </w:tabs>
        <w:spacing w:after="0" w:before="203"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and Key Design Decisions</w:t>
      </w:r>
    </w:p>
    <w:p w:rsidR="00000000" w:rsidDel="00000000" w:rsidP="00000000" w:rsidRDefault="00000000" w:rsidRPr="00000000" w14:paraId="00000020">
      <w:pPr>
        <w:pStyle w:val="Heading2"/>
        <w:keepNext w:val="0"/>
        <w:keepLines w:val="0"/>
        <w:widowControl w:val="0"/>
        <w:numPr>
          <w:ilvl w:val="0"/>
          <w:numId w:val="5"/>
        </w:numPr>
        <w:tabs>
          <w:tab w:val="left" w:leader="none" w:pos="719"/>
        </w:tabs>
        <w:spacing w:after="0" w:before="201"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Done</w:t>
      </w:r>
    </w:p>
    <w:p w:rsidR="00000000" w:rsidDel="00000000" w:rsidP="00000000" w:rsidRDefault="00000000" w:rsidRPr="00000000" w14:paraId="00000021">
      <w:pPr>
        <w:widowControl w:val="0"/>
        <w:numPr>
          <w:ilvl w:val="1"/>
          <w:numId w:val="5"/>
        </w:numPr>
        <w:tabs>
          <w:tab w:val="left" w:leader="none" w:pos="1440"/>
        </w:tabs>
        <w:spacing w:before="206" w:line="240" w:lineRule="auto"/>
        <w:ind w:left="144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Till Mid-term Eval</w:t>
      </w:r>
      <w:r w:rsidDel="00000000" w:rsidR="00000000" w:rsidRPr="00000000">
        <w:rPr>
          <w:rtl w:val="0"/>
        </w:rPr>
      </w:r>
    </w:p>
    <w:p w:rsidR="00000000" w:rsidDel="00000000" w:rsidP="00000000" w:rsidRDefault="00000000" w:rsidRPr="00000000" w14:paraId="00000022">
      <w:pPr>
        <w:widowControl w:val="0"/>
        <w:numPr>
          <w:ilvl w:val="1"/>
          <w:numId w:val="5"/>
        </w:numPr>
        <w:tabs>
          <w:tab w:val="left" w:leader="none" w:pos="1440"/>
        </w:tabs>
        <w:spacing w:before="203" w:line="240" w:lineRule="auto"/>
        <w:ind w:left="144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Post Mid-term Eval </w:t>
      </w:r>
      <w:r w:rsidDel="00000000" w:rsidR="00000000" w:rsidRPr="00000000">
        <w:rPr>
          <w:rtl w:val="0"/>
        </w:rPr>
      </w:r>
    </w:p>
    <w:p w:rsidR="00000000" w:rsidDel="00000000" w:rsidP="00000000" w:rsidRDefault="00000000" w:rsidRPr="00000000" w14:paraId="00000023">
      <w:pPr>
        <w:widowControl w:val="0"/>
        <w:numPr>
          <w:ilvl w:val="0"/>
          <w:numId w:val="5"/>
        </w:numPr>
        <w:tabs>
          <w:tab w:val="left" w:leader="none" w:pos="719"/>
        </w:tabs>
        <w:spacing w:before="204"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Risks and Mitigation Strategies</w:t>
      </w:r>
    </w:p>
    <w:p w:rsidR="00000000" w:rsidDel="00000000" w:rsidP="00000000" w:rsidRDefault="00000000" w:rsidRPr="00000000" w14:paraId="00000024">
      <w:pPr>
        <w:widowControl w:val="0"/>
        <w:numPr>
          <w:ilvl w:val="0"/>
          <w:numId w:val="5"/>
        </w:numPr>
        <w:tabs>
          <w:tab w:val="left" w:leader="none" w:pos="719"/>
        </w:tabs>
        <w:spacing w:before="204" w:line="240" w:lineRule="auto"/>
        <w:ind w:left="719" w:hanging="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25">
      <w:pPr>
        <w:widowControl w:val="0"/>
        <w:numPr>
          <w:ilvl w:val="1"/>
          <w:numId w:val="5"/>
        </w:numPr>
        <w:tabs>
          <w:tab w:val="left" w:leader="none" w:pos="1440"/>
        </w:tabs>
        <w:spacing w:before="206" w:line="240" w:lineRule="auto"/>
        <w:ind w:left="144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A.1: Diagram</w:t>
      </w:r>
    </w:p>
    <w:p w:rsidR="00000000" w:rsidDel="00000000" w:rsidP="00000000" w:rsidRDefault="00000000" w:rsidRPr="00000000" w14:paraId="00000026">
      <w:pPr>
        <w:widowControl w:val="0"/>
        <w:numPr>
          <w:ilvl w:val="1"/>
          <w:numId w:val="5"/>
        </w:numPr>
        <w:tabs>
          <w:tab w:val="left" w:leader="none" w:pos="1440"/>
        </w:tabs>
        <w:spacing w:before="203" w:line="240" w:lineRule="auto"/>
        <w:ind w:left="144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A.2: References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widowControl w:val="0"/>
        <w:tabs>
          <w:tab w:val="left" w:leader="none" w:pos="1440"/>
        </w:tabs>
        <w:spacing w:before="203" w:line="240" w:lineRule="auto"/>
        <w:ind w:left="0" w:firstLine="0"/>
        <w:rPr>
          <w:rFonts w:ascii="Times New Roman" w:cs="Times New Roman" w:eastAsia="Times New Roman" w:hAnsi="Times New Roman"/>
          <w:sz w:val="24"/>
          <w:szCs w:val="24"/>
        </w:rPr>
        <w:sectPr>
          <w:type w:val="nextPage"/>
          <w:pgSz w:h="16834" w:w="11909" w:orient="portrait"/>
          <w:pgMar w:bottom="280" w:top="1360" w:left="1440" w:right="1080" w:header="720" w:footer="720"/>
        </w:sectPr>
      </w:pPr>
      <w:r w:rsidDel="00000000" w:rsidR="00000000" w:rsidRPr="00000000">
        <w:rPr>
          <w:rtl w:val="0"/>
        </w:rPr>
      </w:r>
    </w:p>
    <w:p w:rsidR="00000000" w:rsidDel="00000000" w:rsidP="00000000" w:rsidRDefault="00000000" w:rsidRPr="00000000" w14:paraId="00000045">
      <w:pPr>
        <w:pStyle w:val="Heading1"/>
        <w:keepNext w:val="0"/>
        <w:keepLines w:val="0"/>
        <w:widowControl w:val="0"/>
        <w:spacing w:after="0" w:before="60" w:line="276" w:lineRule="auto"/>
        <w:rPr>
          <w:rFonts w:ascii="Times New Roman" w:cs="Times New Roman" w:eastAsia="Times New Roman" w:hAnsi="Times New Roman"/>
          <w:b w:val="1"/>
          <w:bCs w:val="1"/>
          <w:sz w:val="28"/>
          <w:szCs w:val="28"/>
        </w:rPr>
      </w:pPr>
      <w:bookmarkStart w:colFirst="0" w:colLast="0" w:name="_77su7mxxr0gw" w:id="0"/>
      <w:bookmarkEnd w:id="0"/>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46">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systems play a foundational role in enabling trust across digital platforms, from e-commerce marketplaces and knowledge-sharing communities to decentralised applications. Despite their prevalence, most existing systems treat trust as a static or endlessly accumulating metric, one that fails to reflect the temporal nature of real-world trustworthiness. A user who has been inactive for months may still carry a high score built on historical interactions, creating a misleading impression of current reliability. </w:t>
      </w:r>
    </w:p>
    <w:p w:rsidR="00000000" w:rsidDel="00000000" w:rsidP="00000000" w:rsidRDefault="00000000" w:rsidRPr="00000000" w14:paraId="00000047">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and equally important limitation is the near-total absence of explainability. Users observe that their scores change, but the system rarely, if ever, tells them why. In blockchain-based implementations, this gap is particularly jarring: the entire premise of a distributed ledger is transparency, yet the reasoning behind state changes remains opaque.</w:t>
      </w:r>
    </w:p>
    <w:p w:rsidR="00000000" w:rsidDel="00000000" w:rsidP="00000000" w:rsidRDefault="00000000" w:rsidRPr="00000000" w14:paraId="00000048">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an </w:t>
      </w:r>
      <w:r w:rsidDel="00000000" w:rsidR="00000000" w:rsidRPr="00000000">
        <w:rPr>
          <w:rFonts w:ascii="Times New Roman" w:cs="Times New Roman" w:eastAsia="Times New Roman" w:hAnsi="Times New Roman"/>
          <w:b w:val="1"/>
          <w:bCs w:val="1"/>
          <w:sz w:val="24"/>
          <w:szCs w:val="24"/>
          <w:rtl w:val="0"/>
        </w:rPr>
        <w:t xml:space="preserve">Explainable Reputation Decay System</w:t>
      </w:r>
      <w:r w:rsidDel="00000000" w:rsidR="00000000" w:rsidRPr="00000000">
        <w:rPr>
          <w:rFonts w:ascii="Cardo" w:cs="Cardo" w:eastAsia="Cardo" w:hAnsi="Cardo"/>
          <w:sz w:val="24"/>
          <w:szCs w:val="24"/>
          <w:rtl w:val="0"/>
        </w:rPr>
        <w:t xml:space="preserve"> implemented using blockchain smart contracts. The system introduces a deterministic reputation model in which reputation values evolve based on two factors → interaction based updates and time based decay. The decay mechanism reflects the real-life scenario that trustworthiness should diminish if a participant remains inactive for extended periods. To improve transparency, the system also incorporates an explainability layer. Each reputation update generates a structured explanation describing the cause of the change. The current stage of the project focuses on research, system design, and formalization of the reputation model, with implementation and deployment of the smart contract system planned for the future.</w:t>
      </w:r>
    </w:p>
    <w:p w:rsidR="00000000" w:rsidDel="00000000" w:rsidP="00000000" w:rsidRDefault="00000000" w:rsidRPr="00000000" w14:paraId="00000049">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keepNext w:val="0"/>
        <w:keepLines w:val="0"/>
        <w:widowControl w:val="0"/>
        <w:spacing w:after="0" w:before="60" w:line="276" w:lineRule="auto"/>
        <w:rPr>
          <w:rFonts w:ascii="Times New Roman" w:cs="Times New Roman" w:eastAsia="Times New Roman" w:hAnsi="Times New Roman"/>
          <w:b w:val="1"/>
          <w:bCs w:val="1"/>
          <w:sz w:val="28"/>
          <w:szCs w:val="28"/>
        </w:rPr>
      </w:pPr>
      <w:bookmarkStart w:colFirst="0" w:colLast="0" w:name="_w4klq071u1h"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4B">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works with others online or in distributed systems, especially those you don't trust, theres always some risk.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Reputation systems help with this by collecting and combining data about past experiences.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lets users judge how much they can trust a new user.</w:t>
      </w:r>
      <w:r w:rsidDel="00000000" w:rsidR="00000000" w:rsidRPr="00000000">
        <w:rPr>
          <w:rFonts w:ascii="Times New Roman" w:cs="Times New Roman" w:eastAsia="Times New Roman" w:hAnsi="Times New Roman"/>
          <w:sz w:val="24"/>
          <w:szCs w:val="24"/>
          <w:rtl w:val="0"/>
        </w:rPr>
        <w:t xml:space="preserve"> Reputation systems have been widely deployed in large-scale online platforms such as ecommerce marketplaces, knowledge sharing systems, and collaborative communities. According to </w:t>
      </w:r>
      <w:r w:rsidDel="00000000" w:rsidR="00000000" w:rsidRPr="00000000">
        <w:rPr>
          <w:rFonts w:ascii="Times New Roman" w:cs="Times New Roman" w:eastAsia="Times New Roman" w:hAnsi="Times New Roman"/>
          <w:b w:val="1"/>
          <w:bCs w:val="1"/>
          <w:sz w:val="24"/>
          <w:szCs w:val="24"/>
          <w:rtl w:val="0"/>
        </w:rPr>
        <w:t xml:space="preserve">Resnick et al.</w:t>
      </w:r>
      <w:r w:rsidDel="00000000" w:rsidR="00000000" w:rsidRPr="00000000">
        <w:rPr>
          <w:rFonts w:ascii="Times New Roman" w:cs="Times New Roman" w:eastAsia="Times New Roman" w:hAnsi="Times New Roman"/>
          <w:sz w:val="24"/>
          <w:szCs w:val="24"/>
          <w:rtl w:val="0"/>
        </w:rPr>
        <w:t xml:space="preserve"> reputation systems enable large communities of strangers to develop trust relationships by sharing historical interaction feedback and making reputational information publicly visible.</w:t>
      </w:r>
    </w:p>
    <w:p w:rsidR="00000000" w:rsidDel="00000000" w:rsidP="00000000" w:rsidRDefault="00000000" w:rsidRPr="00000000" w14:paraId="0000004C">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reputation systems are helpful, but they have problems.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Many of them use reputation scores that just keep going up as people interact.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doesn't properly account for how trust changes over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Specifically, if someone hasn't been active for a long time, the system usually doesn't reflect this, even though their inactivity might make others less confident in their reliability.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Studies on trust systems show we need newer models that can better track changing behavior and past interactions.</w:t>
      </w:r>
      <w:r w:rsidDel="00000000" w:rsidR="00000000" w:rsidRPr="00000000">
        <w:rPr>
          <w:rFonts w:ascii="Times New Roman" w:cs="Times New Roman" w:eastAsia="Times New Roman" w:hAnsi="Times New Roman"/>
          <w:sz w:val="24"/>
          <w:szCs w:val="24"/>
          <w:rtl w:val="0"/>
        </w:rPr>
        <w:t xml:space="preserve"> Another limitation of many reputation systems is the lack of transparency in how reputation values are updated. Users may observe changes in scores without understanding the underlying cause or decision logic. In recent years, explainability has emerged as an important principle in the design of computational systems. </w:t>
      </w:r>
    </w:p>
    <w:p w:rsidR="00000000" w:rsidDel="00000000" w:rsidP="00000000" w:rsidRDefault="00000000" w:rsidRPr="00000000" w14:paraId="0000004D">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technology offers a promising infrastructure for addressing transparency and accountability challenges in distributed systems. A blockchain maintains an immutable ledger of transactions where each block references the previous one through cryptographic hashes, ensuring that historical records cannot be modified without detection. This property enables the creation of auditable systems where state changes and interactions can be verified by any participant. Smart contracts extend this concept by allowing deterministic programs to be deployed and executed on the blockchain. Because smart contract execution is replicated and verified by all participating nodes, the outcome of contract logic is transparent and consistent across the network. The proposed system introduces a time-aware reputation model in which reputation values evolve based on interaction behavior and inactivity based decay. In addition, the system generates structured explanations for each reputation update, enabling users and observers to understand why reputation scores change over time. </w:t>
      </w:r>
    </w:p>
    <w:p w:rsidR="00000000" w:rsidDel="00000000" w:rsidP="00000000" w:rsidRDefault="00000000" w:rsidRPr="00000000" w14:paraId="0000004E">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widowControl w:val="0"/>
        <w:spacing w:after="0" w:before="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50">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systems are widely used in digital platforms to support trust among participants who may have no prior relationship. </w:t>
      </w:r>
      <w:r w:rsidDel="00000000" w:rsidR="00000000" w:rsidRPr="00000000">
        <w:rPr>
          <w:rFonts w:ascii="Times New Roman" w:cs="Times New Roman" w:eastAsia="Times New Roman" w:hAnsi="Times New Roman"/>
          <w:sz w:val="24"/>
          <w:szCs w:val="24"/>
          <w:rtl w:val="0"/>
        </w:rPr>
        <w:t xml:space="preserve">Existing reputation systems often depend on straightforward cumulative scoring methods that fail to adequately capture the temporal evolution of trust.</w:t>
      </w:r>
      <w:r w:rsidDel="00000000" w:rsidR="00000000" w:rsidRPr="00000000">
        <w:rPr>
          <w:rFonts w:ascii="Times New Roman" w:cs="Times New Roman" w:eastAsia="Times New Roman" w:hAnsi="Times New Roman"/>
          <w:sz w:val="24"/>
          <w:szCs w:val="24"/>
          <w:rtl w:val="0"/>
        </w:rPr>
        <w:t xml:space="preserve">This static behavior may lead to inaccurate trust assessments and outdated reputation values. In many implementations, users observe changes in reputation scores without receiving clear explanations. </w:t>
      </w:r>
      <w:r w:rsidDel="00000000" w:rsidR="00000000" w:rsidRPr="00000000">
        <w:rPr>
          <w:rFonts w:ascii="Times New Roman" w:cs="Times New Roman" w:eastAsia="Times New Roman" w:hAnsi="Times New Roman"/>
          <w:sz w:val="24"/>
          <w:szCs w:val="24"/>
          <w:rtl w:val="0"/>
        </w:rPr>
        <w:t xml:space="preserve">Centralized reputation systems face challenges, primarily due to a lack of transparency and the risk of manipulation by the operators.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h2o68vg0uy54" w:id="2"/>
      <w:bookmarkEnd w:id="2"/>
      <w:r w:rsidDel="00000000" w:rsidR="00000000" w:rsidRPr="00000000">
        <w:rPr>
          <w:rFonts w:ascii="Times New Roman" w:cs="Times New Roman" w:eastAsia="Times New Roman" w:hAnsi="Times New Roman"/>
          <w:b w:val="1"/>
          <w:bCs w:val="1"/>
          <w:sz w:val="24"/>
          <w:szCs w:val="24"/>
          <w:rtl w:val="0"/>
        </w:rPr>
        <w:t xml:space="preserve">Static Reputation</w:t>
      </w:r>
    </w:p>
    <w:p w:rsidR="00000000" w:rsidDel="00000000" w:rsidP="00000000" w:rsidRDefault="00000000" w:rsidRPr="00000000" w14:paraId="0000005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scores often accumulate over time and do not decrease when a user becomes inactive. If a user stops participating for an extended period, the system should reflect that inactivity. Without time-based adjustments, a score no longer represents current reliability, it represents historical activity, which is a fundamentally different thing. This static approach contradicts real-world trust dynamics, where trust naturally fades if it is not reaffirmed.</w:t>
      </w:r>
    </w:p>
    <w:p w:rsidR="00000000" w:rsidDel="00000000" w:rsidP="00000000" w:rsidRDefault="00000000" w:rsidRPr="00000000" w14:paraId="00000053">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hdo22oqzxdqr" w:id="3"/>
      <w:bookmarkEnd w:id="3"/>
      <w:r w:rsidDel="00000000" w:rsidR="00000000" w:rsidRPr="00000000">
        <w:rPr>
          <w:rFonts w:ascii="Times New Roman" w:cs="Times New Roman" w:eastAsia="Times New Roman" w:hAnsi="Times New Roman"/>
          <w:b w:val="1"/>
          <w:bCs w:val="1"/>
          <w:sz w:val="24"/>
          <w:szCs w:val="24"/>
          <w:rtl w:val="0"/>
        </w:rPr>
        <w:t xml:space="preserve">Lack of Explainability</w:t>
      </w:r>
    </w:p>
    <w:p w:rsidR="00000000" w:rsidDel="00000000" w:rsidP="00000000" w:rsidRDefault="00000000" w:rsidRPr="00000000" w14:paraId="0000005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systems, users can see that a reputation score has changed but cannot clearly understand why it changed. Blockchain smart contracts execute rules automatically, but they typically do not provide structured, human-readable explanations for state updates. This reduces user confidence and undermines the very transparency that blockchain is supposed to guarantee.</w:t>
      </w:r>
    </w:p>
    <w:p w:rsidR="00000000" w:rsidDel="00000000" w:rsidP="00000000" w:rsidRDefault="00000000" w:rsidRPr="00000000" w14:paraId="00000055">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this project addresses is therefore: the lack of transparent, time-aware reputation systems that allow users to understand and verify how trust scores evolve over time in a decentralised environment.</w:t>
      </w:r>
    </w:p>
    <w:p w:rsidR="00000000" w:rsidDel="00000000" w:rsidP="00000000" w:rsidRDefault="00000000" w:rsidRPr="00000000" w14:paraId="00000056">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addresses these challenges by designing a blockchain based reputation model that integrates time aware reputation decay and an explanation layer for reputation updates. Our system aims to provide a transparent and interpretable mechanism for tracking trust in decentralized environments. Where only the initial and change hashes with the final hashes will be stored on chain for minimal gas costs for public networks and simplicity for all networks. </w:t>
      </w:r>
    </w:p>
    <w:p w:rsidR="00000000" w:rsidDel="00000000" w:rsidP="00000000" w:rsidRDefault="00000000" w:rsidRPr="00000000" w14:paraId="00000057">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20" w:before="220" w:line="276" w:lineRule="auto"/>
        <w:jc w:val="both"/>
        <w:rPr>
          <w:rFonts w:ascii="Times New Roman" w:cs="Times New Roman" w:eastAsia="Times New Roman" w:hAnsi="Times New Roman"/>
          <w:sz w:val="24"/>
          <w:szCs w:val="24"/>
        </w:rPr>
        <w:sectPr>
          <w:type w:val="nextPage"/>
          <w:pgSz w:h="16834" w:w="11909"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059">
      <w:pPr>
        <w:pStyle w:val="Heading1"/>
        <w:keepNext w:val="0"/>
        <w:keepLines w:val="0"/>
        <w:widowControl w:val="0"/>
        <w:spacing w:after="0" w:before="60" w:line="276" w:lineRule="auto"/>
        <w:rPr>
          <w:rFonts w:ascii="Times New Roman" w:cs="Times New Roman" w:eastAsia="Times New Roman" w:hAnsi="Times New Roman"/>
          <w:b w:val="1"/>
          <w:bCs w:val="1"/>
          <w:sz w:val="28"/>
          <w:szCs w:val="28"/>
        </w:rPr>
      </w:pPr>
      <w:bookmarkStart w:colFirst="0" w:colLast="0" w:name="_jtlr7fncpa80" w:id="4"/>
      <w:bookmarkEnd w:id="4"/>
      <w:r w:rsidDel="00000000" w:rsidR="00000000" w:rsidRPr="00000000">
        <w:rPr>
          <w:rFonts w:ascii="Times New Roman" w:cs="Times New Roman" w:eastAsia="Times New Roman" w:hAnsi="Times New Roman"/>
          <w:b w:val="1"/>
          <w:bCs w:val="1"/>
          <w:sz w:val="28"/>
          <w:szCs w:val="28"/>
          <w:rtl w:val="0"/>
        </w:rPr>
        <w:t xml:space="preserve">Methodology and Theoretical Background</w:t>
      </w:r>
    </w:p>
    <w:p w:rsidR="00000000" w:rsidDel="00000000" w:rsidP="00000000" w:rsidRDefault="00000000" w:rsidRPr="00000000" w14:paraId="0000005A">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proposed reputation system is based on principles from trust and reputation modeling, explainable systems, and blockchain-based computation. </w:t>
      </w:r>
    </w:p>
    <w:p w:rsidR="00000000" w:rsidDel="00000000" w:rsidP="00000000" w:rsidRDefault="00000000" w:rsidRPr="00000000" w14:paraId="0000005B">
      <w:pPr>
        <w:spacing w:after="220" w:before="220" w:line="276"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Reputation Systems and Trust Modeling→ </w:t>
      </w:r>
    </w:p>
    <w:p w:rsidR="00000000" w:rsidDel="00000000" w:rsidP="00000000" w:rsidRDefault="00000000" w:rsidRPr="00000000" w14:paraId="0000005C">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systems gather and consolidate feedback on participant behavior, providing historical data to help users estimate trustworthiness.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b w:val="1"/>
          <w:bCs w:val="1"/>
          <w:sz w:val="24"/>
          <w:szCs w:val="24"/>
          <w:rtl w:val="0"/>
        </w:rPr>
        <w:t xml:space="preserve">Resnick et al.</w:t>
      </w:r>
      <w:r w:rsidDel="00000000" w:rsidR="00000000" w:rsidRPr="00000000">
        <w:rPr>
          <w:rFonts w:ascii="Times New Roman" w:cs="Times New Roman" w:eastAsia="Times New Roman" w:hAnsi="Times New Roman"/>
          <w:sz w:val="24"/>
          <w:szCs w:val="24"/>
          <w:rtl w:val="0"/>
        </w:rPr>
        <w:t xml:space="preserve"> noted, they collect past feedback and disseminate it to guide future trust decisions.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distributed settings, reputation scores are vital for informed decision making, allowing agents to use historical data to assess partners and mitigate risk.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conventional systems often rely on aggregated ratings, failing to capture trust dynamic, temporal nature, which requires reputation values to adapt fluidly to evolving interactions.</w:t>
      </w:r>
      <w:r w:rsidDel="00000000" w:rsidR="00000000" w:rsidRPr="00000000">
        <w:rPr>
          <w:rtl w:val="0"/>
        </w:rPr>
      </w:r>
    </w:p>
    <w:p w:rsidR="00000000" w:rsidDel="00000000" w:rsidP="00000000" w:rsidRDefault="00000000" w:rsidRPr="00000000" w14:paraId="0000005D">
      <w:pPr>
        <w:pStyle w:val="Heading2"/>
        <w:keepNext w:val="0"/>
        <w:keepLines w:val="0"/>
        <w:spacing w:after="80" w:line="276" w:lineRule="auto"/>
        <w:jc w:val="both"/>
        <w:rPr>
          <w:rFonts w:ascii="Times New Roman" w:cs="Times New Roman" w:eastAsia="Times New Roman" w:hAnsi="Times New Roman"/>
          <w:sz w:val="24"/>
          <w:szCs w:val="24"/>
        </w:rPr>
      </w:pPr>
      <w:bookmarkStart w:colFirst="0" w:colLast="0" w:name="_xpgrw4z08nv" w:id="5"/>
      <w:bookmarkEnd w:id="5"/>
      <w:r w:rsidDel="00000000" w:rsidR="00000000" w:rsidRPr="00000000">
        <w:rPr>
          <w:rFonts w:ascii="Cardo" w:cs="Cardo" w:eastAsia="Cardo" w:hAnsi="Cardo"/>
          <w:b w:val="1"/>
          <w:bCs w:val="1"/>
          <w:sz w:val="24"/>
          <w:szCs w:val="24"/>
          <w:rtl w:val="0"/>
        </w:rPr>
        <w:t xml:space="preserve">Time-Aware Reputation Dynamics→</w:t>
      </w:r>
      <w:r w:rsidDel="00000000" w:rsidR="00000000" w:rsidRPr="00000000">
        <w:rPr>
          <w:rtl w:val="0"/>
        </w:rPr>
      </w:r>
    </w:p>
    <w:p w:rsidR="00000000" w:rsidDel="00000000" w:rsidP="00000000" w:rsidRDefault="00000000" w:rsidRPr="00000000" w14:paraId="0000005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dynamic, evolving with interactions or inactivity.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Reputation systems require scores to reflect past interactions and temporal reliability.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system introduces a time aware decay mechanism where reputation gradually decreases after a specified interval of inactivity.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reflects that past information's reliability diminishes over time, keeping reputation responsive to both activity and inactivity.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Reputation decay is calculated using discrete blockchain timestamps, triggering recalculation based on the time elapsed since the last update.</w:t>
      </w:r>
      <w:r w:rsidDel="00000000" w:rsidR="00000000" w:rsidRPr="00000000">
        <w:rPr>
          <w:rtl w:val="0"/>
        </w:rPr>
      </w:r>
    </w:p>
    <w:p w:rsidR="00000000" w:rsidDel="00000000" w:rsidP="00000000" w:rsidRDefault="00000000" w:rsidRPr="00000000" w14:paraId="0000005F">
      <w:pPr>
        <w:pStyle w:val="Heading2"/>
        <w:keepNext w:val="0"/>
        <w:keepLines w:val="0"/>
        <w:spacing w:after="80" w:line="276" w:lineRule="auto"/>
        <w:jc w:val="both"/>
        <w:rPr>
          <w:rFonts w:ascii="Times New Roman" w:cs="Times New Roman" w:eastAsia="Times New Roman" w:hAnsi="Times New Roman"/>
          <w:sz w:val="24"/>
          <w:szCs w:val="24"/>
        </w:rPr>
      </w:pPr>
      <w:bookmarkStart w:colFirst="0" w:colLast="0" w:name="_j3asfkjhjgt4" w:id="6"/>
      <w:bookmarkEnd w:id="6"/>
      <w:r w:rsidDel="00000000" w:rsidR="00000000" w:rsidRPr="00000000">
        <w:rPr>
          <w:rFonts w:ascii="Cardo" w:cs="Cardo" w:eastAsia="Cardo" w:hAnsi="Cardo"/>
          <w:b w:val="1"/>
          <w:bCs w:val="1"/>
          <w:sz w:val="24"/>
          <w:szCs w:val="24"/>
          <w:rtl w:val="0"/>
        </w:rPr>
        <w:t xml:space="preserve">Explainability in Computational Systems→</w:t>
      </w:r>
      <w:r w:rsidDel="00000000" w:rsidR="00000000" w:rsidRPr="00000000">
        <w:rPr>
          <w:rtl w:val="0"/>
        </w:rPr>
      </w:r>
    </w:p>
    <w:p w:rsidR="00000000" w:rsidDel="00000000" w:rsidP="00000000" w:rsidRDefault="00000000" w:rsidRPr="00000000" w14:paraId="00000060">
      <w:pPr>
        <w:pStyle w:val="Heading2"/>
        <w:keepNext w:val="0"/>
        <w:keepLines w:val="0"/>
        <w:spacing w:after="80" w:line="276" w:lineRule="auto"/>
        <w:jc w:val="both"/>
        <w:rPr>
          <w:rFonts w:ascii="Times New Roman" w:cs="Times New Roman" w:eastAsia="Times New Roman" w:hAnsi="Times New Roman"/>
          <w:sz w:val="24"/>
          <w:szCs w:val="24"/>
        </w:rPr>
      </w:pPr>
      <w:bookmarkStart w:colFirst="0" w:colLast="0" w:name="_8q17vxpwc" w:id="7"/>
      <w:bookmarkEnd w:id="7"/>
      <w:r w:rsidDel="00000000" w:rsidR="00000000" w:rsidRPr="00000000">
        <w:rPr>
          <w:rFonts w:ascii="Times New Roman" w:cs="Times New Roman" w:eastAsia="Times New Roman" w:hAnsi="Times New Roman"/>
          <w:sz w:val="24"/>
          <w:szCs w:val="24"/>
          <w:rtl w:val="0"/>
        </w:rPr>
        <w:t xml:space="preserve">As automated decision-making systems grow, interpretability and the ability to explain reasoning is vital for trust and verification.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Doshi-Velez and Kim</w:t>
      </w:r>
      <w:r w:rsidDel="00000000" w:rsidR="00000000" w:rsidRPr="00000000">
        <w:rPr>
          <w:rFonts w:ascii="Times New Roman" w:cs="Times New Roman" w:eastAsia="Times New Roman" w:hAnsi="Times New Roman"/>
          <w:sz w:val="24"/>
          <w:szCs w:val="24"/>
          <w:rtl w:val="0"/>
        </w:rPr>
        <w:t xml:space="preserve"> emphasize that systems should present their reasoning in ways that are understandable to human users in order to enable verification and trust.  </w:t>
      </w:r>
      <w:r w:rsidDel="00000000" w:rsidR="00000000" w:rsidRPr="00000000">
        <w:rPr>
          <w:rFonts w:ascii="Times New Roman" w:cs="Times New Roman" w:eastAsia="Times New Roman" w:hAnsi="Times New Roman"/>
          <w:b w:val="1"/>
          <w:bCs w:val="1"/>
          <w:sz w:val="24"/>
          <w:szCs w:val="24"/>
          <w:rtl w:val="0"/>
        </w:rPr>
        <w:t xml:space="preserve">Ribeiro et al.</w:t>
      </w:r>
      <w:r w:rsidDel="00000000" w:rsidR="00000000" w:rsidRPr="00000000">
        <w:rPr>
          <w:rFonts w:ascii="Times New Roman" w:cs="Times New Roman" w:eastAsia="Times New Roman" w:hAnsi="Times New Roman"/>
          <w:sz w:val="24"/>
          <w:szCs w:val="24"/>
          <w:rtl w:val="0"/>
        </w:rPr>
        <w:t xml:space="preserve"> similarly argue that explanations are essential for users to evaluate the trustworthiness of model outcomes.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system boosts explainability by generating structured events whenever reputation scores change, detailing the origin of the update such as rewards, inactivity decay for transparent, human readable insight into score evolution.</w:t>
      </w:r>
      <w:r w:rsidDel="00000000" w:rsidR="00000000" w:rsidRPr="00000000">
        <w:rPr>
          <w:rtl w:val="0"/>
        </w:rPr>
      </w:r>
    </w:p>
    <w:p w:rsidR="00000000" w:rsidDel="00000000" w:rsidP="00000000" w:rsidRDefault="00000000" w:rsidRPr="00000000" w14:paraId="00000061">
      <w:pPr>
        <w:pStyle w:val="Heading2"/>
        <w:keepNext w:val="0"/>
        <w:keepLines w:val="0"/>
        <w:spacing w:after="80" w:line="276" w:lineRule="auto"/>
        <w:jc w:val="both"/>
        <w:rPr>
          <w:rFonts w:ascii="Times New Roman" w:cs="Times New Roman" w:eastAsia="Times New Roman" w:hAnsi="Times New Roman"/>
          <w:sz w:val="24"/>
          <w:szCs w:val="24"/>
        </w:rPr>
      </w:pPr>
      <w:bookmarkStart w:colFirst="0" w:colLast="0" w:name="_mbafghs8ewex" w:id="8"/>
      <w:bookmarkEnd w:id="8"/>
      <w:r w:rsidDel="00000000" w:rsidR="00000000" w:rsidRPr="00000000">
        <w:rPr>
          <w:rFonts w:ascii="Cardo" w:cs="Cardo" w:eastAsia="Cardo" w:hAnsi="Cardo"/>
          <w:b w:val="1"/>
          <w:bCs w:val="1"/>
          <w:sz w:val="24"/>
          <w:szCs w:val="24"/>
          <w:rtl w:val="0"/>
        </w:rPr>
        <w:t xml:space="preserve">Blockchain-Based Execution→</w:t>
      </w:r>
      <w:r w:rsidDel="00000000" w:rsidR="00000000" w:rsidRPr="00000000">
        <w:rPr>
          <w:rtl w:val="0"/>
        </w:rPr>
      </w:r>
    </w:p>
    <w:p w:rsidR="00000000" w:rsidDel="00000000" w:rsidP="00000000" w:rsidRDefault="00000000" w:rsidRPr="00000000" w14:paraId="00000062">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provides a decentralized infrastructure for deterministic programs.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uses a sequence of blocks, each holding transactions and cryptographically linked to the previous one via hashes.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chained reference ensures data immutability, making any alteration instantly detectable.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allow for programmable blockchain logic, automatically executing predefined rules upon transaction invocation.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this system, the reputation model is a smart contract that manages and updates participant reputation values deterministically.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Network wide smart contract verification guarantees public, tamper resistant validation of reputation updates and events.</w:t>
      </w:r>
      <w:r w:rsidDel="00000000" w:rsidR="00000000" w:rsidRPr="00000000">
        <w:rPr>
          <w:rtl w:val="0"/>
        </w:rPr>
      </w:r>
    </w:p>
    <w:p w:rsidR="00000000" w:rsidDel="00000000" w:rsidP="00000000" w:rsidRDefault="00000000" w:rsidRPr="00000000" w14:paraId="00000064">
      <w:pPr>
        <w:widowControl w:val="0"/>
        <w:spacing w:before="130" w:line="276" w:lineRule="auto"/>
        <w:rPr>
          <w:rFonts w:ascii="Times New Roman" w:cs="Times New Roman" w:eastAsia="Times New Roman" w:hAnsi="Times New Roman"/>
          <w:sz w:val="24"/>
          <w:szCs w:val="24"/>
        </w:rPr>
        <w:sectPr>
          <w:type w:val="nextPage"/>
          <w:pgSz w:h="16834" w:w="11909"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065">
      <w:pPr>
        <w:widowControl w:val="0"/>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High Level System Design</w:t>
      </w:r>
    </w:p>
    <w:p w:rsidR="00000000" w:rsidDel="00000000" w:rsidP="00000000" w:rsidRDefault="00000000" w:rsidRPr="00000000" w14:paraId="00000066">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is organized into three primary layers :</w:t>
      </w:r>
    </w:p>
    <w:p w:rsidR="00000000" w:rsidDel="00000000" w:rsidP="00000000" w:rsidRDefault="00000000" w:rsidRPr="00000000" w14:paraId="00000067">
      <w:pPr>
        <w:numPr>
          <w:ilvl w:val="0"/>
          <w:numId w:val="2"/>
        </w:numPr>
        <w:spacing w:after="0" w:afterAutospacing="0" w:before="2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Reputation Logic Layer </w:t>
      </w:r>
      <w:r w:rsidDel="00000000" w:rsidR="00000000" w:rsidRPr="00000000">
        <w:rPr>
          <w:rFonts w:ascii="Times New Roman" w:cs="Times New Roman" w:eastAsia="Times New Roman" w:hAnsi="Times New Roman"/>
          <w:sz w:val="24"/>
          <w:szCs w:val="24"/>
          <w:rtl w:val="0"/>
        </w:rPr>
        <w:t xml:space="preserve">implements the reputation model, interaction rewards, and time-based decay logic.</w:t>
      </w:r>
    </w:p>
    <w:p w:rsidR="00000000" w:rsidDel="00000000" w:rsidP="00000000" w:rsidRDefault="00000000" w:rsidRPr="00000000" w14:paraId="00000068">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Layer </w:t>
      </w:r>
      <w:r w:rsidDel="00000000" w:rsidR="00000000" w:rsidRPr="00000000">
        <w:rPr>
          <w:rFonts w:ascii="Times New Roman" w:cs="Times New Roman" w:eastAsia="Times New Roman" w:hAnsi="Times New Roman"/>
          <w:sz w:val="24"/>
          <w:szCs w:val="24"/>
          <w:rtl w:val="0"/>
        </w:rPr>
        <w:t xml:space="preserve">generates structured explanations for each reputation update and emits them as blockchain events.</w:t>
      </w:r>
    </w:p>
    <w:p w:rsidR="00000000" w:rsidDel="00000000" w:rsidP="00000000" w:rsidRDefault="00000000" w:rsidRPr="00000000" w14:paraId="00000069">
      <w:pPr>
        <w:numPr>
          <w:ilvl w:val="0"/>
          <w:numId w:val="2"/>
        </w:numPr>
        <w:spacing w:after="22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Layer </w:t>
      </w:r>
      <w:r w:rsidDel="00000000" w:rsidR="00000000" w:rsidRPr="00000000">
        <w:rPr>
          <w:rFonts w:ascii="Times New Roman" w:cs="Times New Roman" w:eastAsia="Times New Roman" w:hAnsi="Times New Roman"/>
          <w:sz w:val="24"/>
          <w:szCs w:val="24"/>
          <w:rtl w:val="0"/>
        </w:rPr>
        <w:t xml:space="preserve">provides mechanisms for users or external applications to interact with the smart contract and retrieve reputation information and explanation logs.</w:t>
      </w:r>
    </w:p>
    <w:p w:rsidR="00000000" w:rsidDel="00000000" w:rsidP="00000000" w:rsidRDefault="00000000" w:rsidRPr="00000000" w14:paraId="0000006A">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before="79"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 Stack</w:t>
      </w:r>
    </w:p>
    <w:p w:rsidR="00000000" w:rsidDel="00000000" w:rsidP="00000000" w:rsidRDefault="00000000" w:rsidRPr="00000000" w14:paraId="0000006C">
      <w:pPr>
        <w:widowControl w:val="0"/>
        <w:spacing w:before="79"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480"/>
        <w:tblGridChange w:id="0">
          <w:tblGrid>
            <w:gridCol w:w="3240"/>
            <w:gridCol w:w="64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Technology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Smart Contracts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Solidity ^0.8.20 with OpenZeppelin Ownable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 &amp; Test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Hardhat 2.x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Blockchain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Hardhat Network (in-process EVM, time-travel enabled)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Blockchain Interaction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Ethers.js v6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Plain HTML + Vanilla CSS + JavaScript </w:t>
            </w:r>
            <w:r w:rsidDel="00000000" w:rsidR="00000000" w:rsidRPr="00000000">
              <w:rPr>
                <w:rtl w:val="0"/>
              </w:rPr>
            </w:r>
          </w:p>
        </w:tc>
      </w:tr>
    </w:tbl>
    <w:p w:rsidR="00000000" w:rsidDel="00000000" w:rsidP="00000000" w:rsidRDefault="00000000" w:rsidRPr="00000000" w14:paraId="00000079">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20" w:before="2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and Design </w:t>
      </w:r>
    </w:p>
    <w:p w:rsidR="00000000" w:rsidDel="00000000" w:rsidP="00000000" w:rsidRDefault="00000000" w:rsidRPr="00000000" w14:paraId="0000007B">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modular as it combines reputation modeling, explainability mechanisms, and blockchain based execution. The architecture separates computational logic from user interaction components in order to maintain clarity, transparency, and extensibility. </w:t>
      </w:r>
    </w:p>
    <w:p w:rsidR="00000000" w:rsidDel="00000000" w:rsidP="00000000" w:rsidRDefault="00000000" w:rsidRPr="00000000" w14:paraId="0000007C">
      <w:pPr>
        <w:spacing w:after="220" w:before="220" w:line="276"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System Architecture Overview→ </w:t>
      </w:r>
      <w:r w:rsidDel="00000000" w:rsidR="00000000" w:rsidRPr="00000000">
        <w:rPr>
          <w:rFonts w:ascii="Times New Roman" w:cs="Times New Roman" w:eastAsia="Times New Roman" w:hAnsi="Times New Roman"/>
          <w:sz w:val="24"/>
          <w:szCs w:val="24"/>
          <w:rtl w:val="0"/>
        </w:rPr>
        <w:t xml:space="preserve">The system follows a layered architecture composed of three primary components :</w:t>
      </w:r>
      <w:r w:rsidDel="00000000" w:rsidR="00000000" w:rsidRPr="00000000">
        <w:rPr>
          <w:rtl w:val="0"/>
        </w:rPr>
      </w:r>
    </w:p>
    <w:p w:rsidR="00000000" w:rsidDel="00000000" w:rsidP="00000000" w:rsidRDefault="00000000" w:rsidRPr="00000000" w14:paraId="0000007D">
      <w:pPr>
        <w:numPr>
          <w:ilvl w:val="0"/>
          <w:numId w:val="4"/>
        </w:numPr>
        <w:spacing w:after="0" w:afterAutospacing="0" w:before="2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Reputation Logic Layer</w:t>
      </w:r>
      <w:r w:rsidDel="00000000" w:rsidR="00000000" w:rsidRPr="00000000">
        <w:rPr>
          <w:rFonts w:ascii="Times New Roman" w:cs="Times New Roman" w:eastAsia="Times New Roman" w:hAnsi="Times New Roman"/>
          <w:sz w:val="24"/>
          <w:szCs w:val="24"/>
          <w:rtl w:val="0"/>
        </w:rPr>
        <w:t xml:space="preserve"> is responsible for maintaining reputation values and updating them according to predefined rules. This layer implements the core reputation model, interaction based rewards and time based decay mechanisms.</w:t>
      </w:r>
    </w:p>
    <w:p w:rsidR="00000000" w:rsidDel="00000000" w:rsidP="00000000" w:rsidRDefault="00000000" w:rsidRPr="00000000" w14:paraId="0000007E">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Layer</w:t>
      </w:r>
      <w:r w:rsidDel="00000000" w:rsidR="00000000" w:rsidRPr="00000000">
        <w:rPr>
          <w:rFonts w:ascii="Times New Roman" w:cs="Times New Roman" w:eastAsia="Times New Roman" w:hAnsi="Times New Roman"/>
          <w:sz w:val="24"/>
          <w:szCs w:val="24"/>
          <w:rtl w:val="0"/>
        </w:rPr>
        <w:t xml:space="preserve"> provides interpretability by generating structured explanations whenever a reputation update occurs. </w:t>
      </w:r>
    </w:p>
    <w:p w:rsidR="00000000" w:rsidDel="00000000" w:rsidP="00000000" w:rsidRDefault="00000000" w:rsidRPr="00000000" w14:paraId="0000007F">
      <w:pPr>
        <w:numPr>
          <w:ilvl w:val="0"/>
          <w:numId w:val="4"/>
        </w:numPr>
        <w:spacing w:after="22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Layer</w:t>
      </w:r>
      <w:r w:rsidDel="00000000" w:rsidR="00000000" w:rsidRPr="00000000">
        <w:rPr>
          <w:rFonts w:ascii="Times New Roman" w:cs="Times New Roman" w:eastAsia="Times New Roman" w:hAnsi="Times New Roman"/>
          <w:sz w:val="24"/>
          <w:szCs w:val="24"/>
          <w:rtl w:val="0"/>
        </w:rPr>
        <w:t xml:space="preserve"> enables users and external applications to interact with the system. This layer retrieves reputation values and explanation events from the blockchain and presents them in a readable format.</w:t>
      </w:r>
      <w:r w:rsidDel="00000000" w:rsidR="00000000" w:rsidRPr="00000000">
        <w:rPr>
          <w:rtl w:val="0"/>
        </w:rPr>
      </w:r>
    </w:p>
    <w:p w:rsidR="00000000" w:rsidDel="00000000" w:rsidP="00000000" w:rsidRDefault="00000000" w:rsidRPr="00000000" w14:paraId="00000080">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2239m3jqnzy0" w:id="9"/>
      <w:bookmarkEnd w:id="9"/>
      <w:r w:rsidDel="00000000" w:rsidR="00000000" w:rsidRPr="00000000">
        <w:rPr>
          <w:rFonts w:ascii="Cardo" w:cs="Cardo" w:eastAsia="Cardo" w:hAnsi="Cardo"/>
          <w:b w:val="1"/>
          <w:bCs w:val="1"/>
          <w:sz w:val="24"/>
          <w:szCs w:val="24"/>
          <w:rtl w:val="0"/>
        </w:rPr>
        <w:t xml:space="preserve">Reputation Model Design→</w:t>
      </w:r>
    </w:p>
    <w:p w:rsidR="00000000" w:rsidDel="00000000" w:rsidP="00000000" w:rsidRDefault="00000000" w:rsidRPr="00000000" w14:paraId="00000081">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reputation model represents trustworthiness as a numerical score assigned to each participant in the system. Reputation values are stored within the smart contract and are associated with user addresses. The model operates within a bounded score range to ensure predictable behavior and prevent uncontrolled growth of reputation values (for example, 0–100). Reputation updates only occur when a participant interacts with the system. Each interaction triggers a deterministic update of the participant’s reputation according to the defined rules.</w:t>
      </w:r>
    </w:p>
    <w:p w:rsidR="00000000" w:rsidDel="00000000" w:rsidP="00000000" w:rsidRDefault="00000000" w:rsidRPr="00000000" w14:paraId="00000082">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pgl4v0i5fk5o" w:id="10"/>
      <w:bookmarkEnd w:id="10"/>
      <w:r w:rsidDel="00000000" w:rsidR="00000000" w:rsidRPr="00000000">
        <w:rPr>
          <w:rFonts w:ascii="Cardo" w:cs="Cardo" w:eastAsia="Cardo" w:hAnsi="Cardo"/>
          <w:b w:val="1"/>
          <w:bCs w:val="1"/>
          <w:sz w:val="24"/>
          <w:szCs w:val="24"/>
          <w:rtl w:val="0"/>
        </w:rPr>
        <w:t xml:space="preserve">Interaction Reward Mechanism→</w:t>
      </w:r>
    </w:p>
    <w:p w:rsidR="00000000" w:rsidDel="00000000" w:rsidP="00000000" w:rsidRDefault="00000000" w:rsidRPr="00000000" w14:paraId="00000083">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interactions contribute to reputation growth. When a participant performs an interaction that is recorded by the system, a reward value is added to their current reputation score. This reward mechanism models the idea that repeated participation and consistent activity increase confidence in the participant’s reliability. The reward amount is intentionally kept small to prevent rapid inflation of reputation values and to maintain gradual reputation growth(if).</w:t>
      </w:r>
    </w:p>
    <w:p w:rsidR="00000000" w:rsidDel="00000000" w:rsidP="00000000" w:rsidRDefault="00000000" w:rsidRPr="00000000" w14:paraId="00000084">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z6kp7yjk15gy" w:id="11"/>
      <w:bookmarkEnd w:id="11"/>
      <w:r w:rsidDel="00000000" w:rsidR="00000000" w:rsidRPr="00000000">
        <w:rPr>
          <w:rFonts w:ascii="Cardo" w:cs="Cardo" w:eastAsia="Cardo" w:hAnsi="Cardo"/>
          <w:b w:val="1"/>
          <w:bCs w:val="1"/>
          <w:sz w:val="24"/>
          <w:szCs w:val="24"/>
          <w:rtl w:val="0"/>
        </w:rPr>
        <w:t xml:space="preserve">TimeBased Reputation Decay→</w:t>
      </w:r>
    </w:p>
    <w:p w:rsidR="00000000" w:rsidDel="00000000" w:rsidP="00000000" w:rsidRDefault="00000000" w:rsidRPr="00000000" w14:paraId="00000085">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account for inactivity, the system introduces a decay mechanism that gradually reduces reputation values when participants remain inactive for extended periods. The decay calculation is based on the time elapsed since the user’s last interaction. The decay is implemented using blockchain timestamps derived from block metadata. Each time the reputation value is updated, the system computes the number of elapsed time intervals since the previous interaction and reduces the reputation score accordingly. This ensures that outdated reputation information gradually loses influence, allowing the system to reflect more recent behavioral patterns.</w:t>
      </w:r>
    </w:p>
    <w:p w:rsidR="00000000" w:rsidDel="00000000" w:rsidP="00000000" w:rsidRDefault="00000000" w:rsidRPr="00000000" w14:paraId="00000086">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igdw2cpqcp5u" w:id="12"/>
      <w:bookmarkEnd w:id="12"/>
      <w:r w:rsidDel="00000000" w:rsidR="00000000" w:rsidRPr="00000000">
        <w:rPr>
          <w:rFonts w:ascii="Cardo" w:cs="Cardo" w:eastAsia="Cardo" w:hAnsi="Cardo"/>
          <w:b w:val="1"/>
          <w:bCs w:val="1"/>
          <w:sz w:val="24"/>
          <w:szCs w:val="24"/>
          <w:rtl w:val="0"/>
        </w:rPr>
        <w:t xml:space="preserve">Explainability Mechanism→</w:t>
      </w:r>
    </w:p>
    <w:p w:rsidR="00000000" w:rsidDel="00000000" w:rsidP="00000000" w:rsidRDefault="00000000" w:rsidRPr="00000000" w14:paraId="00000087">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is a key objective of the system design. To support that, the system generates explanation messages whenever reputation values update. Each explanation contains information describing :</w:t>
      </w:r>
    </w:p>
    <w:p w:rsidR="00000000" w:rsidDel="00000000" w:rsidP="00000000" w:rsidRDefault="00000000" w:rsidRPr="00000000" w14:paraId="00000088">
      <w:pPr>
        <w:numPr>
          <w:ilvl w:val="0"/>
          <w:numId w:val="1"/>
        </w:numPr>
        <w:spacing w:after="0" w:afterAutospacing="0" w:before="22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whose reputation changed</w:t>
      </w:r>
    </w:p>
    <w:p w:rsidR="00000000" w:rsidDel="00000000" w:rsidP="00000000" w:rsidRDefault="00000000" w:rsidRPr="00000000" w14:paraId="00000089">
      <w:pPr>
        <w:numPr>
          <w:ilvl w:val="0"/>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change applied to the reputation score</w:t>
      </w:r>
    </w:p>
    <w:p w:rsidR="00000000" w:rsidDel="00000000" w:rsidP="00000000" w:rsidRDefault="00000000" w:rsidRPr="00000000" w14:paraId="0000008A">
      <w:pPr>
        <w:numPr>
          <w:ilvl w:val="0"/>
          <w:numId w:val="1"/>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the change (interaction reward or inactivity decay)</w:t>
      </w:r>
    </w:p>
    <w:p w:rsidR="00000000" w:rsidDel="00000000" w:rsidP="00000000" w:rsidRDefault="00000000" w:rsidRPr="00000000" w14:paraId="0000008B">
      <w:pPr>
        <w:numPr>
          <w:ilvl w:val="0"/>
          <w:numId w:val="1"/>
        </w:numPr>
        <w:spacing w:after="22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timestamp of the update.</w:t>
      </w:r>
    </w:p>
    <w:p w:rsidR="00000000" w:rsidDel="00000000" w:rsidP="00000000" w:rsidRDefault="00000000" w:rsidRPr="00000000" w14:paraId="0000008C">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explanations are emitted as blockchain events by the smart contract. Because events are recorded in transaction logs, they can be retrieved and analyzed by external applications. This mechanism enables users to audit the history of reputation changes and understand the reasoning behind each update.</w:t>
      </w:r>
    </w:p>
    <w:p w:rsidR="00000000" w:rsidDel="00000000" w:rsidP="00000000" w:rsidRDefault="00000000" w:rsidRPr="00000000" w14:paraId="0000008D">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7pt4wl482zi3" w:id="13"/>
      <w:bookmarkEnd w:id="13"/>
      <w:r w:rsidDel="00000000" w:rsidR="00000000" w:rsidRPr="00000000">
        <w:rPr>
          <w:rFonts w:ascii="Cardo" w:cs="Cardo" w:eastAsia="Cardo" w:hAnsi="Cardo"/>
          <w:b w:val="1"/>
          <w:bCs w:val="1"/>
          <w:sz w:val="24"/>
          <w:szCs w:val="24"/>
          <w:rtl w:val="0"/>
        </w:rPr>
        <w:t xml:space="preserve">Smart Contract Implementation→</w:t>
      </w:r>
    </w:p>
    <w:p w:rsidR="00000000" w:rsidDel="00000000" w:rsidP="00000000" w:rsidRDefault="00000000" w:rsidRPr="00000000" w14:paraId="0000008E">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reputation system is implemented as an Eth smart contract written in Solidity. The smart contract stores reputation values and timestamps for each user. The reputation logic operates in a transparent and tamper-resistant environment. Key elements of the contract include :</w:t>
      </w:r>
    </w:p>
    <w:p w:rsidR="00000000" w:rsidDel="00000000" w:rsidP="00000000" w:rsidRDefault="00000000" w:rsidRPr="00000000" w14:paraId="0000008F">
      <w:pPr>
        <w:numPr>
          <w:ilvl w:val="0"/>
          <w:numId w:val="8"/>
        </w:numPr>
        <w:spacing w:after="0" w:afterAutospacing="0" w:before="22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mappings that associate user addresses with reputation scores</w:t>
      </w:r>
    </w:p>
    <w:p w:rsidR="00000000" w:rsidDel="00000000" w:rsidP="00000000" w:rsidRDefault="00000000" w:rsidRPr="00000000" w14:paraId="00000090">
      <w:pPr>
        <w:numPr>
          <w:ilvl w:val="0"/>
          <w:numId w:val="8"/>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of the last interaction timestamp for each user</w:t>
      </w:r>
    </w:p>
    <w:p w:rsidR="00000000" w:rsidDel="00000000" w:rsidP="00000000" w:rsidRDefault="00000000" w:rsidRPr="00000000" w14:paraId="00000091">
      <w:pPr>
        <w:numPr>
          <w:ilvl w:val="0"/>
          <w:numId w:val="8"/>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that process interactions and update reputation values</w:t>
      </w:r>
    </w:p>
    <w:p w:rsidR="00000000" w:rsidDel="00000000" w:rsidP="00000000" w:rsidRDefault="00000000" w:rsidRPr="00000000" w14:paraId="00000092">
      <w:pPr>
        <w:numPr>
          <w:ilvl w:val="0"/>
          <w:numId w:val="8"/>
        </w:numPr>
        <w:spacing w:after="22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declarations used to emit explanation messages.</w:t>
      </w:r>
    </w:p>
    <w:p w:rsidR="00000000" w:rsidDel="00000000" w:rsidP="00000000" w:rsidRDefault="00000000" w:rsidRPr="00000000" w14:paraId="00000093">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hhvb675aypfk" w:id="14"/>
      <w:bookmarkEnd w:id="14"/>
      <w:r w:rsidDel="00000000" w:rsidR="00000000" w:rsidRPr="00000000">
        <w:rPr>
          <w:rtl w:val="0"/>
        </w:rPr>
      </w:r>
    </w:p>
    <w:p w:rsidR="00000000" w:rsidDel="00000000" w:rsidP="00000000" w:rsidRDefault="00000000" w:rsidRPr="00000000" w14:paraId="00000094">
      <w:pPr>
        <w:pStyle w:val="Heading2"/>
        <w:keepNext w:val="0"/>
        <w:keepLines w:val="0"/>
        <w:spacing w:after="80" w:line="276" w:lineRule="auto"/>
        <w:jc w:val="both"/>
        <w:rPr>
          <w:rFonts w:ascii="Times New Roman" w:cs="Times New Roman" w:eastAsia="Times New Roman" w:hAnsi="Times New Roman"/>
          <w:sz w:val="24"/>
          <w:szCs w:val="24"/>
        </w:rPr>
      </w:pPr>
      <w:bookmarkStart w:colFirst="0" w:colLast="0" w:name="_6jbnfa6tx9kh" w:id="15"/>
      <w:bookmarkEnd w:id="15"/>
      <w:r w:rsidDel="00000000" w:rsidR="00000000" w:rsidRPr="00000000">
        <w:rPr>
          <w:rFonts w:ascii="Cardo" w:cs="Cardo" w:eastAsia="Cardo" w:hAnsi="Cardo"/>
          <w:b w:val="1"/>
          <w:bCs w:val="1"/>
          <w:sz w:val="24"/>
          <w:szCs w:val="24"/>
          <w:rtl w:val="0"/>
        </w:rPr>
        <w:t xml:space="preserve">Design Considerations→</w:t>
      </w:r>
      <w:r w:rsidDel="00000000" w:rsidR="00000000" w:rsidRPr="00000000">
        <w:rPr>
          <w:rtl w:val="0"/>
        </w:rPr>
      </w:r>
    </w:p>
    <w:p w:rsidR="00000000" w:rsidDel="00000000" w:rsidP="00000000" w:rsidRDefault="00000000" w:rsidRPr="00000000" w14:paraId="00000095">
      <w:pPr>
        <w:numPr>
          <w:ilvl w:val="0"/>
          <w:numId w:val="7"/>
        </w:numPr>
        <w:spacing w:after="0" w:afterAutospacing="0" w:before="220" w:line="276"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Deterministic behavior→</w:t>
      </w:r>
      <w:r w:rsidDel="00000000" w:rsidR="00000000" w:rsidRPr="00000000">
        <w:rPr>
          <w:rFonts w:ascii="Times New Roman" w:cs="Times New Roman" w:eastAsia="Times New Roman" w:hAnsi="Times New Roman"/>
          <w:sz w:val="24"/>
          <w:szCs w:val="24"/>
          <w:rtl w:val="0"/>
        </w:rPr>
        <w:t xml:space="preserve"> Reputation updates must produce consistent results across all nodes executing the contract.</w:t>
      </w:r>
    </w:p>
    <w:p w:rsidR="00000000" w:rsidDel="00000000" w:rsidP="00000000" w:rsidRDefault="00000000" w:rsidRPr="00000000" w14:paraId="00000096">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All reputation updates and explanations should be publicly verifiable.</w:t>
      </w:r>
    </w:p>
    <w:p w:rsidR="00000000" w:rsidDel="00000000" w:rsidP="00000000" w:rsidRDefault="00000000" w:rsidRPr="00000000" w14:paraId="00000097">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The reputation model should remain simple enough to be easily understood.</w:t>
      </w:r>
    </w:p>
    <w:p w:rsidR="00000000" w:rsidDel="00000000" w:rsidP="00000000" w:rsidRDefault="00000000" w:rsidRPr="00000000" w14:paraId="00000098">
      <w:pPr>
        <w:numPr>
          <w:ilvl w:val="0"/>
          <w:numId w:val="7"/>
        </w:numPr>
        <w:spacing w:after="22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The system must allow external observers to verify how reputation values evolve over time.</w:t>
      </w:r>
    </w:p>
    <w:p w:rsidR="00000000" w:rsidDel="00000000" w:rsidP="00000000" w:rsidRDefault="00000000" w:rsidRPr="00000000" w14:paraId="00000099">
      <w:pPr>
        <w:spacing w:after="220" w:before="22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keepNext w:val="0"/>
        <w:keepLines w:val="0"/>
        <w:widowControl w:val="0"/>
        <w:spacing w:after="0" w:before="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Timeline / Work Done </w:t>
      </w:r>
    </w:p>
    <w:p w:rsidR="00000000" w:rsidDel="00000000" w:rsidP="00000000" w:rsidRDefault="00000000" w:rsidRPr="00000000" w14:paraId="0000009B">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mid-term phase</w:t>
      </w:r>
      <w:r w:rsidDel="00000000" w:rsidR="00000000" w:rsidRPr="00000000">
        <w:rPr>
          <w:rFonts w:ascii="Times New Roman" w:cs="Times New Roman" w:eastAsia="Times New Roman" w:hAnsi="Times New Roman"/>
          <w:sz w:val="24"/>
          <w:szCs w:val="24"/>
          <w:rtl w:val="0"/>
        </w:rPr>
        <w:t xml:space="preserve"> focused exclusively on research, modelling, and documentation so no implementation had begun. The following subsections summarise the outputs of that phase.</w:t>
      </w:r>
    </w:p>
    <w:p w:rsidR="00000000" w:rsidDel="00000000" w:rsidP="00000000" w:rsidRDefault="00000000" w:rsidRPr="00000000" w14:paraId="0000009C">
      <w:pPr>
        <w:pStyle w:val="Heading2"/>
        <w:keepNext w:val="0"/>
        <w:keepLines w:val="0"/>
        <w:spacing w:after="8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and Design</w:t>
      </w:r>
    </w:p>
    <w:p w:rsidR="00000000" w:rsidDel="00000000" w:rsidP="00000000" w:rsidRDefault="00000000" w:rsidRPr="00000000" w14:paraId="0000009D">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conducted a structured literature review covering reputation systems, computational trust models, explainability in automated systems, and blockchain-based computation. Key sources included Resnick et al. on reputation systems (ACM 2000), Doshi-Velez and Kim on interpretable machine learning (2017), Ribeiro et al. on classifier explainability (SIGKDD 2016), and the Ethereum Foundation documentation on smart contracts. From this research, the team formalised the reputation model, defining score bounds (0-100), the initial score (10), the decay rule (1 point per day of inactivity, lazily applied), the interaction reward bounds (1-20 points per interaction), and the explainability event schema. A GitHub repository was established with a documentation-first workflow, containing all design documents as individual PDFs.</w:t>
      </w:r>
    </w:p>
    <w:p w:rsidR="00000000" w:rsidDel="00000000" w:rsidP="00000000" w:rsidRDefault="00000000" w:rsidRPr="00000000" w14:paraId="0000009E">
      <w:pPr>
        <w:pStyle w:val="Heading2"/>
        <w:keepNext w:val="0"/>
        <w:keepLines w:val="0"/>
        <w:spacing w:after="8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09F">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mid-term, the backend (smart contract) was still in the design phase. The contract structure, function signatures, event schema, and data model had been fully specified but not yet implemented. Solidity was selected as the implementation language, Hardhat as the development and testing framework, and OpenZeppelin's Ownable as the access control library.</w:t>
      </w:r>
    </w:p>
    <w:p w:rsidR="00000000" w:rsidDel="00000000" w:rsidP="00000000" w:rsidRDefault="00000000" w:rsidRPr="00000000" w14:paraId="000000A0">
      <w:pPr>
        <w:pStyle w:val="Heading2"/>
        <w:keepNext w:val="0"/>
        <w:keepLines w:val="0"/>
        <w:spacing w:after="8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p w:rsidR="00000000" w:rsidDel="00000000" w:rsidP="00000000" w:rsidRDefault="00000000" w:rsidRPr="00000000" w14:paraId="000000A1">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mid-term, the frontend was still in the planning phase. Three niche application contexts had been identified: news verification, dating app, and freelance platform as demonstration environments for the common underlying reputation logic. No code had been written. For the ultimate final demo one of them will be presented as a full production.</w:t>
      </w:r>
    </w:p>
    <w:p w:rsidR="00000000" w:rsidDel="00000000" w:rsidP="00000000" w:rsidRDefault="00000000" w:rsidRPr="00000000" w14:paraId="000000A2">
      <w:pPr>
        <w:spacing w:after="8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80" w:before="8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Post mid-term:</w:t>
      </w:r>
      <w:r w:rsidDel="00000000" w:rsidR="00000000" w:rsidRPr="00000000">
        <w:rPr>
          <w:rtl w:val="0"/>
        </w:rPr>
      </w:r>
    </w:p>
    <w:p w:rsidR="00000000" w:rsidDel="00000000" w:rsidP="00000000" w:rsidRDefault="00000000" w:rsidRPr="00000000" w14:paraId="000000A4">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ERDS.sol smart contract was implemented in Solidity ^0.8.20 with OpenZeppelin's Ownable for access control. The contract defines the following core components:</w:t>
      </w:r>
    </w:p>
    <w:p w:rsidR="00000000" w:rsidDel="00000000" w:rsidP="00000000" w:rsidRDefault="00000000" w:rsidRPr="00000000" w14:paraId="000000A5">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UserRecord struct, stores the user's current score, last interaction timestamp, and registration flag.</w:t>
      </w:r>
    </w:p>
    <w:p w:rsidR="00000000" w:rsidDel="00000000" w:rsidP="00000000" w:rsidRDefault="00000000" w:rsidRPr="00000000" w14:paraId="000000A6">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assigns an INIT_SCORE of 10 to a new wallet address and emits an Initial Registration event.</w:t>
      </w:r>
    </w:p>
    <w:p w:rsidR="00000000" w:rsidDel="00000000" w:rsidP="00000000" w:rsidRDefault="00000000" w:rsidRPr="00000000" w14:paraId="000000A7">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performInteraction(uint256 reward, string reason), applies lazy decay first, then adds the reward (capped at MAX_SCORE). Emits both a decay event (if applicable) and an interaction event.</w:t>
      </w:r>
    </w:p>
    <w:p w:rsidR="00000000" w:rsidDel="00000000" w:rsidP="00000000" w:rsidRDefault="00000000" w:rsidRPr="00000000" w14:paraId="000000A8">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getCurrentReputation(address),  a view function that returns the current score after virtual decay, without writing state.</w:t>
      </w:r>
    </w:p>
    <w:p w:rsidR="00000000" w:rsidDel="00000000" w:rsidP="00000000" w:rsidRDefault="00000000" w:rsidRPr="00000000" w14:paraId="000000A9">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getTier(address)  returns New / Average / Trusted based on real-time score.</w:t>
      </w:r>
    </w:p>
    <w:p w:rsidR="00000000" w:rsidDel="00000000" w:rsidP="00000000" w:rsidRDefault="00000000" w:rsidRPr="00000000" w14:paraId="000000AA">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_applyDecay(address)  internal function that calculates elapsed full days, deducts decay, and emits a ReputationUpdated event.</w:t>
      </w:r>
    </w:p>
    <w:p w:rsidR="00000000" w:rsidDel="00000000" w:rsidP="00000000" w:rsidRDefault="00000000" w:rsidRPr="00000000" w14:paraId="000000AB">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xmw3elpm3mf5" w:id="16"/>
      <w:bookmarkEnd w:id="16"/>
      <w:r w:rsidDel="00000000" w:rsidR="00000000" w:rsidRPr="00000000">
        <w:rPr>
          <w:rFonts w:ascii="Times New Roman" w:cs="Times New Roman" w:eastAsia="Times New Roman" w:hAnsi="Times New Roman"/>
          <w:b w:val="1"/>
          <w:bCs w:val="1"/>
          <w:sz w:val="24"/>
          <w:szCs w:val="24"/>
          <w:rtl w:val="0"/>
        </w:rPr>
        <w:t xml:space="preserve">Testing phase done:</w:t>
      </w:r>
    </w:p>
    <w:p w:rsidR="00000000" w:rsidDel="00000000" w:rsidP="00000000" w:rsidRDefault="00000000" w:rsidRPr="00000000" w14:paraId="000000AC">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test was written to verify every aspect of the contract. The suite is divided into five described blocks:</w:t>
      </w:r>
    </w:p>
    <w:p w:rsidR="00000000" w:rsidDel="00000000" w:rsidP="00000000" w:rsidRDefault="00000000" w:rsidRPr="00000000" w14:paraId="000000AD">
      <w:pPr>
        <w:numPr>
          <w:ilvl w:val="0"/>
          <w:numId w:val="6"/>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verifies INIT_SCORE assignment, event emission, double-registration revert, and isRegistered().</w:t>
      </w:r>
    </w:p>
    <w:p w:rsidR="00000000" w:rsidDel="00000000" w:rsidP="00000000" w:rsidRDefault="00000000" w:rsidRPr="00000000" w14:paraId="000000AE">
      <w:pPr>
        <w:numPr>
          <w:ilvl w:val="0"/>
          <w:numId w:val="6"/>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Reward  verifies score increments, event contents, MAX_SCORE cap, out-of-range reverts, and unregistered user reverts.</w:t>
      </w:r>
    </w:p>
    <w:p w:rsidR="00000000" w:rsidDel="00000000" w:rsidP="00000000" w:rsidRDefault="00000000" w:rsidRPr="00000000" w14:paraId="000000AF">
      <w:pPr>
        <w:numPr>
          <w:ilvl w:val="0"/>
          <w:numId w:val="6"/>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Decay uses Hardhat's time-travel helper to simulate inactivity. Verifies no decay before 1 full day, correct 1-point-per-day deduction, floor at 0 after full decay, and lazy decay commit on next interaction.</w:t>
      </w:r>
    </w:p>
    <w:p w:rsidR="00000000" w:rsidDel="00000000" w:rsidP="00000000" w:rsidRDefault="00000000" w:rsidRPr="00000000" w14:paraId="000000B0">
      <w:pPr>
        <w:numPr>
          <w:ilvl w:val="0"/>
          <w:numId w:val="6"/>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Classification verifies correct string returns for New, Average, and Trusted score ranges.</w:t>
      </w:r>
    </w:p>
    <w:p w:rsidR="00000000" w:rsidDel="00000000" w:rsidP="00000000" w:rsidRDefault="00000000" w:rsidRPr="00000000" w14:paraId="000000B1">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15 test cases pass on the local Hardhat network. Test output (example decay of -1 per day taken for testing purposes):</w:t>
      </w:r>
    </w:p>
    <w:p w:rsidR="00000000" w:rsidDel="00000000" w:rsidP="00000000" w:rsidRDefault="00000000" w:rsidRPr="00000000" w14:paraId="000000B3">
      <w:pPr>
        <w:pBdr>
          <w:top w:color="aaaaaa" w:space="0" w:sz="4" w:val="single"/>
          <w:left w:color="aaaaaa" w:space="0" w:sz="4" w:val="single"/>
          <w:bottom w:color="aaaaaa" w:space="0" w:sz="4" w:val="single"/>
          <w:right w:color="aaaaaa" w:space="0" w:sz="4" w:val="single"/>
        </w:pBdr>
        <w:spacing w:after="80" w:before="80" w:line="276" w:lineRule="auto"/>
        <w:ind w:left="3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ERDS -- Explainable Reputation Decay System    1 -- Registration      ✓ assigns INIT_SCORE = 10 on first registration      ✓ emits ReputationUpdated with correct data on registration      ✓ reverts on double registration      ✓ isRegistered returns false before register, true after    2 -- Interaction Rewards      ✓ adds reward to score correctly      ✓ emits event with correct delta and reason      ✓ caps score at MAX_SCORE = 100      ✓ reverts for reward = 0      ✓ reverts for reward &gt; 20      ✓ reverts for unregistered user    3 -- Time-Based Decay      ✓ no decay before 1 full day      ✓ decays by 1 point after 1 day      ✓ decays by 5 points after 5 days      ✓ clamps at MIN_SCORE = 0 after full decay      ✓ decay is committed and event emitted on interaction    ...  15 passing</w:t>
      </w:r>
      <w:r w:rsidDel="00000000" w:rsidR="00000000" w:rsidRPr="00000000">
        <w:rPr>
          <w:rtl w:val="0"/>
        </w:rPr>
      </w:r>
    </w:p>
    <w:p w:rsidR="00000000" w:rsidDel="00000000" w:rsidP="00000000" w:rsidRDefault="00000000" w:rsidRPr="00000000" w14:paraId="000000B4">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cve5xivinw69" w:id="17"/>
      <w:bookmarkEnd w:id="17"/>
      <w:r w:rsidDel="00000000" w:rsidR="00000000" w:rsidRPr="00000000">
        <w:rPr>
          <w:rtl w:val="0"/>
        </w:rPr>
      </w:r>
    </w:p>
    <w:p w:rsidR="00000000" w:rsidDel="00000000" w:rsidP="00000000" w:rsidRDefault="00000000" w:rsidRPr="00000000" w14:paraId="000000B6">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bui1aargrepf" w:id="18"/>
      <w:bookmarkEnd w:id="18"/>
      <w:r w:rsidDel="00000000" w:rsidR="00000000" w:rsidRPr="00000000">
        <w:rPr>
          <w:rtl w:val="0"/>
        </w:rPr>
      </w:r>
    </w:p>
    <w:p w:rsidR="00000000" w:rsidDel="00000000" w:rsidP="00000000" w:rsidRDefault="00000000" w:rsidRPr="00000000" w14:paraId="000000B7">
      <w:pPr>
        <w:pStyle w:val="Heading2"/>
        <w:keepNext w:val="0"/>
        <w:keepLines w:val="0"/>
        <w:spacing w:after="80" w:before="240" w:line="276" w:lineRule="auto"/>
        <w:rPr>
          <w:rFonts w:ascii="Times New Roman" w:cs="Times New Roman" w:eastAsia="Times New Roman" w:hAnsi="Times New Roman"/>
          <w:b w:val="1"/>
          <w:bCs w:val="1"/>
          <w:sz w:val="24"/>
          <w:szCs w:val="24"/>
        </w:rPr>
      </w:pPr>
      <w:bookmarkStart w:colFirst="0" w:colLast="0" w:name="_ybmrbjqfno3n" w:id="19"/>
      <w:bookmarkEnd w:id="19"/>
      <w:r w:rsidDel="00000000" w:rsidR="00000000" w:rsidRPr="00000000">
        <w:rPr>
          <w:rFonts w:ascii="Cardo" w:cs="Cardo" w:eastAsia="Cardo" w:hAnsi="Cardo"/>
          <w:b w:val="1"/>
          <w:bCs w:val="1"/>
          <w:sz w:val="24"/>
          <w:szCs w:val="24"/>
          <w:rtl w:val="0"/>
        </w:rPr>
        <w:t xml:space="preserve">7.3  Frontend→ Three Application Environments</w:t>
      </w:r>
    </w:p>
    <w:p w:rsidR="00000000" w:rsidDel="00000000" w:rsidP="00000000" w:rsidRDefault="00000000" w:rsidRPr="00000000" w14:paraId="000000B8">
      <w:pPr>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standalone HTML + JavaScript demos were built, all sharing the erds-sim.js simulation layer. No wallet, no MetaMask, no network connection is required,  the demos run entirely in the browser while faithfully mirroring the smart contract's rules.</w:t>
      </w:r>
    </w:p>
    <w:p w:rsidR="00000000" w:rsidDel="00000000" w:rsidP="00000000" w:rsidRDefault="00000000" w:rsidRPr="00000000" w14:paraId="000000B9">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Verification:. Users can trigger positive interactions (publish article, issue correction, file investigation) and simulate periods of inactivity. The decay event is committed and logged on the next interaction.</w:t>
      </w:r>
    </w:p>
    <w:p w:rsidR="00000000" w:rsidDel="00000000" w:rsidP="00000000" w:rsidRDefault="00000000" w:rsidRPr="00000000" w14:paraId="000000BA">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Dating App, actions include responding to messages, updating profile, and leaving positive date reviews. Inactive users visibly drop tiers, demonstrating how ghost accounts are penalised transparently.</w:t>
      </w:r>
    </w:p>
    <w:p w:rsidR="00000000" w:rsidDel="00000000" w:rsidP="00000000" w:rsidRDefault="00000000" w:rsidRPr="00000000" w14:paraId="000000BB">
      <w:pPr>
        <w:numPr>
          <w:ilvl w:val="0"/>
          <w:numId w:val="3"/>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Platform,  A global explanation log captures all events across all users, and each user has an individual event history. Decay is simulated in 10-day and 40-day increments.</w:t>
      </w:r>
    </w:p>
    <w:p w:rsidR="00000000" w:rsidDel="00000000" w:rsidP="00000000" w:rsidRDefault="00000000" w:rsidRPr="00000000" w14:paraId="000000BC">
      <w:pPr>
        <w:spacing w:after="40" w:before="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20" w:before="2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Risks and Mitigation Strategies</w:t>
      </w:r>
    </w:p>
    <w:p w:rsidR="00000000" w:rsidDel="00000000" w:rsidP="00000000" w:rsidRDefault="00000000" w:rsidRPr="00000000" w14:paraId="000000BE">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explainable reputation decay system is designed with simplicity and transparency in mind, several potential risks and limitations must be considered during implementation and evaluation. </w:t>
      </w:r>
    </w:p>
    <w:p w:rsidR="00000000" w:rsidDel="00000000" w:rsidP="00000000" w:rsidRDefault="00000000" w:rsidRPr="00000000" w14:paraId="000000BF">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yo6lxgbwq75m" w:id="20"/>
      <w:bookmarkEnd w:id="20"/>
      <w:r w:rsidDel="00000000" w:rsidR="00000000" w:rsidRPr="00000000">
        <w:rPr>
          <w:rFonts w:ascii="Cardo" w:cs="Cardo" w:eastAsia="Cardo" w:hAnsi="Cardo"/>
          <w:b w:val="1"/>
          <w:bCs w:val="1"/>
          <w:sz w:val="24"/>
          <w:szCs w:val="24"/>
          <w:rtl w:val="0"/>
        </w:rPr>
        <w:t xml:space="preserve">Smart Contract Implementation Errors→</w:t>
      </w:r>
    </w:p>
    <w:p w:rsidR="00000000" w:rsidDel="00000000" w:rsidP="00000000" w:rsidRDefault="00000000" w:rsidRPr="00000000" w14:paraId="000000C0">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contracts execute immutable code on the blockchain. Once deployed, errors in the contract logic cannot easily be corrected without redeploying a new version of the contract. To mitigate this risk, the smart contract will undergo extensive testing in a development environment before deployment. Test cases will be created to verify interaction rewards, inactivity decay, and boundary conditions such as minimum and maximum reputation values.</w:t>
      </w:r>
    </w:p>
    <w:p w:rsidR="00000000" w:rsidDel="00000000" w:rsidP="00000000" w:rsidRDefault="00000000" w:rsidRPr="00000000" w14:paraId="000000C1">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i049qyv55cgi" w:id="21"/>
      <w:bookmarkEnd w:id="21"/>
      <w:r w:rsidDel="00000000" w:rsidR="00000000" w:rsidRPr="00000000">
        <w:rPr>
          <w:rFonts w:ascii="Cardo" w:cs="Cardo" w:eastAsia="Cardo" w:hAnsi="Cardo"/>
          <w:b w:val="1"/>
          <w:bCs w:val="1"/>
          <w:sz w:val="24"/>
          <w:szCs w:val="24"/>
          <w:rtl w:val="0"/>
        </w:rPr>
        <w:t xml:space="preserve">Timestamp Reliability→</w:t>
      </w:r>
    </w:p>
    <w:p w:rsidR="00000000" w:rsidDel="00000000" w:rsidP="00000000" w:rsidRDefault="00000000" w:rsidRPr="00000000" w14:paraId="000000C2">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relies on blockchain timestamps to measure inactivity periods for reputation decay. However, block timestamps are provided by validators and may contain small variations relative to real world time. To address this limitation, the decay mechanism will use </w:t>
      </w:r>
      <w:r w:rsidDel="00000000" w:rsidR="00000000" w:rsidRPr="00000000">
        <w:rPr>
          <w:rFonts w:ascii="Times New Roman" w:cs="Times New Roman" w:eastAsia="Times New Roman" w:hAnsi="Times New Roman"/>
          <w:b w:val="1"/>
          <w:bCs w:val="1"/>
          <w:sz w:val="24"/>
          <w:szCs w:val="24"/>
          <w:rtl w:val="0"/>
        </w:rPr>
        <w:t xml:space="preserve">coarse</w:t>
      </w:r>
      <w:r w:rsidDel="00000000" w:rsidR="00000000" w:rsidRPr="00000000">
        <w:rPr>
          <w:rFonts w:ascii="Times New Roman" w:cs="Times New Roman" w:eastAsia="Times New Roman" w:hAnsi="Times New Roman"/>
          <w:sz w:val="24"/>
          <w:szCs w:val="24"/>
          <w:rtl w:val="0"/>
        </w:rPr>
        <w:t xml:space="preserve"> time intervals rather than precise real time calculations.</w:t>
      </w:r>
    </w:p>
    <w:p w:rsidR="00000000" w:rsidDel="00000000" w:rsidP="00000000" w:rsidRDefault="00000000" w:rsidRPr="00000000" w14:paraId="000000C3">
      <w:pPr>
        <w:spacing w:after="220" w:before="220" w:line="276"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Reputation Manipulation→</w:t>
      </w:r>
    </w:p>
    <w:p w:rsidR="00000000" w:rsidDel="00000000" w:rsidP="00000000" w:rsidRDefault="00000000" w:rsidRPr="00000000" w14:paraId="000000C4">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may attempt to artificially inflate their reputation through repeated low-value interactions or coordinated activity between accounts. To reduce this risk, the system design limits the magnitude of interaction rewards and constrains reputation scores within defined bounds. This prevents rapid inflation of reputation values and ensures gradual reputation evolution.</w:t>
      </w:r>
    </w:p>
    <w:p w:rsidR="00000000" w:rsidDel="00000000" w:rsidP="00000000" w:rsidRDefault="00000000" w:rsidRPr="00000000" w14:paraId="000000C5">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yx92f07e6nze" w:id="22"/>
      <w:bookmarkEnd w:id="22"/>
      <w:r w:rsidDel="00000000" w:rsidR="00000000" w:rsidRPr="00000000">
        <w:rPr>
          <w:rFonts w:ascii="Cardo" w:cs="Cardo" w:eastAsia="Cardo" w:hAnsi="Cardo"/>
          <w:b w:val="1"/>
          <w:bCs w:val="1"/>
          <w:sz w:val="24"/>
          <w:szCs w:val="24"/>
          <w:rtl w:val="0"/>
        </w:rPr>
        <w:t xml:space="preserve">Scalability Considerations→</w:t>
      </w:r>
    </w:p>
    <w:p w:rsidR="00000000" w:rsidDel="00000000" w:rsidP="00000000" w:rsidRDefault="00000000" w:rsidRPr="00000000" w14:paraId="000000C6">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based systems may experience scalability limitations due to transaction costs and network constraints. Recording large numbers of reputation updates directly onchain may become inefficient in largescale environments. Future improvements may involve hybrid approaches that combine onchain verification with offchain computation for scalability.</w:t>
      </w:r>
    </w:p>
    <w:p w:rsidR="00000000" w:rsidDel="00000000" w:rsidP="00000000" w:rsidRDefault="00000000" w:rsidRPr="00000000" w14:paraId="000000C7">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3qio7tcife1r" w:id="23"/>
      <w:bookmarkEnd w:id="23"/>
      <w:r w:rsidDel="00000000" w:rsidR="00000000" w:rsidRPr="00000000">
        <w:rPr>
          <w:rFonts w:ascii="Cardo" w:cs="Cardo" w:eastAsia="Cardo" w:hAnsi="Cardo"/>
          <w:b w:val="1"/>
          <w:bCs w:val="1"/>
          <w:sz w:val="24"/>
          <w:szCs w:val="24"/>
          <w:rtl w:val="0"/>
        </w:rPr>
        <w:t xml:space="preserve">User Interpretation of Explanations→</w:t>
      </w:r>
    </w:p>
    <w:p w:rsidR="00000000" w:rsidDel="00000000" w:rsidP="00000000" w:rsidRDefault="00000000" w:rsidRPr="00000000" w14:paraId="000000C8">
      <w:pPr>
        <w:spacing w:after="220" w:before="2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explanation events improve transparency, users may still misinterpret or oversimplify the meaning of reputation changes if the explanation messages are not clearly structured. To mitigate this issue, explanation messages are designed to be concise and descriptive, explicitly stating the reason for each reputation update. External interfaces can further enhance interpretability by presenting explanation logs in a user friendly format.</w:t>
      </w:r>
    </w:p>
    <w:p w:rsidR="00000000" w:rsidDel="00000000" w:rsidP="00000000" w:rsidRDefault="00000000" w:rsidRPr="00000000" w14:paraId="000000C9">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20" w:before="2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20" w:before="2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E0">
      <w:pPr>
        <w:spacing w:after="220" w:before="2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A.1 </w:t>
      </w:r>
      <w:r w:rsidDel="00000000" w:rsidR="00000000" w:rsidRPr="00000000">
        <w:rPr>
          <w:rFonts w:ascii="Times New Roman" w:cs="Times New Roman" w:eastAsia="Times New Roman" w:hAnsi="Times New Roman"/>
          <w:b w:val="1"/>
          <w:bCs w:val="1"/>
          <w:rtl w:val="0"/>
        </w:rPr>
        <w:t xml:space="preserve">Diagram</w:t>
      </w:r>
    </w:p>
    <w:p w:rsidR="00000000" w:rsidDel="00000000" w:rsidP="00000000" w:rsidRDefault="00000000" w:rsidRPr="00000000" w14:paraId="000000E1">
      <w:pPr>
        <w:spacing w:after="220" w:before="2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1242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s0h0p0bzbo18" w:id="24"/>
      <w:bookmarkEnd w:id="24"/>
      <w:r w:rsidDel="00000000" w:rsidR="00000000" w:rsidRPr="00000000">
        <w:rPr>
          <w:rFonts w:ascii="Times New Roman" w:cs="Times New Roman" w:eastAsia="Times New Roman" w:hAnsi="Times New Roman"/>
          <w:sz w:val="22"/>
          <w:szCs w:val="22"/>
          <w:rtl w:val="0"/>
        </w:rPr>
        <w:t xml:space="preserve">A.2 </w:t>
      </w:r>
      <w:r w:rsidDel="00000000" w:rsidR="00000000" w:rsidRPr="00000000">
        <w:rPr>
          <w:rFonts w:ascii="Times New Roman" w:cs="Times New Roman" w:eastAsia="Times New Roman" w:hAnsi="Times New Roman"/>
          <w:b w:val="1"/>
          <w:bCs w:val="1"/>
          <w:sz w:val="22"/>
          <w:szCs w:val="22"/>
          <w:rtl w:val="0"/>
        </w:rPr>
        <w:t xml:space="preserve">Reference</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E3">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Resnick, R. Zeckhauser, E. Friedman, and K. Kuwabara,</w:t>
        <w:br w:type="textWrapping"/>
      </w:r>
      <w:r w:rsidDel="00000000" w:rsidR="00000000" w:rsidRPr="00000000">
        <w:rPr>
          <w:rFonts w:ascii="Times New Roman" w:cs="Times New Roman" w:eastAsia="Times New Roman" w:hAnsi="Times New Roman"/>
          <w:i w:val="1"/>
          <w:iCs w:val="1"/>
          <w:rtl w:val="0"/>
        </w:rPr>
        <w:t xml:space="preserve">Reputation Systems</w:t>
      </w:r>
      <w:r w:rsidDel="00000000" w:rsidR="00000000" w:rsidRPr="00000000">
        <w:rPr>
          <w:rFonts w:ascii="Times New Roman" w:cs="Times New Roman" w:eastAsia="Times New Roman" w:hAnsi="Times New Roman"/>
          <w:rtl w:val="0"/>
        </w:rPr>
        <w:t xml:space="preserve">, Communications of the ACM, 2000.</w:t>
      </w:r>
    </w:p>
    <w:p w:rsidR="00000000" w:rsidDel="00000000" w:rsidP="00000000" w:rsidRDefault="00000000" w:rsidRPr="00000000" w14:paraId="000000E4">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Jøsang, R. Ismail, and C. Boyd,</w:t>
        <w:br w:type="textWrapping"/>
      </w:r>
      <w:r w:rsidDel="00000000" w:rsidR="00000000" w:rsidRPr="00000000">
        <w:rPr>
          <w:rFonts w:ascii="Times New Roman" w:cs="Times New Roman" w:eastAsia="Times New Roman" w:hAnsi="Times New Roman"/>
          <w:i w:val="1"/>
          <w:iCs w:val="1"/>
          <w:rtl w:val="0"/>
        </w:rPr>
        <w:t xml:space="preserve">A Survey of Trust and Reputation Systems for Online Service Provision</w:t>
      </w:r>
      <w:r w:rsidDel="00000000" w:rsidR="00000000" w:rsidRPr="00000000">
        <w:rPr>
          <w:rFonts w:ascii="Times New Roman" w:cs="Times New Roman" w:eastAsia="Times New Roman" w:hAnsi="Times New Roman"/>
          <w:rtl w:val="0"/>
        </w:rPr>
        <w:t xml:space="preserve">, Decision Support Systems.</w:t>
      </w:r>
    </w:p>
    <w:p w:rsidR="00000000" w:rsidDel="00000000" w:rsidP="00000000" w:rsidRDefault="00000000" w:rsidRPr="00000000" w14:paraId="000000E5">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Yu et al.,</w:t>
        <w:br w:type="textWrapping"/>
      </w:r>
      <w:r w:rsidDel="00000000" w:rsidR="00000000" w:rsidRPr="00000000">
        <w:rPr>
          <w:rFonts w:ascii="Times New Roman" w:cs="Times New Roman" w:eastAsia="Times New Roman" w:hAnsi="Times New Roman"/>
          <w:i w:val="1"/>
          <w:iCs w:val="1"/>
          <w:rtl w:val="0"/>
        </w:rPr>
        <w:t xml:space="preserve">A Survey of Multi-Agent Trust Management Systems</w:t>
      </w:r>
      <w:r w:rsidDel="00000000" w:rsidR="00000000" w:rsidRPr="00000000">
        <w:rPr>
          <w:rFonts w:ascii="Times New Roman" w:cs="Times New Roman" w:eastAsia="Times New Roman" w:hAnsi="Times New Roman"/>
          <w:rtl w:val="0"/>
        </w:rPr>
        <w:t xml:space="preserve">, IEEE Access.</w:t>
      </w:r>
    </w:p>
    <w:p w:rsidR="00000000" w:rsidDel="00000000" w:rsidP="00000000" w:rsidRDefault="00000000" w:rsidRPr="00000000" w14:paraId="000000E6">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Doshi-Velez and B. Kim,</w:t>
        <w:br w:type="textWrapping"/>
      </w:r>
      <w:r w:rsidDel="00000000" w:rsidR="00000000" w:rsidRPr="00000000">
        <w:rPr>
          <w:rFonts w:ascii="Times New Roman" w:cs="Times New Roman" w:eastAsia="Times New Roman" w:hAnsi="Times New Roman"/>
          <w:i w:val="1"/>
          <w:iCs w:val="1"/>
          <w:rtl w:val="0"/>
        </w:rPr>
        <w:t xml:space="preserve">Towards a Rigorous Science of Interpretable Machine Learning</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0E7">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 Ribeiro, S. Singh, and C. Guestrin,</w:t>
        <w:br w:type="textWrapping"/>
      </w:r>
      <w:r w:rsidDel="00000000" w:rsidR="00000000" w:rsidRPr="00000000">
        <w:rPr>
          <w:rFonts w:ascii="Times New Roman" w:cs="Times New Roman" w:eastAsia="Times New Roman" w:hAnsi="Times New Roman"/>
          <w:i w:val="1"/>
          <w:iCs w:val="1"/>
          <w:rtl w:val="0"/>
        </w:rPr>
        <w:t xml:space="preserve">Why Should I Trust You? Explaining the Predictions of Any Classifier</w:t>
      </w:r>
      <w:r w:rsidDel="00000000" w:rsidR="00000000" w:rsidRPr="00000000">
        <w:rPr>
          <w:rFonts w:ascii="Times New Roman" w:cs="Times New Roman" w:eastAsia="Times New Roman" w:hAnsi="Times New Roman"/>
          <w:rtl w:val="0"/>
        </w:rPr>
        <w:t xml:space="preserve">, ACM SIGKDD.</w:t>
      </w:r>
    </w:p>
    <w:p w:rsidR="00000000" w:rsidDel="00000000" w:rsidP="00000000" w:rsidRDefault="00000000" w:rsidRPr="00000000" w14:paraId="000000E8">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Atzei, M. Bartoletti, and T. Cimoli,</w:t>
        <w:br w:type="textWrapping"/>
      </w:r>
      <w:r w:rsidDel="00000000" w:rsidR="00000000" w:rsidRPr="00000000">
        <w:rPr>
          <w:rFonts w:ascii="Times New Roman" w:cs="Times New Roman" w:eastAsia="Times New Roman" w:hAnsi="Times New Roman"/>
          <w:i w:val="1"/>
          <w:iCs w:val="1"/>
          <w:rtl w:val="0"/>
        </w:rPr>
        <w:t xml:space="preserve">A Survey of Attacks on Ethereum Smart Contracts</w:t>
      </w:r>
      <w:r w:rsidDel="00000000" w:rsidR="00000000" w:rsidRPr="00000000">
        <w:rPr>
          <w:rFonts w:ascii="Times New Roman" w:cs="Times New Roman" w:eastAsia="Times New Roman" w:hAnsi="Times New Roman"/>
          <w:rtl w:val="0"/>
        </w:rPr>
        <w:t xml:space="preserve">, International Conference on Principles of Security and Trust.</w:t>
      </w:r>
    </w:p>
    <w:p w:rsidR="00000000" w:rsidDel="00000000" w:rsidP="00000000" w:rsidRDefault="00000000" w:rsidRPr="00000000" w14:paraId="000000E9">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Narayanan, J. Bonneau, E. Felten, A. Miller, and S. Goldfeder,</w:t>
        <w:br w:type="textWrapping"/>
      </w:r>
      <w:r w:rsidDel="00000000" w:rsidR="00000000" w:rsidRPr="00000000">
        <w:rPr>
          <w:rFonts w:ascii="Times New Roman" w:cs="Times New Roman" w:eastAsia="Times New Roman" w:hAnsi="Times New Roman"/>
          <w:i w:val="1"/>
          <w:iCs w:val="1"/>
          <w:rtl w:val="0"/>
        </w:rPr>
        <w:t xml:space="preserve">Bitcoin and Cryptocurrency Technologies</w:t>
      </w:r>
      <w:r w:rsidDel="00000000" w:rsidR="00000000" w:rsidRPr="00000000">
        <w:rPr>
          <w:rFonts w:ascii="Times New Roman" w:cs="Times New Roman" w:eastAsia="Times New Roman" w:hAnsi="Times New Roman"/>
          <w:rtl w:val="0"/>
        </w:rPr>
        <w:t xml:space="preserve">, Princeton University Press.</w:t>
      </w:r>
    </w:p>
    <w:p w:rsidR="00000000" w:rsidDel="00000000" w:rsidP="00000000" w:rsidRDefault="00000000" w:rsidRPr="00000000" w14:paraId="000000EA">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Ethereum Foundation,</w:t>
        <w:br w:type="textWrapping"/>
      </w:r>
      <w:r w:rsidDel="00000000" w:rsidR="00000000" w:rsidRPr="00000000">
        <w:rPr>
          <w:rFonts w:ascii="Times New Roman" w:cs="Times New Roman" w:eastAsia="Times New Roman" w:hAnsi="Times New Roman"/>
          <w:i w:val="1"/>
          <w:iCs w:val="1"/>
          <w:rtl w:val="0"/>
        </w:rPr>
        <w:t xml:space="preserve">Ethereum Smart Contracts Documentation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22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Solidity Documentation,</w:t>
        <w:br w:type="textWrapping"/>
      </w:r>
      <w:r w:rsidDel="00000000" w:rsidR="00000000" w:rsidRPr="00000000">
        <w:rPr>
          <w:rFonts w:ascii="Times New Roman" w:cs="Times New Roman" w:eastAsia="Times New Roman" w:hAnsi="Times New Roman"/>
          <w:i w:val="1"/>
          <w:iCs w:val="1"/>
          <w:rtl w:val="0"/>
        </w:rPr>
        <w:t xml:space="preserve">Introduction to Smart Contracts and Time Units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spacing w:after="220" w:before="220" w:lineRule="auto"/>
        <w:jc w:val="both"/>
        <w:rPr>
          <w:rFonts w:ascii="Times New Roman" w:cs="Times New Roman" w:eastAsia="Times New Roman" w:hAnsi="Times New Roman"/>
          <w:b w:val="1"/>
          <w:bCs w:val="1"/>
          <w:sz w:val="28"/>
          <w:szCs w:val="28"/>
        </w:rPr>
      </w:pPr>
      <w:r w:rsidDel="00000000" w:rsidR="00000000" w:rsidRPr="00000000">
        <w:rPr>
          <w:rtl w:val="0"/>
        </w:rPr>
      </w:r>
    </w:p>
    <w:sectPr>
      <w:type w:val="nextPage"/>
      <w:pgSz w:h="16834" w:w="11909" w:orient="portrait"/>
      <w:pgMar w:bottom="280" w:top="138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0"/>
      <w:numFmt w:val="bullet"/>
      <w:lvlText w:val="•"/>
      <w:lvlJc w:val="left"/>
      <w:pPr>
        <w:ind w:left="1620" w:hanging="360"/>
      </w:pPr>
      <w:rPr>
        <w:u w:val="none"/>
      </w:rPr>
    </w:lvl>
    <w:lvl w:ilvl="2">
      <w:start w:val="0"/>
      <w:numFmt w:val="bullet"/>
      <w:lvlText w:val="•"/>
      <w:lvlJc w:val="left"/>
      <w:pPr>
        <w:ind w:left="2520" w:hanging="360"/>
      </w:pPr>
      <w:rPr>
        <w:u w:val="none"/>
      </w:rPr>
    </w:lvl>
    <w:lvl w:ilvl="3">
      <w:start w:val="0"/>
      <w:numFmt w:val="bullet"/>
      <w:lvlText w:val="•"/>
      <w:lvlJc w:val="left"/>
      <w:pPr>
        <w:ind w:left="3420" w:hanging="360"/>
      </w:pPr>
      <w:rPr>
        <w:u w:val="none"/>
      </w:rPr>
    </w:lvl>
    <w:lvl w:ilvl="4">
      <w:start w:val="0"/>
      <w:numFmt w:val="bullet"/>
      <w:lvlText w:val="•"/>
      <w:lvlJc w:val="left"/>
      <w:pPr>
        <w:ind w:left="4320" w:hanging="360"/>
      </w:pPr>
      <w:rPr>
        <w:u w:val="none"/>
      </w:rPr>
    </w:lvl>
    <w:lvl w:ilvl="5">
      <w:start w:val="0"/>
      <w:numFmt w:val="bullet"/>
      <w:lvlText w:val="•"/>
      <w:lvlJc w:val="left"/>
      <w:pPr>
        <w:ind w:left="5220" w:hanging="360"/>
      </w:pPr>
      <w:rPr>
        <w:u w:val="none"/>
      </w:rPr>
    </w:lvl>
    <w:lvl w:ilvl="6">
      <w:start w:val="0"/>
      <w:numFmt w:val="bullet"/>
      <w:lvlText w:val="•"/>
      <w:lvlJc w:val="left"/>
      <w:pPr>
        <w:ind w:left="6120" w:hanging="360"/>
      </w:pPr>
      <w:rPr>
        <w:u w:val="none"/>
      </w:rPr>
    </w:lvl>
    <w:lvl w:ilvl="7">
      <w:start w:val="0"/>
      <w:numFmt w:val="bullet"/>
      <w:lvlText w:val="•"/>
      <w:lvlJc w:val="left"/>
      <w:pPr>
        <w:ind w:left="7020" w:hanging="360"/>
      </w:pPr>
      <w:rPr>
        <w:u w:val="none"/>
      </w:rPr>
    </w:lvl>
    <w:lvl w:ilvl="8">
      <w:start w:val="0"/>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0"/>
      <w:numFmt w:val="bullet"/>
      <w:lvlText w:val="•"/>
      <w:lvlJc w:val="left"/>
      <w:pPr>
        <w:ind w:left="2360" w:hanging="360"/>
      </w:pPr>
      <w:rPr>
        <w:u w:val="none"/>
      </w:rPr>
    </w:lvl>
    <w:lvl w:ilvl="3">
      <w:start w:val="0"/>
      <w:numFmt w:val="bullet"/>
      <w:lvlText w:val="•"/>
      <w:lvlJc w:val="left"/>
      <w:pPr>
        <w:ind w:left="3280" w:hanging="360"/>
      </w:pPr>
      <w:rPr>
        <w:u w:val="none"/>
      </w:rPr>
    </w:lvl>
    <w:lvl w:ilvl="4">
      <w:start w:val="0"/>
      <w:numFmt w:val="bullet"/>
      <w:lvlText w:val="•"/>
      <w:lvlJc w:val="left"/>
      <w:pPr>
        <w:ind w:left="4200" w:hanging="360"/>
      </w:pPr>
      <w:rPr>
        <w:u w:val="none"/>
      </w:rPr>
    </w:lvl>
    <w:lvl w:ilvl="5">
      <w:start w:val="0"/>
      <w:numFmt w:val="bullet"/>
      <w:lvlText w:val="•"/>
      <w:lvlJc w:val="left"/>
      <w:pPr>
        <w:ind w:left="5120" w:hanging="360"/>
      </w:pPr>
      <w:rPr>
        <w:u w:val="none"/>
      </w:rPr>
    </w:lvl>
    <w:lvl w:ilvl="6">
      <w:start w:val="0"/>
      <w:numFmt w:val="bullet"/>
      <w:lvlText w:val="•"/>
      <w:lvlJc w:val="left"/>
      <w:pPr>
        <w:ind w:left="6040" w:hanging="360"/>
      </w:pPr>
      <w:rPr>
        <w:u w:val="none"/>
      </w:rPr>
    </w:lvl>
    <w:lvl w:ilvl="7">
      <w:start w:val="0"/>
      <w:numFmt w:val="bullet"/>
      <w:lvlText w:val="•"/>
      <w:lvlJc w:val="left"/>
      <w:pPr>
        <w:ind w:left="6960" w:hanging="360"/>
      </w:pPr>
      <w:rPr>
        <w:u w:val="none"/>
      </w:rPr>
    </w:lvl>
    <w:lvl w:ilvl="8">
      <w:start w:val="0"/>
      <w:numFmt w:val="bullet"/>
      <w:lvlText w:val="•"/>
      <w:lvlJc w:val="left"/>
      <w:pPr>
        <w:ind w:left="7880" w:hanging="360"/>
      </w:pPr>
      <w:rPr>
        <w:u w:val="none"/>
      </w:rPr>
    </w:lvl>
  </w:abstractNum>
  <w:abstractNum w:abstractNumId="6">
    <w:lvl w:ilvl="0">
      <w:start w:val="6"/>
      <w:numFmt w:val="bullet"/>
      <w:lvlText w:val="●"/>
      <w:lvlJc w:val="left"/>
      <w:pPr>
        <w:ind w:left="360" w:hanging="360"/>
      </w:pPr>
      <w:rPr>
        <w:u w:val="none"/>
      </w:rPr>
    </w:lvl>
    <w:lvl w:ilvl="1">
      <w:start w:val="1"/>
      <w:numFmt w:val="bullet"/>
      <w:lvlText w:val="○"/>
      <w:lvlJc w:val="left"/>
      <w:pPr>
        <w:ind w:left="360" w:hanging="360"/>
      </w:pPr>
      <w:rPr>
        <w:u w:val="none"/>
      </w:rPr>
    </w:lvl>
    <w:lvl w:ilvl="2">
      <w:start w:val="0"/>
      <w:numFmt w:val="bullet"/>
      <w:lvlText w:val="■"/>
      <w:lvlJc w:val="left"/>
      <w:pPr>
        <w:ind w:left="2232" w:hanging="360"/>
      </w:pPr>
      <w:rPr>
        <w:u w:val="none"/>
      </w:rPr>
    </w:lvl>
    <w:lvl w:ilvl="3">
      <w:start w:val="0"/>
      <w:numFmt w:val="bullet"/>
      <w:lvlText w:val="●"/>
      <w:lvlJc w:val="left"/>
      <w:pPr>
        <w:ind w:left="3168" w:hanging="360"/>
      </w:pPr>
      <w:rPr>
        <w:u w:val="none"/>
      </w:rPr>
    </w:lvl>
    <w:lvl w:ilvl="4">
      <w:start w:val="0"/>
      <w:numFmt w:val="bullet"/>
      <w:lvlText w:val="○"/>
      <w:lvlJc w:val="left"/>
      <w:pPr>
        <w:ind w:left="4104" w:hanging="360"/>
      </w:pPr>
      <w:rPr>
        <w:u w:val="none"/>
      </w:rPr>
    </w:lvl>
    <w:lvl w:ilvl="5">
      <w:start w:val="0"/>
      <w:numFmt w:val="bullet"/>
      <w:lvlText w:val="■"/>
      <w:lvlJc w:val="left"/>
      <w:pPr>
        <w:ind w:left="5040" w:hanging="360"/>
      </w:pPr>
      <w:rPr>
        <w:u w:val="none"/>
      </w:rPr>
    </w:lvl>
    <w:lvl w:ilvl="6">
      <w:start w:val="0"/>
      <w:numFmt w:val="bullet"/>
      <w:lvlText w:val="●"/>
      <w:lvlJc w:val="left"/>
      <w:pPr>
        <w:ind w:left="5976" w:hanging="360"/>
      </w:pPr>
      <w:rPr>
        <w:u w:val="none"/>
      </w:rPr>
    </w:lvl>
    <w:lvl w:ilvl="7">
      <w:start w:val="0"/>
      <w:numFmt w:val="bullet"/>
      <w:lvlText w:val="○"/>
      <w:lvlJc w:val="left"/>
      <w:pPr>
        <w:ind w:left="6912" w:hanging="360"/>
      </w:pPr>
      <w:rPr>
        <w:u w:val="none"/>
      </w:rPr>
    </w:lvl>
    <w:lvl w:ilvl="8">
      <w:start w:val="0"/>
      <w:numFmt w:val="bullet"/>
      <w:lvlText w:val="■"/>
      <w:lvlJc w:val="left"/>
      <w:pPr>
        <w:ind w:left="7848"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