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6BD49" w14:textId="77777777" w:rsidR="00F27FD1" w:rsidRPr="00194747" w:rsidRDefault="00F27FD1" w:rsidP="00F27FD1">
      <w:pPr>
        <w:jc w:val="center"/>
        <w:rPr>
          <w:rFonts w:ascii="Times New Roman" w:hAnsi="Times New Roman" w:cs="Times New Roman"/>
          <w:b/>
          <w:bCs/>
        </w:rPr>
      </w:pPr>
      <w:r w:rsidRPr="00194747">
        <w:rPr>
          <w:rFonts w:ascii="Times New Roman" w:hAnsi="Times New Roman" w:cs="Times New Roman"/>
          <w:b/>
          <w:bCs/>
        </w:rPr>
        <w:t xml:space="preserve">PART B – Micro–Project Report </w:t>
      </w:r>
    </w:p>
    <w:p w14:paraId="130A6BF7" w14:textId="222854A4" w:rsidR="000D2E7A" w:rsidRPr="00194747" w:rsidRDefault="00F27FD1" w:rsidP="00F27FD1">
      <w:pPr>
        <w:jc w:val="center"/>
        <w:rPr>
          <w:rFonts w:ascii="Times New Roman" w:hAnsi="Times New Roman" w:cs="Times New Roman"/>
          <w:b/>
          <w:bCs/>
        </w:rPr>
      </w:pPr>
      <w:r w:rsidRPr="00194747">
        <w:rPr>
          <w:rFonts w:ascii="Times New Roman" w:hAnsi="Times New Roman" w:cs="Times New Roman"/>
          <w:b/>
          <w:bCs/>
        </w:rPr>
        <w:t>Title of Micro-Project</w:t>
      </w:r>
    </w:p>
    <w:p w14:paraId="0043D71F" w14:textId="45A074F0" w:rsidR="00F27FD1" w:rsidRPr="00194747" w:rsidRDefault="00F27FD1" w:rsidP="00F27FD1">
      <w:pPr>
        <w:rPr>
          <w:rFonts w:ascii="Times New Roman" w:hAnsi="Times New Roman" w:cs="Times New Roman"/>
          <w:b/>
          <w:bCs/>
        </w:rPr>
      </w:pPr>
    </w:p>
    <w:p w14:paraId="37B2E944" w14:textId="6EF24E83" w:rsidR="00F27FD1" w:rsidRPr="00194747" w:rsidRDefault="00F27FD1" w:rsidP="00A20D6B">
      <w:pPr>
        <w:pStyle w:val="ListParagraph"/>
        <w:numPr>
          <w:ilvl w:val="0"/>
          <w:numId w:val="1"/>
        </w:numPr>
        <w:jc w:val="both"/>
        <w:rPr>
          <w:rFonts w:ascii="Times New Roman" w:hAnsi="Times New Roman" w:cs="Times New Roman"/>
          <w:b/>
          <w:bCs/>
        </w:rPr>
      </w:pPr>
      <w:r w:rsidRPr="00194747">
        <w:rPr>
          <w:rFonts w:ascii="Times New Roman" w:hAnsi="Times New Roman" w:cs="Times New Roman"/>
          <w:b/>
          <w:bCs/>
        </w:rPr>
        <w:t>Rationale</w:t>
      </w:r>
      <w:r w:rsidR="00CF3EF1" w:rsidRPr="00194747">
        <w:rPr>
          <w:rFonts w:ascii="Times New Roman" w:hAnsi="Times New Roman" w:cs="Times New Roman"/>
          <w:b/>
          <w:bCs/>
        </w:rPr>
        <w:t>:</w:t>
      </w:r>
    </w:p>
    <w:p w14:paraId="4A4F9062" w14:textId="57DC3846" w:rsidR="00736C94" w:rsidRPr="00194747" w:rsidRDefault="00736C94" w:rsidP="00A20D6B">
      <w:pPr>
        <w:pStyle w:val="ListParagraph"/>
        <w:ind w:left="360"/>
        <w:jc w:val="both"/>
        <w:rPr>
          <w:rFonts w:ascii="Times New Roman" w:hAnsi="Times New Roman" w:cs="Times New Roman"/>
          <w:bCs/>
        </w:rPr>
      </w:pPr>
      <w:r w:rsidRPr="00194747">
        <w:rPr>
          <w:rFonts w:ascii="Times New Roman" w:hAnsi="Times New Roman" w:cs="Times New Roman"/>
          <w:bCs/>
        </w:rPr>
        <w:t xml:space="preserve"> An IP address represents a unique address that distinguishes any device on the internet or any network from another. IP or Internet Protocol defines the set of commands directing the setup of data transferred through the </w:t>
      </w:r>
      <w:r w:rsidR="008633C1" w:rsidRPr="00194747">
        <w:rPr>
          <w:rFonts w:ascii="Times New Roman" w:hAnsi="Times New Roman" w:cs="Times New Roman"/>
          <w:bCs/>
        </w:rPr>
        <w:t>I</w:t>
      </w:r>
      <w:r w:rsidRPr="00194747">
        <w:rPr>
          <w:rFonts w:ascii="Times New Roman" w:hAnsi="Times New Roman" w:cs="Times New Roman"/>
          <w:bCs/>
        </w:rPr>
        <w:t>nternet or any other local network. An IP address is represented by a series of numbers segregated by period</w:t>
      </w:r>
      <w:r w:rsidR="00A25A81" w:rsidRPr="00194747">
        <w:rPr>
          <w:rFonts w:ascii="Times New Roman" w:hAnsi="Times New Roman" w:cs="Times New Roman"/>
          <w:bCs/>
        </w:rPr>
        <w:t xml:space="preserve"> </w:t>
      </w:r>
      <w:r w:rsidRPr="00194747">
        <w:rPr>
          <w:rFonts w:ascii="Times New Roman" w:hAnsi="Times New Roman" w:cs="Times New Roman"/>
          <w:bCs/>
        </w:rPr>
        <w:t>(.). They are expressed in the form of four pairs - an example address might be 255.255.255.255 wherein each set can range from 0 to 255.</w:t>
      </w:r>
      <w:r w:rsidR="00ED3E4A">
        <w:rPr>
          <w:rFonts w:ascii="Times New Roman" w:hAnsi="Times New Roman" w:cs="Times New Roman"/>
          <w:bCs/>
        </w:rPr>
        <w:t xml:space="preserve"> </w:t>
      </w:r>
      <w:r w:rsidRPr="00194747">
        <w:rPr>
          <w:rFonts w:ascii="Times New Roman" w:hAnsi="Times New Roman" w:cs="Times New Roman"/>
          <w:bCs/>
        </w:rPr>
        <w:t>IP addresses are not produced randomly. They are generated mathematically and are further assigned by the IANA (Internet Assigned Numbers Authority), a department of the ICANN.</w:t>
      </w:r>
    </w:p>
    <w:p w14:paraId="23FA40BC" w14:textId="77777777" w:rsidR="00736C94" w:rsidRPr="00194747" w:rsidRDefault="00736C94" w:rsidP="00A20D6B">
      <w:pPr>
        <w:pStyle w:val="ListParagraph"/>
        <w:ind w:left="360"/>
        <w:jc w:val="both"/>
        <w:rPr>
          <w:rFonts w:ascii="Times New Roman" w:hAnsi="Times New Roman" w:cs="Times New Roman"/>
          <w:bCs/>
        </w:rPr>
      </w:pPr>
      <w:r w:rsidRPr="00194747">
        <w:rPr>
          <w:rFonts w:ascii="Times New Roman" w:hAnsi="Times New Roman" w:cs="Times New Roman"/>
          <w:bCs/>
        </w:rPr>
        <w:t xml:space="preserve">     </w:t>
      </w:r>
    </w:p>
    <w:p w14:paraId="4C28E097" w14:textId="22E6F151" w:rsidR="00736C94" w:rsidRPr="00194747" w:rsidRDefault="00736C94" w:rsidP="00A20D6B">
      <w:pPr>
        <w:pStyle w:val="ListParagraph"/>
        <w:ind w:left="360"/>
        <w:jc w:val="both"/>
        <w:rPr>
          <w:rFonts w:ascii="Times New Roman" w:hAnsi="Times New Roman" w:cs="Times New Roman"/>
          <w:bCs/>
        </w:rPr>
      </w:pPr>
      <w:r w:rsidRPr="00194747">
        <w:rPr>
          <w:rFonts w:ascii="Times New Roman" w:hAnsi="Times New Roman" w:cs="Times New Roman"/>
          <w:bCs/>
        </w:rPr>
        <w:t>A subnet, or sub</w:t>
      </w:r>
      <w:r w:rsidR="00A25A81" w:rsidRPr="00194747">
        <w:rPr>
          <w:rFonts w:ascii="Times New Roman" w:hAnsi="Times New Roman" w:cs="Times New Roman"/>
          <w:bCs/>
        </w:rPr>
        <w:t>-</w:t>
      </w:r>
      <w:r w:rsidRPr="00194747">
        <w:rPr>
          <w:rFonts w:ascii="Times New Roman" w:hAnsi="Times New Roman" w:cs="Times New Roman"/>
          <w:bCs/>
        </w:rPr>
        <w:t>network, is a segmented piece of a larger network. More specifically, subnets are a logical partition of an IP network into multiple, smaller network segments.</w:t>
      </w:r>
      <w:r w:rsidR="008633C1" w:rsidRPr="00194747">
        <w:rPr>
          <w:rFonts w:ascii="Times New Roman" w:hAnsi="Times New Roman" w:cs="Times New Roman"/>
          <w:bCs/>
        </w:rPr>
        <w:t xml:space="preserve"> </w:t>
      </w:r>
      <w:r w:rsidRPr="00194747">
        <w:rPr>
          <w:rFonts w:ascii="Times New Roman" w:hAnsi="Times New Roman" w:cs="Times New Roman"/>
          <w:bCs/>
        </w:rPr>
        <w:t>A subnet itself also may be segmented into smaller subnets, giving organizations the flexibility to create smaller subnets for things like point-to-point links or for sub</w:t>
      </w:r>
      <w:r w:rsidR="00A25A81" w:rsidRPr="00194747">
        <w:rPr>
          <w:rFonts w:ascii="Times New Roman" w:hAnsi="Times New Roman" w:cs="Times New Roman"/>
          <w:bCs/>
        </w:rPr>
        <w:t>-</w:t>
      </w:r>
      <w:r w:rsidRPr="00194747">
        <w:rPr>
          <w:rFonts w:ascii="Times New Roman" w:hAnsi="Times New Roman" w:cs="Times New Roman"/>
          <w:bCs/>
        </w:rPr>
        <w:t>networks that support a few devices</w:t>
      </w:r>
    </w:p>
    <w:p w14:paraId="7C2CC5BE" w14:textId="09E60DC7" w:rsidR="00A25A81" w:rsidRPr="00194747" w:rsidRDefault="00A25A81" w:rsidP="00A20D6B">
      <w:pPr>
        <w:pStyle w:val="ListParagraph"/>
        <w:ind w:left="360"/>
        <w:jc w:val="both"/>
        <w:rPr>
          <w:rFonts w:ascii="Times New Roman" w:hAnsi="Times New Roman" w:cs="Times New Roman"/>
          <w:bCs/>
        </w:rPr>
      </w:pPr>
      <w:r w:rsidRPr="00194747">
        <w:rPr>
          <w:rFonts w:ascii="Times New Roman" w:hAnsi="Times New Roman" w:cs="Times New Roman"/>
          <w:bCs/>
        </w:rPr>
        <w:t xml:space="preserve">A subnet is </w:t>
      </w:r>
      <w:r w:rsidR="005A2FFF" w:rsidRPr="00194747">
        <w:rPr>
          <w:rFonts w:ascii="Times New Roman" w:hAnsi="Times New Roman" w:cs="Times New Roman"/>
          <w:bCs/>
        </w:rPr>
        <w:t xml:space="preserve">a </w:t>
      </w:r>
      <w:r w:rsidRPr="00194747">
        <w:rPr>
          <w:rFonts w:ascii="Times New Roman" w:hAnsi="Times New Roman" w:cs="Times New Roman"/>
          <w:bCs/>
        </w:rPr>
        <w:t>logical division o</w:t>
      </w:r>
      <w:r w:rsidR="008633C1" w:rsidRPr="00194747">
        <w:rPr>
          <w:rFonts w:ascii="Times New Roman" w:hAnsi="Times New Roman" w:cs="Times New Roman"/>
          <w:bCs/>
        </w:rPr>
        <w:t xml:space="preserve">f a larger network. </w:t>
      </w:r>
      <w:r w:rsidR="00A269F1" w:rsidRPr="00194747">
        <w:rPr>
          <w:rFonts w:ascii="Times New Roman" w:hAnsi="Times New Roman" w:cs="Times New Roman"/>
          <w:bCs/>
        </w:rPr>
        <w:t>A</w:t>
      </w:r>
      <w:r w:rsidRPr="00194747">
        <w:rPr>
          <w:rFonts w:ascii="Times New Roman" w:hAnsi="Times New Roman" w:cs="Times New Roman"/>
          <w:bCs/>
        </w:rPr>
        <w:t xml:space="preserve"> portion of a network that shares a network address with other portions of the network and is distinguishable by a </w:t>
      </w:r>
      <w:r w:rsidR="005A2FFF" w:rsidRPr="00194747">
        <w:rPr>
          <w:rFonts w:ascii="Times New Roman" w:hAnsi="Times New Roman" w:cs="Times New Roman"/>
          <w:bCs/>
        </w:rPr>
        <w:t>subnet. In a sub-</w:t>
      </w:r>
      <w:r w:rsidRPr="00194747">
        <w:rPr>
          <w:rFonts w:ascii="Times New Roman" w:hAnsi="Times New Roman" w:cs="Times New Roman"/>
          <w:bCs/>
        </w:rPr>
        <w:t>netted netw</w:t>
      </w:r>
      <w:r w:rsidR="008633C1" w:rsidRPr="00194747">
        <w:rPr>
          <w:rFonts w:ascii="Times New Roman" w:hAnsi="Times New Roman" w:cs="Times New Roman"/>
          <w:bCs/>
        </w:rPr>
        <w:t xml:space="preserve">ork, the host portion of the </w:t>
      </w:r>
      <w:r w:rsidRPr="00194747">
        <w:rPr>
          <w:rFonts w:ascii="Times New Roman" w:hAnsi="Times New Roman" w:cs="Times New Roman"/>
          <w:bCs/>
        </w:rPr>
        <w:t xml:space="preserve">address is further split </w:t>
      </w:r>
      <w:r w:rsidR="008633C1" w:rsidRPr="00194747">
        <w:rPr>
          <w:rFonts w:ascii="Times New Roman" w:hAnsi="Times New Roman" w:cs="Times New Roman"/>
          <w:bCs/>
        </w:rPr>
        <w:t xml:space="preserve">into a subnet number and a host </w:t>
      </w:r>
      <w:r w:rsidRPr="00194747">
        <w:rPr>
          <w:rFonts w:ascii="Times New Roman" w:hAnsi="Times New Roman" w:cs="Times New Roman"/>
          <w:bCs/>
        </w:rPr>
        <w:t>number by use of a subnet mask. This allows you to divide a network into smaller networks to enhance routing and logically group the computers and resources in your network</w:t>
      </w:r>
      <w:r w:rsidR="00A20D6B" w:rsidRPr="00194747">
        <w:rPr>
          <w:rFonts w:ascii="Times New Roman" w:hAnsi="Times New Roman" w:cs="Times New Roman"/>
          <w:bCs/>
        </w:rPr>
        <w:t>.</w:t>
      </w:r>
    </w:p>
    <w:p w14:paraId="59AB4EE1" w14:textId="77777777" w:rsidR="00A20D6B" w:rsidRPr="00194747" w:rsidRDefault="00A20D6B" w:rsidP="00A20D6B">
      <w:pPr>
        <w:pStyle w:val="ListParagraph"/>
        <w:ind w:left="360"/>
        <w:jc w:val="both"/>
        <w:rPr>
          <w:rFonts w:ascii="Times New Roman" w:hAnsi="Times New Roman" w:cs="Times New Roman"/>
          <w:bCs/>
        </w:rPr>
      </w:pPr>
    </w:p>
    <w:p w14:paraId="41880B39" w14:textId="2AF0BE32" w:rsidR="00F27FD1" w:rsidRPr="00194747" w:rsidRDefault="00F27FD1" w:rsidP="00A20D6B">
      <w:pPr>
        <w:pStyle w:val="ListParagraph"/>
        <w:numPr>
          <w:ilvl w:val="0"/>
          <w:numId w:val="1"/>
        </w:numPr>
        <w:jc w:val="both"/>
        <w:rPr>
          <w:rFonts w:ascii="Times New Roman" w:hAnsi="Times New Roman" w:cs="Times New Roman"/>
          <w:b/>
          <w:bCs/>
          <w:lang w:val="en-GB"/>
        </w:rPr>
      </w:pPr>
      <w:r w:rsidRPr="00194747">
        <w:rPr>
          <w:rFonts w:ascii="Times New Roman" w:hAnsi="Times New Roman" w:cs="Times New Roman"/>
          <w:b/>
          <w:bCs/>
        </w:rPr>
        <w:t>Course Outcomes Addressed</w:t>
      </w:r>
      <w:r w:rsidR="00CF3EF1" w:rsidRPr="00194747">
        <w:rPr>
          <w:rFonts w:ascii="Times New Roman" w:hAnsi="Times New Roman" w:cs="Times New Roman"/>
          <w:b/>
          <w:bCs/>
        </w:rPr>
        <w:t>:</w:t>
      </w:r>
    </w:p>
    <w:p w14:paraId="28A55A8B" w14:textId="778702CF" w:rsidR="00A835B0" w:rsidRPr="00194747" w:rsidRDefault="00A835B0" w:rsidP="00A20D6B">
      <w:pPr>
        <w:pStyle w:val="ListParagraph"/>
        <w:numPr>
          <w:ilvl w:val="0"/>
          <w:numId w:val="2"/>
        </w:numPr>
        <w:jc w:val="both"/>
        <w:rPr>
          <w:rFonts w:ascii="Times New Roman" w:hAnsi="Times New Roman" w:cs="Times New Roman"/>
          <w:b/>
          <w:bCs/>
        </w:rPr>
      </w:pPr>
      <w:r w:rsidRPr="00194747">
        <w:rPr>
          <w:rFonts w:ascii="Times New Roman" w:hAnsi="Times New Roman" w:cs="Times New Roman"/>
        </w:rPr>
        <w:t>Analyse the functioning of data communication and computer network.</w:t>
      </w:r>
    </w:p>
    <w:p w14:paraId="13FE536B" w14:textId="5AAE5E39" w:rsidR="00A269F1" w:rsidRPr="00194747" w:rsidRDefault="00F27FD1" w:rsidP="00A20D6B">
      <w:pPr>
        <w:jc w:val="both"/>
        <w:rPr>
          <w:rFonts w:ascii="Times New Roman" w:hAnsi="Times New Roman" w:cs="Times New Roman"/>
          <w:b/>
          <w:bCs/>
        </w:rPr>
      </w:pPr>
      <w:r w:rsidRPr="00194747">
        <w:rPr>
          <w:rFonts w:ascii="Times New Roman" w:hAnsi="Times New Roman" w:cs="Times New Roman"/>
          <w:b/>
          <w:bCs/>
        </w:rPr>
        <w:t>3.0 Literature</w:t>
      </w:r>
      <w:r w:rsidR="00C27007" w:rsidRPr="00194747">
        <w:rPr>
          <w:rFonts w:ascii="Times New Roman" w:hAnsi="Times New Roman" w:cs="Times New Roman"/>
          <w:b/>
          <w:bCs/>
        </w:rPr>
        <w:t>:</w:t>
      </w:r>
    </w:p>
    <w:p w14:paraId="32409F6E" w14:textId="75BE350A" w:rsidR="00A269F1" w:rsidRPr="00194747" w:rsidRDefault="00A269F1" w:rsidP="00A20D6B">
      <w:pPr>
        <w:jc w:val="both"/>
        <w:rPr>
          <w:rFonts w:ascii="Times New Roman" w:hAnsi="Times New Roman" w:cs="Times New Roman"/>
          <w:bCs/>
        </w:rPr>
      </w:pPr>
      <w:r w:rsidRPr="00194747">
        <w:rPr>
          <w:rFonts w:ascii="Times New Roman" w:hAnsi="Times New Roman" w:cs="Times New Roman"/>
          <w:bCs/>
        </w:rPr>
        <w:t xml:space="preserve">  Two versions of the Internet Protocol are in common use on the Internet today. The original version of the Internet Protocol that was first deployed in 1983 in the ARPANET, the predecessor of the Internet, is Internet Protocol version 4 (IPv4).By the early 1990s, the rapid exhaustion of IPv4 address space available for assignment to Internet service providers and end-user organizations prompted the Internet Engineering Task Force (IETF) to explore new technologies to expand addressing capability on the Internet. The result was a redesign of the Internet Protocol which became eventually known as Internet Protocol Version 6 (IPv6) in 1995.[3][4][5] IPv6 technology was in various testing stages until the mid-2000s when commercial production deployment commenced. Sub</w:t>
      </w:r>
      <w:r w:rsidR="001B0D8E" w:rsidRPr="00194747">
        <w:rPr>
          <w:rFonts w:ascii="Times New Roman" w:hAnsi="Times New Roman" w:cs="Times New Roman"/>
          <w:bCs/>
        </w:rPr>
        <w:t>-</w:t>
      </w:r>
      <w:r w:rsidRPr="00194747">
        <w:rPr>
          <w:rFonts w:ascii="Times New Roman" w:hAnsi="Times New Roman" w:cs="Times New Roman"/>
          <w:bCs/>
        </w:rPr>
        <w:t>netting. In order to address some of the problems of class</w:t>
      </w:r>
      <w:r w:rsidR="001B0D8E" w:rsidRPr="00194747">
        <w:rPr>
          <w:rFonts w:ascii="Times New Roman" w:hAnsi="Times New Roman" w:cs="Times New Roman"/>
          <w:bCs/>
        </w:rPr>
        <w:t xml:space="preserve"> </w:t>
      </w:r>
      <w:r w:rsidRPr="00194747">
        <w:rPr>
          <w:rFonts w:ascii="Times New Roman" w:hAnsi="Times New Roman" w:cs="Times New Roman"/>
          <w:bCs/>
        </w:rPr>
        <w:t>ful</w:t>
      </w:r>
      <w:r w:rsidR="001B0D8E" w:rsidRPr="00194747">
        <w:rPr>
          <w:rFonts w:ascii="Times New Roman" w:hAnsi="Times New Roman" w:cs="Times New Roman"/>
          <w:bCs/>
        </w:rPr>
        <w:t>l</w:t>
      </w:r>
      <w:r w:rsidRPr="00194747">
        <w:rPr>
          <w:rFonts w:ascii="Times New Roman" w:hAnsi="Times New Roman" w:cs="Times New Roman"/>
          <w:bCs/>
        </w:rPr>
        <w:t xml:space="preserve"> addressing, the technique of sub</w:t>
      </w:r>
      <w:r w:rsidR="001B0D8E" w:rsidRPr="00194747">
        <w:rPr>
          <w:rFonts w:ascii="Times New Roman" w:hAnsi="Times New Roman" w:cs="Times New Roman"/>
          <w:bCs/>
        </w:rPr>
        <w:t>-</w:t>
      </w:r>
      <w:r w:rsidRPr="00194747">
        <w:rPr>
          <w:rFonts w:ascii="Times New Roman" w:hAnsi="Times New Roman" w:cs="Times New Roman"/>
          <w:bCs/>
        </w:rPr>
        <w:t>netting was invented. Described in RFC 791 in 1984, sub</w:t>
      </w:r>
      <w:r w:rsidR="001B0D8E" w:rsidRPr="00194747">
        <w:rPr>
          <w:rFonts w:ascii="Times New Roman" w:hAnsi="Times New Roman" w:cs="Times New Roman"/>
          <w:bCs/>
        </w:rPr>
        <w:t>-</w:t>
      </w:r>
      <w:r w:rsidRPr="00194747">
        <w:rPr>
          <w:rFonts w:ascii="Times New Roman" w:hAnsi="Times New Roman" w:cs="Times New Roman"/>
          <w:bCs/>
        </w:rPr>
        <w:t>netting provided another level of addressing hierarchy by inserting a subnet part into the IP address between the network and local parts</w:t>
      </w:r>
      <w:r w:rsidR="00A20D6B" w:rsidRPr="00194747">
        <w:rPr>
          <w:rFonts w:ascii="Times New Roman" w:hAnsi="Times New Roman" w:cs="Times New Roman"/>
          <w:bCs/>
        </w:rPr>
        <w:t>.</w:t>
      </w:r>
    </w:p>
    <w:p w14:paraId="1D05B90C" w14:textId="7F98B0EF" w:rsidR="00A20D6B" w:rsidRPr="00194747" w:rsidRDefault="00A20D6B" w:rsidP="00A20D6B">
      <w:pPr>
        <w:jc w:val="both"/>
        <w:rPr>
          <w:rFonts w:ascii="Times New Roman" w:hAnsi="Times New Roman" w:cs="Times New Roman"/>
          <w:bCs/>
        </w:rPr>
      </w:pPr>
    </w:p>
    <w:p w14:paraId="1FC8CE24" w14:textId="759904BB" w:rsidR="00A20D6B" w:rsidRDefault="00A20D6B" w:rsidP="00A20D6B">
      <w:pPr>
        <w:jc w:val="both"/>
        <w:rPr>
          <w:rFonts w:ascii="Times New Roman" w:hAnsi="Times New Roman" w:cs="Times New Roman"/>
          <w:bCs/>
        </w:rPr>
      </w:pPr>
    </w:p>
    <w:p w14:paraId="3969242E" w14:textId="77777777" w:rsidR="00662563" w:rsidRPr="00194747" w:rsidRDefault="00662563" w:rsidP="00A20D6B">
      <w:pPr>
        <w:jc w:val="both"/>
        <w:rPr>
          <w:rFonts w:ascii="Times New Roman" w:hAnsi="Times New Roman" w:cs="Times New Roman"/>
          <w:bCs/>
        </w:rPr>
      </w:pPr>
    </w:p>
    <w:p w14:paraId="0A5768FB" w14:textId="0AFE6713" w:rsidR="00A20D6B" w:rsidRDefault="00A20D6B" w:rsidP="00A20D6B">
      <w:pPr>
        <w:jc w:val="both"/>
        <w:rPr>
          <w:rFonts w:ascii="Times New Roman" w:hAnsi="Times New Roman" w:cs="Times New Roman"/>
          <w:bCs/>
        </w:rPr>
      </w:pPr>
    </w:p>
    <w:p w14:paraId="6D79A99F" w14:textId="63CB81BD" w:rsidR="00194747" w:rsidRPr="00194747" w:rsidRDefault="00194747" w:rsidP="00A20D6B">
      <w:pPr>
        <w:jc w:val="both"/>
        <w:rPr>
          <w:rFonts w:ascii="Times New Roman" w:hAnsi="Times New Roman" w:cs="Times New Roman"/>
          <w:bCs/>
        </w:rPr>
      </w:pPr>
    </w:p>
    <w:p w14:paraId="64E8979E" w14:textId="09C5F114" w:rsidR="00F27FD1" w:rsidRPr="00194747" w:rsidRDefault="00F27FD1" w:rsidP="00A20D6B">
      <w:pPr>
        <w:jc w:val="both"/>
        <w:rPr>
          <w:rFonts w:ascii="Times New Roman" w:hAnsi="Times New Roman" w:cs="Times New Roman"/>
          <w:b/>
          <w:bCs/>
        </w:rPr>
      </w:pPr>
      <w:r w:rsidRPr="00194747">
        <w:rPr>
          <w:rFonts w:ascii="Times New Roman" w:hAnsi="Times New Roman" w:cs="Times New Roman"/>
          <w:b/>
          <w:bCs/>
        </w:rPr>
        <w:t>4.0 Act</w:t>
      </w:r>
      <w:r w:rsidR="005A2FFF" w:rsidRPr="00194747">
        <w:rPr>
          <w:rFonts w:ascii="Times New Roman" w:hAnsi="Times New Roman" w:cs="Times New Roman"/>
          <w:b/>
          <w:bCs/>
        </w:rPr>
        <w:t>ual Methodology</w:t>
      </w:r>
      <w:r w:rsidR="00E548CE" w:rsidRPr="00194747">
        <w:rPr>
          <w:rFonts w:ascii="Times New Roman" w:hAnsi="Times New Roman" w:cs="Times New Roman"/>
          <w:b/>
          <w:bCs/>
        </w:rPr>
        <w:t>:</w:t>
      </w:r>
      <w:r w:rsidRPr="00194747">
        <w:rPr>
          <w:rFonts w:ascii="Times New Roman" w:hAnsi="Times New Roman" w:cs="Times New Roman"/>
          <w:b/>
          <w:bCs/>
        </w:rPr>
        <w:t xml:space="preserve"> </w:t>
      </w:r>
    </w:p>
    <w:p w14:paraId="42FD4B2B" w14:textId="0BA17543" w:rsidR="00736C94" w:rsidRPr="00194747" w:rsidRDefault="00736C94" w:rsidP="00A20D6B">
      <w:pPr>
        <w:jc w:val="both"/>
        <w:rPr>
          <w:rFonts w:ascii="Times New Roman" w:hAnsi="Times New Roman" w:cs="Times New Roman"/>
          <w:bCs/>
        </w:rPr>
      </w:pPr>
      <w:r w:rsidRPr="00194747">
        <w:rPr>
          <w:rFonts w:ascii="Times New Roman" w:hAnsi="Times New Roman" w:cs="Times New Roman"/>
          <w:bCs/>
        </w:rPr>
        <w:t xml:space="preserve">    A technology that can provide </w:t>
      </w:r>
      <w:r w:rsidR="005A2FFF" w:rsidRPr="00194747">
        <w:rPr>
          <w:rFonts w:ascii="Times New Roman" w:hAnsi="Times New Roman" w:cs="Times New Roman"/>
          <w:bCs/>
        </w:rPr>
        <w:t xml:space="preserve">a </w:t>
      </w:r>
      <w:r w:rsidRPr="00194747">
        <w:rPr>
          <w:rFonts w:ascii="Times New Roman" w:hAnsi="Times New Roman" w:cs="Times New Roman"/>
          <w:bCs/>
        </w:rPr>
        <w:t>mapping between private and universal address</w:t>
      </w:r>
      <w:r w:rsidR="005A2FFF" w:rsidRPr="00194747">
        <w:rPr>
          <w:rFonts w:ascii="Times New Roman" w:hAnsi="Times New Roman" w:cs="Times New Roman"/>
          <w:bCs/>
        </w:rPr>
        <w:t>es</w:t>
      </w:r>
      <w:r w:rsidRPr="00194747">
        <w:rPr>
          <w:rFonts w:ascii="Times New Roman" w:hAnsi="Times New Roman" w:cs="Times New Roman"/>
          <w:bCs/>
        </w:rPr>
        <w:t xml:space="preserve"> and at the same time support virtual private networks. Network Address Translation</w:t>
      </w:r>
      <w:r w:rsidR="00BE01E4">
        <w:rPr>
          <w:rFonts w:ascii="Times New Roman" w:hAnsi="Times New Roman" w:cs="Times New Roman"/>
          <w:bCs/>
        </w:rPr>
        <w:t xml:space="preserve"> </w:t>
      </w:r>
      <w:r w:rsidRPr="00194747">
        <w:rPr>
          <w:rFonts w:ascii="Times New Roman" w:hAnsi="Times New Roman" w:cs="Times New Roman"/>
          <w:bCs/>
        </w:rPr>
        <w:t xml:space="preserve">{NAT} </w:t>
      </w:r>
      <w:r w:rsidR="005A2FFF" w:rsidRPr="00194747">
        <w:rPr>
          <w:rFonts w:ascii="Times New Roman" w:hAnsi="Times New Roman" w:cs="Times New Roman"/>
          <w:bCs/>
        </w:rPr>
        <w:t>The</w:t>
      </w:r>
      <w:r w:rsidRPr="00194747">
        <w:rPr>
          <w:rFonts w:ascii="Times New Roman" w:hAnsi="Times New Roman" w:cs="Times New Roman"/>
          <w:bCs/>
        </w:rPr>
        <w:t xml:space="preserve"> technology allows a </w:t>
      </w:r>
      <w:r w:rsidRPr="00194747">
        <w:rPr>
          <w:rFonts w:ascii="Times New Roman" w:hAnsi="Times New Roman" w:cs="Times New Roman"/>
          <w:bCs/>
        </w:rPr>
        <w:lastRenderedPageBreak/>
        <w:t xml:space="preserve">site to use a set of private </w:t>
      </w:r>
      <w:r w:rsidR="005A2FFF" w:rsidRPr="00194747">
        <w:rPr>
          <w:rFonts w:ascii="Times New Roman" w:hAnsi="Times New Roman" w:cs="Times New Roman"/>
          <w:bCs/>
        </w:rPr>
        <w:t>addresses</w:t>
      </w:r>
      <w:r w:rsidRPr="00194747">
        <w:rPr>
          <w:rFonts w:ascii="Times New Roman" w:hAnsi="Times New Roman" w:cs="Times New Roman"/>
          <w:bCs/>
        </w:rPr>
        <w:t xml:space="preserve"> for internal communication and a set of glo</w:t>
      </w:r>
      <w:r w:rsidR="00A25A81" w:rsidRPr="00194747">
        <w:rPr>
          <w:rFonts w:ascii="Times New Roman" w:hAnsi="Times New Roman" w:cs="Times New Roman"/>
          <w:bCs/>
        </w:rPr>
        <w:t xml:space="preserve">bal Internet </w:t>
      </w:r>
      <w:r w:rsidR="005A2FFF" w:rsidRPr="00194747">
        <w:rPr>
          <w:rFonts w:ascii="Times New Roman" w:hAnsi="Times New Roman" w:cs="Times New Roman"/>
          <w:bCs/>
        </w:rPr>
        <w:t>addresses</w:t>
      </w:r>
      <w:r w:rsidR="00A25A81" w:rsidRPr="00194747">
        <w:rPr>
          <w:rFonts w:ascii="Times New Roman" w:hAnsi="Times New Roman" w:cs="Times New Roman"/>
          <w:bCs/>
        </w:rPr>
        <w:t xml:space="preserve"> (</w:t>
      </w:r>
      <w:r w:rsidR="005A2FFF" w:rsidRPr="00194747">
        <w:rPr>
          <w:rFonts w:ascii="Times New Roman" w:hAnsi="Times New Roman" w:cs="Times New Roman"/>
          <w:bCs/>
        </w:rPr>
        <w:t>at least 1</w:t>
      </w:r>
      <w:r w:rsidRPr="00194747">
        <w:rPr>
          <w:rFonts w:ascii="Times New Roman" w:hAnsi="Times New Roman" w:cs="Times New Roman"/>
          <w:bCs/>
        </w:rPr>
        <w:t xml:space="preserve">) for communication with the rest of the world. </w:t>
      </w:r>
    </w:p>
    <w:p w14:paraId="78DC81D0" w14:textId="7082F2B1" w:rsidR="00A25A81" w:rsidRDefault="00736C94" w:rsidP="00A20D6B">
      <w:pPr>
        <w:jc w:val="both"/>
        <w:rPr>
          <w:rFonts w:ascii="Times New Roman" w:hAnsi="Times New Roman" w:cs="Times New Roman"/>
          <w:bCs/>
        </w:rPr>
      </w:pPr>
      <w:r w:rsidRPr="00194747">
        <w:rPr>
          <w:rFonts w:ascii="Times New Roman" w:hAnsi="Times New Roman" w:cs="Times New Roman"/>
          <w:bCs/>
        </w:rPr>
        <w:t xml:space="preserve">    A unique address </w:t>
      </w:r>
      <w:r w:rsidR="005A2FFF" w:rsidRPr="00194747">
        <w:rPr>
          <w:rFonts w:ascii="Times New Roman" w:hAnsi="Times New Roman" w:cs="Times New Roman"/>
          <w:bCs/>
        </w:rPr>
        <w:t>is assigned</w:t>
      </w:r>
      <w:r w:rsidRPr="00194747">
        <w:rPr>
          <w:rFonts w:ascii="Times New Roman" w:hAnsi="Times New Roman" w:cs="Times New Roman"/>
          <w:bCs/>
        </w:rPr>
        <w:t xml:space="preserve"> to a computer called </w:t>
      </w:r>
      <w:r w:rsidR="005A2FFF" w:rsidRPr="00194747">
        <w:rPr>
          <w:rFonts w:ascii="Times New Roman" w:hAnsi="Times New Roman" w:cs="Times New Roman"/>
          <w:bCs/>
        </w:rPr>
        <w:t xml:space="preserve">an </w:t>
      </w:r>
      <w:r w:rsidRPr="00194747">
        <w:rPr>
          <w:rFonts w:ascii="Times New Roman" w:hAnsi="Times New Roman" w:cs="Times New Roman"/>
          <w:bCs/>
        </w:rPr>
        <w:t xml:space="preserve">Internet </w:t>
      </w:r>
      <w:r w:rsidR="00A25A81" w:rsidRPr="00194747">
        <w:rPr>
          <w:rFonts w:ascii="Times New Roman" w:hAnsi="Times New Roman" w:cs="Times New Roman"/>
          <w:bCs/>
        </w:rPr>
        <w:t xml:space="preserve">Attributed IP address. Internet user has to caption </w:t>
      </w:r>
      <w:r w:rsidR="005A2FFF" w:rsidRPr="00194747">
        <w:rPr>
          <w:rFonts w:ascii="Times New Roman" w:hAnsi="Times New Roman" w:cs="Times New Roman"/>
          <w:bCs/>
        </w:rPr>
        <w:t xml:space="preserve">a </w:t>
      </w:r>
      <w:r w:rsidR="00A25A81" w:rsidRPr="00194747">
        <w:rPr>
          <w:rFonts w:ascii="Times New Roman" w:hAnsi="Times New Roman" w:cs="Times New Roman"/>
          <w:bCs/>
        </w:rPr>
        <w:t xml:space="preserve">set of IP address from </w:t>
      </w:r>
      <w:r w:rsidR="005A2FFF" w:rsidRPr="00194747">
        <w:rPr>
          <w:rFonts w:ascii="Times New Roman" w:hAnsi="Times New Roman" w:cs="Times New Roman"/>
          <w:bCs/>
        </w:rPr>
        <w:t>Internet</w:t>
      </w:r>
      <w:r w:rsidR="00A25A81" w:rsidRPr="00194747">
        <w:rPr>
          <w:rFonts w:ascii="Times New Roman" w:hAnsi="Times New Roman" w:cs="Times New Roman"/>
          <w:bCs/>
        </w:rPr>
        <w:t xml:space="preserve"> authority.</w:t>
      </w:r>
    </w:p>
    <w:p w14:paraId="73AB1DB2" w14:textId="66BB84F0" w:rsidR="00BE01E4" w:rsidRDefault="00BE01E4" w:rsidP="00A20D6B">
      <w:pPr>
        <w:jc w:val="both"/>
        <w:rPr>
          <w:rFonts w:ascii="Times New Roman" w:hAnsi="Times New Roman" w:cs="Times New Roman"/>
          <w:bCs/>
        </w:rPr>
      </w:pPr>
      <w:r>
        <w:rPr>
          <w:rFonts w:ascii="Times New Roman" w:hAnsi="Times New Roman" w:cs="Times New Roman"/>
          <w:bCs/>
        </w:rPr>
        <w:t xml:space="preserve">    </w:t>
      </w:r>
      <w:r w:rsidRPr="00BE01E4">
        <w:rPr>
          <w:rFonts w:ascii="Times New Roman" w:hAnsi="Times New Roman" w:cs="Times New Roman"/>
          <w:bCs/>
        </w:rPr>
        <w:t>To subnet a network is to create logical divisions of the network. Subnetting, therefore, involves dividing the network into smaller portions called subnets. Subnetting applies to IP addresses because this is done by borrowing bits from the host portion of the IP address.</w:t>
      </w:r>
    </w:p>
    <w:p w14:paraId="4E5BBDF1" w14:textId="77777777" w:rsidR="00BE01E4" w:rsidRPr="00BE01E4" w:rsidRDefault="00BE01E4" w:rsidP="00BE01E4">
      <w:pPr>
        <w:jc w:val="both"/>
        <w:rPr>
          <w:rFonts w:ascii="Times New Roman" w:hAnsi="Times New Roman" w:cs="Times New Roman"/>
          <w:bCs/>
        </w:rPr>
      </w:pPr>
      <w:r>
        <w:rPr>
          <w:rFonts w:ascii="Times New Roman" w:hAnsi="Times New Roman" w:cs="Times New Roman"/>
          <w:bCs/>
        </w:rPr>
        <w:t xml:space="preserve">    </w:t>
      </w:r>
      <w:r w:rsidRPr="00BE01E4">
        <w:rPr>
          <w:rFonts w:ascii="Times New Roman" w:hAnsi="Times New Roman" w:cs="Times New Roman"/>
          <w:bCs/>
        </w:rPr>
        <w:t>A basic understanding of how binary and decimal numbers work is required. In addition, these definitions and terms will get you started:</w:t>
      </w:r>
    </w:p>
    <w:p w14:paraId="3092AF14" w14:textId="77777777" w:rsidR="00BE01E4" w:rsidRPr="00BE01E4" w:rsidRDefault="00BE01E4" w:rsidP="00BE01E4">
      <w:pPr>
        <w:jc w:val="both"/>
        <w:rPr>
          <w:rFonts w:ascii="Times New Roman" w:hAnsi="Times New Roman" w:cs="Times New Roman"/>
          <w:bCs/>
        </w:rPr>
      </w:pPr>
    </w:p>
    <w:p w14:paraId="06536BA9" w14:textId="77777777" w:rsidR="00BE01E4" w:rsidRPr="00BE01E4" w:rsidRDefault="00BE01E4" w:rsidP="00BE01E4">
      <w:pPr>
        <w:jc w:val="both"/>
        <w:rPr>
          <w:rFonts w:ascii="Times New Roman" w:hAnsi="Times New Roman" w:cs="Times New Roman"/>
          <w:bCs/>
        </w:rPr>
      </w:pPr>
      <w:r w:rsidRPr="00BE01E4">
        <w:rPr>
          <w:rFonts w:ascii="Times New Roman" w:hAnsi="Times New Roman" w:cs="Times New Roman"/>
          <w:bCs/>
        </w:rPr>
        <w:t>IP Address: A logical numeric address that is assigned to every single computer, printer, switch, router or any other device that is part of a TCP/IP-based network</w:t>
      </w:r>
    </w:p>
    <w:p w14:paraId="4955DA42" w14:textId="77777777" w:rsidR="00BE01E4" w:rsidRPr="00BE01E4" w:rsidRDefault="00BE01E4" w:rsidP="00BE01E4">
      <w:pPr>
        <w:jc w:val="both"/>
        <w:rPr>
          <w:rFonts w:ascii="Times New Roman" w:hAnsi="Times New Roman" w:cs="Times New Roman"/>
          <w:bCs/>
        </w:rPr>
      </w:pPr>
      <w:r w:rsidRPr="00BE01E4">
        <w:rPr>
          <w:rFonts w:ascii="Times New Roman" w:hAnsi="Times New Roman" w:cs="Times New Roman"/>
          <w:bCs/>
        </w:rPr>
        <w:t>Subnet: A separate and identifiable portion of an organization's network, typically arranged on one floor, building or geographical location</w:t>
      </w:r>
    </w:p>
    <w:p w14:paraId="7DA2E1BA" w14:textId="77777777" w:rsidR="00BE01E4" w:rsidRPr="00BE01E4" w:rsidRDefault="00BE01E4" w:rsidP="00BE01E4">
      <w:pPr>
        <w:jc w:val="both"/>
        <w:rPr>
          <w:rFonts w:ascii="Times New Roman" w:hAnsi="Times New Roman" w:cs="Times New Roman"/>
          <w:bCs/>
        </w:rPr>
      </w:pPr>
      <w:r w:rsidRPr="00BE01E4">
        <w:rPr>
          <w:rFonts w:ascii="Times New Roman" w:hAnsi="Times New Roman" w:cs="Times New Roman"/>
          <w:bCs/>
        </w:rPr>
        <w:t>Subnet Mask: A 32-bit number used to differentiate the network component of an IP address by dividing the IP address into a network address and host address</w:t>
      </w:r>
    </w:p>
    <w:p w14:paraId="51338711" w14:textId="6CBA8EE9" w:rsidR="00BE01E4" w:rsidRPr="00194747" w:rsidRDefault="00BE01E4" w:rsidP="00BE01E4">
      <w:pPr>
        <w:jc w:val="both"/>
        <w:rPr>
          <w:rFonts w:ascii="Times New Roman" w:hAnsi="Times New Roman" w:cs="Times New Roman"/>
          <w:bCs/>
        </w:rPr>
      </w:pPr>
      <w:r w:rsidRPr="00BE01E4">
        <w:rPr>
          <w:rFonts w:ascii="Times New Roman" w:hAnsi="Times New Roman" w:cs="Times New Roman"/>
          <w:bCs/>
        </w:rPr>
        <w:t>Network Interface Card (NIC): A computer hardware component that allows a computer to connect to a network</w:t>
      </w:r>
    </w:p>
    <w:p w14:paraId="6AA56E1A" w14:textId="630CE294" w:rsidR="00742A92" w:rsidRPr="00194747" w:rsidRDefault="00742A92" w:rsidP="00A20D6B">
      <w:pPr>
        <w:jc w:val="both"/>
        <w:rPr>
          <w:rFonts w:ascii="Times New Roman" w:hAnsi="Times New Roman" w:cs="Times New Roman"/>
          <w:bCs/>
        </w:rPr>
      </w:pPr>
      <w:r w:rsidRPr="00194747">
        <w:rPr>
          <w:rFonts w:ascii="Times New Roman" w:hAnsi="Times New Roman" w:cs="Times New Roman"/>
          <w:noProof/>
        </w:rPr>
        <w:drawing>
          <wp:inline distT="0" distB="0" distL="0" distR="0" wp14:anchorId="49AA52CB" wp14:editId="19723122">
            <wp:extent cx="5731510" cy="2159635"/>
            <wp:effectExtent l="0" t="0" r="2540" b="0"/>
            <wp:docPr id="2089953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59635"/>
                    </a:xfrm>
                    <a:prstGeom prst="rect">
                      <a:avLst/>
                    </a:prstGeom>
                    <a:noFill/>
                    <a:ln>
                      <a:noFill/>
                    </a:ln>
                  </pic:spPr>
                </pic:pic>
              </a:graphicData>
            </a:graphic>
          </wp:inline>
        </w:drawing>
      </w:r>
    </w:p>
    <w:p w14:paraId="6F9C740F" w14:textId="77777777" w:rsidR="00742A92" w:rsidRPr="00194747" w:rsidRDefault="00742A92" w:rsidP="00A20D6B">
      <w:pPr>
        <w:jc w:val="both"/>
        <w:rPr>
          <w:rFonts w:ascii="Times New Roman" w:hAnsi="Times New Roman" w:cs="Times New Roman"/>
          <w:b/>
          <w:bCs/>
        </w:rPr>
      </w:pPr>
    </w:p>
    <w:p w14:paraId="7F916FF0" w14:textId="4CD3ACE4" w:rsidR="00F27FD1" w:rsidRPr="00194747" w:rsidRDefault="00F27FD1" w:rsidP="00A20D6B">
      <w:pPr>
        <w:jc w:val="both"/>
        <w:rPr>
          <w:rFonts w:ascii="Times New Roman" w:hAnsi="Times New Roman" w:cs="Times New Roman"/>
          <w:b/>
          <w:bCs/>
        </w:rPr>
      </w:pPr>
      <w:r w:rsidRPr="00194747">
        <w:rPr>
          <w:rFonts w:ascii="Times New Roman" w:hAnsi="Times New Roman" w:cs="Times New Roman"/>
          <w:b/>
          <w:bCs/>
        </w:rPr>
        <w:t>5.0 Actual Resources Used (Mention the actual resources used).</w:t>
      </w:r>
    </w:p>
    <w:tbl>
      <w:tblPr>
        <w:tblStyle w:val="TableGrid"/>
        <w:tblW w:w="0" w:type="auto"/>
        <w:tblLook w:val="04A0" w:firstRow="1" w:lastRow="0" w:firstColumn="1" w:lastColumn="0" w:noHBand="0" w:noVBand="1"/>
      </w:tblPr>
      <w:tblGrid>
        <w:gridCol w:w="846"/>
        <w:gridCol w:w="2815"/>
        <w:gridCol w:w="1795"/>
        <w:gridCol w:w="776"/>
        <w:gridCol w:w="1418"/>
      </w:tblGrid>
      <w:tr w:rsidR="00F27FD1" w:rsidRPr="00194747" w14:paraId="07D18B95" w14:textId="77777777" w:rsidTr="00557FBC">
        <w:tc>
          <w:tcPr>
            <w:tcW w:w="846" w:type="dxa"/>
          </w:tcPr>
          <w:p w14:paraId="4D35A27A" w14:textId="67DE5250" w:rsidR="00F27FD1" w:rsidRPr="00194747" w:rsidRDefault="00F27FD1" w:rsidP="00A20D6B">
            <w:pPr>
              <w:jc w:val="both"/>
              <w:rPr>
                <w:rFonts w:ascii="Times New Roman" w:hAnsi="Times New Roman" w:cs="Times New Roman"/>
                <w:b/>
                <w:bCs/>
                <w:lang w:val="en-GB"/>
              </w:rPr>
            </w:pPr>
            <w:r w:rsidRPr="00194747">
              <w:rPr>
                <w:rFonts w:ascii="Times New Roman" w:hAnsi="Times New Roman" w:cs="Times New Roman"/>
                <w:b/>
                <w:bCs/>
              </w:rPr>
              <w:t>Sr. No.</w:t>
            </w:r>
          </w:p>
        </w:tc>
        <w:tc>
          <w:tcPr>
            <w:tcW w:w="2815" w:type="dxa"/>
          </w:tcPr>
          <w:p w14:paraId="1DA70C45" w14:textId="3962DF2A" w:rsidR="00F27FD1" w:rsidRPr="00194747" w:rsidRDefault="00F27FD1" w:rsidP="00A20D6B">
            <w:pPr>
              <w:jc w:val="both"/>
              <w:rPr>
                <w:rFonts w:ascii="Times New Roman" w:hAnsi="Times New Roman" w:cs="Times New Roman"/>
                <w:b/>
                <w:bCs/>
                <w:lang w:val="en-GB"/>
              </w:rPr>
            </w:pPr>
            <w:r w:rsidRPr="00194747">
              <w:rPr>
                <w:rFonts w:ascii="Times New Roman" w:hAnsi="Times New Roman" w:cs="Times New Roman"/>
                <w:b/>
                <w:bCs/>
              </w:rPr>
              <w:t>Name of Resource/Material</w:t>
            </w:r>
          </w:p>
        </w:tc>
        <w:tc>
          <w:tcPr>
            <w:tcW w:w="1795" w:type="dxa"/>
          </w:tcPr>
          <w:p w14:paraId="2C8E86C3" w14:textId="3CA2F337" w:rsidR="00F27FD1" w:rsidRPr="00194747" w:rsidRDefault="00F27FD1" w:rsidP="00A20D6B">
            <w:pPr>
              <w:jc w:val="both"/>
              <w:rPr>
                <w:rFonts w:ascii="Times New Roman" w:hAnsi="Times New Roman" w:cs="Times New Roman"/>
                <w:b/>
                <w:bCs/>
                <w:lang w:val="en-GB"/>
              </w:rPr>
            </w:pPr>
            <w:r w:rsidRPr="00194747">
              <w:rPr>
                <w:rFonts w:ascii="Times New Roman" w:hAnsi="Times New Roman" w:cs="Times New Roman"/>
                <w:b/>
                <w:bCs/>
              </w:rPr>
              <w:t>Specifications</w:t>
            </w:r>
          </w:p>
        </w:tc>
        <w:tc>
          <w:tcPr>
            <w:tcW w:w="776" w:type="dxa"/>
          </w:tcPr>
          <w:p w14:paraId="72D4BC8E" w14:textId="3586E8EB" w:rsidR="00F27FD1" w:rsidRPr="00194747" w:rsidRDefault="00F27FD1" w:rsidP="00A20D6B">
            <w:pPr>
              <w:jc w:val="both"/>
              <w:rPr>
                <w:rFonts w:ascii="Times New Roman" w:hAnsi="Times New Roman" w:cs="Times New Roman"/>
                <w:b/>
                <w:bCs/>
                <w:lang w:val="en-GB"/>
              </w:rPr>
            </w:pPr>
            <w:r w:rsidRPr="00194747">
              <w:rPr>
                <w:rFonts w:ascii="Times New Roman" w:hAnsi="Times New Roman" w:cs="Times New Roman"/>
                <w:b/>
                <w:bCs/>
              </w:rPr>
              <w:t>Qty</w:t>
            </w:r>
          </w:p>
        </w:tc>
        <w:tc>
          <w:tcPr>
            <w:tcW w:w="1418" w:type="dxa"/>
          </w:tcPr>
          <w:p w14:paraId="66528BFE" w14:textId="15753C4D" w:rsidR="00F27FD1" w:rsidRPr="00194747" w:rsidRDefault="00F27FD1" w:rsidP="00A20D6B">
            <w:pPr>
              <w:jc w:val="both"/>
              <w:rPr>
                <w:rFonts w:ascii="Times New Roman" w:hAnsi="Times New Roman" w:cs="Times New Roman"/>
                <w:b/>
                <w:bCs/>
                <w:lang w:val="en-GB"/>
              </w:rPr>
            </w:pPr>
            <w:r w:rsidRPr="00194747">
              <w:rPr>
                <w:rFonts w:ascii="Times New Roman" w:hAnsi="Times New Roman" w:cs="Times New Roman"/>
                <w:b/>
                <w:bCs/>
              </w:rPr>
              <w:t>Remarks</w:t>
            </w:r>
          </w:p>
        </w:tc>
      </w:tr>
      <w:tr w:rsidR="00F27FD1" w:rsidRPr="00194747" w14:paraId="76082320" w14:textId="77777777" w:rsidTr="00557FBC">
        <w:tc>
          <w:tcPr>
            <w:tcW w:w="846" w:type="dxa"/>
          </w:tcPr>
          <w:p w14:paraId="0CE493B8" w14:textId="56E9DEF9" w:rsidR="00F27FD1" w:rsidRPr="00194747" w:rsidRDefault="00557FBC" w:rsidP="00A20D6B">
            <w:pPr>
              <w:jc w:val="both"/>
              <w:rPr>
                <w:rFonts w:ascii="Times New Roman" w:hAnsi="Times New Roman" w:cs="Times New Roman"/>
                <w:b/>
                <w:bCs/>
                <w:lang w:val="en-GB"/>
              </w:rPr>
            </w:pPr>
            <w:r w:rsidRPr="00194747">
              <w:rPr>
                <w:rFonts w:ascii="Times New Roman" w:hAnsi="Times New Roman" w:cs="Times New Roman"/>
                <w:b/>
                <w:bCs/>
                <w:lang w:val="en-GB"/>
              </w:rPr>
              <w:t>1.</w:t>
            </w:r>
          </w:p>
        </w:tc>
        <w:tc>
          <w:tcPr>
            <w:tcW w:w="2815" w:type="dxa"/>
          </w:tcPr>
          <w:p w14:paraId="3803C359" w14:textId="77777777" w:rsidR="00F27FD1" w:rsidRPr="00194747" w:rsidRDefault="00F27FD1" w:rsidP="00A20D6B">
            <w:pPr>
              <w:jc w:val="both"/>
              <w:rPr>
                <w:rFonts w:ascii="Times New Roman" w:hAnsi="Times New Roman" w:cs="Times New Roman"/>
                <w:b/>
                <w:bCs/>
                <w:lang w:val="en-GB"/>
              </w:rPr>
            </w:pPr>
          </w:p>
        </w:tc>
        <w:tc>
          <w:tcPr>
            <w:tcW w:w="1795" w:type="dxa"/>
          </w:tcPr>
          <w:p w14:paraId="036A0E71" w14:textId="77777777" w:rsidR="00F27FD1" w:rsidRPr="00194747" w:rsidRDefault="00F27FD1" w:rsidP="00A20D6B">
            <w:pPr>
              <w:jc w:val="both"/>
              <w:rPr>
                <w:rFonts w:ascii="Times New Roman" w:hAnsi="Times New Roman" w:cs="Times New Roman"/>
                <w:b/>
                <w:bCs/>
                <w:lang w:val="en-GB"/>
              </w:rPr>
            </w:pPr>
          </w:p>
        </w:tc>
        <w:tc>
          <w:tcPr>
            <w:tcW w:w="776" w:type="dxa"/>
          </w:tcPr>
          <w:p w14:paraId="16B8C81D" w14:textId="77777777" w:rsidR="00F27FD1" w:rsidRPr="00194747" w:rsidRDefault="00F27FD1" w:rsidP="00A20D6B">
            <w:pPr>
              <w:jc w:val="both"/>
              <w:rPr>
                <w:rFonts w:ascii="Times New Roman" w:hAnsi="Times New Roman" w:cs="Times New Roman"/>
                <w:b/>
                <w:bCs/>
                <w:lang w:val="en-GB"/>
              </w:rPr>
            </w:pPr>
          </w:p>
        </w:tc>
        <w:tc>
          <w:tcPr>
            <w:tcW w:w="1418" w:type="dxa"/>
          </w:tcPr>
          <w:p w14:paraId="49E1C9D1" w14:textId="77777777" w:rsidR="00F27FD1" w:rsidRPr="00194747" w:rsidRDefault="00F27FD1" w:rsidP="00A20D6B">
            <w:pPr>
              <w:jc w:val="both"/>
              <w:rPr>
                <w:rFonts w:ascii="Times New Roman" w:hAnsi="Times New Roman" w:cs="Times New Roman"/>
                <w:b/>
                <w:bCs/>
                <w:lang w:val="en-GB"/>
              </w:rPr>
            </w:pPr>
          </w:p>
        </w:tc>
      </w:tr>
      <w:tr w:rsidR="00F27FD1" w:rsidRPr="00194747" w14:paraId="5F526F46" w14:textId="77777777" w:rsidTr="00557FBC">
        <w:tc>
          <w:tcPr>
            <w:tcW w:w="846" w:type="dxa"/>
          </w:tcPr>
          <w:p w14:paraId="3138786A" w14:textId="79EFC44D" w:rsidR="00F27FD1" w:rsidRPr="00194747" w:rsidRDefault="00557FBC" w:rsidP="00A20D6B">
            <w:pPr>
              <w:jc w:val="both"/>
              <w:rPr>
                <w:rFonts w:ascii="Times New Roman" w:hAnsi="Times New Roman" w:cs="Times New Roman"/>
                <w:b/>
                <w:bCs/>
                <w:lang w:val="en-GB"/>
              </w:rPr>
            </w:pPr>
            <w:r w:rsidRPr="00194747">
              <w:rPr>
                <w:rFonts w:ascii="Times New Roman" w:hAnsi="Times New Roman" w:cs="Times New Roman"/>
                <w:b/>
                <w:bCs/>
                <w:lang w:val="en-GB"/>
              </w:rPr>
              <w:t>2.</w:t>
            </w:r>
          </w:p>
        </w:tc>
        <w:tc>
          <w:tcPr>
            <w:tcW w:w="2815" w:type="dxa"/>
          </w:tcPr>
          <w:p w14:paraId="5E7042AA" w14:textId="77777777" w:rsidR="00F27FD1" w:rsidRPr="00194747" w:rsidRDefault="00F27FD1" w:rsidP="00A20D6B">
            <w:pPr>
              <w:jc w:val="both"/>
              <w:rPr>
                <w:rFonts w:ascii="Times New Roman" w:hAnsi="Times New Roman" w:cs="Times New Roman"/>
                <w:b/>
                <w:bCs/>
                <w:lang w:val="en-GB"/>
              </w:rPr>
            </w:pPr>
          </w:p>
        </w:tc>
        <w:tc>
          <w:tcPr>
            <w:tcW w:w="1795" w:type="dxa"/>
          </w:tcPr>
          <w:p w14:paraId="13BA4A87" w14:textId="77777777" w:rsidR="00F27FD1" w:rsidRPr="00194747" w:rsidRDefault="00F27FD1" w:rsidP="00A20D6B">
            <w:pPr>
              <w:jc w:val="both"/>
              <w:rPr>
                <w:rFonts w:ascii="Times New Roman" w:hAnsi="Times New Roman" w:cs="Times New Roman"/>
                <w:b/>
                <w:bCs/>
                <w:lang w:val="en-GB"/>
              </w:rPr>
            </w:pPr>
          </w:p>
        </w:tc>
        <w:tc>
          <w:tcPr>
            <w:tcW w:w="776" w:type="dxa"/>
          </w:tcPr>
          <w:p w14:paraId="6CC9DD8E" w14:textId="77777777" w:rsidR="00F27FD1" w:rsidRPr="00194747" w:rsidRDefault="00F27FD1" w:rsidP="00A20D6B">
            <w:pPr>
              <w:jc w:val="both"/>
              <w:rPr>
                <w:rFonts w:ascii="Times New Roman" w:hAnsi="Times New Roman" w:cs="Times New Roman"/>
                <w:b/>
                <w:bCs/>
                <w:lang w:val="en-GB"/>
              </w:rPr>
            </w:pPr>
          </w:p>
        </w:tc>
        <w:tc>
          <w:tcPr>
            <w:tcW w:w="1418" w:type="dxa"/>
          </w:tcPr>
          <w:p w14:paraId="1745797D" w14:textId="77777777" w:rsidR="00F27FD1" w:rsidRPr="00194747" w:rsidRDefault="00F27FD1" w:rsidP="00A20D6B">
            <w:pPr>
              <w:jc w:val="both"/>
              <w:rPr>
                <w:rFonts w:ascii="Times New Roman" w:hAnsi="Times New Roman" w:cs="Times New Roman"/>
                <w:b/>
                <w:bCs/>
                <w:lang w:val="en-GB"/>
              </w:rPr>
            </w:pPr>
          </w:p>
        </w:tc>
      </w:tr>
      <w:tr w:rsidR="00F27FD1" w:rsidRPr="00194747" w14:paraId="3ADDEADB" w14:textId="77777777" w:rsidTr="00557FBC">
        <w:tc>
          <w:tcPr>
            <w:tcW w:w="846" w:type="dxa"/>
          </w:tcPr>
          <w:p w14:paraId="7883B97A" w14:textId="121B90CB" w:rsidR="00F27FD1" w:rsidRPr="00194747" w:rsidRDefault="00557FBC" w:rsidP="00A20D6B">
            <w:pPr>
              <w:jc w:val="both"/>
              <w:rPr>
                <w:rFonts w:ascii="Times New Roman" w:hAnsi="Times New Roman" w:cs="Times New Roman"/>
                <w:b/>
                <w:bCs/>
                <w:lang w:val="en-GB"/>
              </w:rPr>
            </w:pPr>
            <w:r w:rsidRPr="00194747">
              <w:rPr>
                <w:rFonts w:ascii="Times New Roman" w:hAnsi="Times New Roman" w:cs="Times New Roman"/>
                <w:b/>
                <w:bCs/>
                <w:lang w:val="en-GB"/>
              </w:rPr>
              <w:t>3.</w:t>
            </w:r>
          </w:p>
        </w:tc>
        <w:tc>
          <w:tcPr>
            <w:tcW w:w="2815" w:type="dxa"/>
          </w:tcPr>
          <w:p w14:paraId="706F707C" w14:textId="77777777" w:rsidR="00F27FD1" w:rsidRPr="00194747" w:rsidRDefault="00F27FD1" w:rsidP="00A20D6B">
            <w:pPr>
              <w:jc w:val="both"/>
              <w:rPr>
                <w:rFonts w:ascii="Times New Roman" w:hAnsi="Times New Roman" w:cs="Times New Roman"/>
                <w:b/>
                <w:bCs/>
                <w:lang w:val="en-GB"/>
              </w:rPr>
            </w:pPr>
          </w:p>
        </w:tc>
        <w:tc>
          <w:tcPr>
            <w:tcW w:w="1795" w:type="dxa"/>
          </w:tcPr>
          <w:p w14:paraId="7E3B25ED" w14:textId="77777777" w:rsidR="00F27FD1" w:rsidRPr="00194747" w:rsidRDefault="00F27FD1" w:rsidP="00A20D6B">
            <w:pPr>
              <w:jc w:val="both"/>
              <w:rPr>
                <w:rFonts w:ascii="Times New Roman" w:hAnsi="Times New Roman" w:cs="Times New Roman"/>
                <w:b/>
                <w:bCs/>
                <w:lang w:val="en-GB"/>
              </w:rPr>
            </w:pPr>
          </w:p>
        </w:tc>
        <w:tc>
          <w:tcPr>
            <w:tcW w:w="776" w:type="dxa"/>
          </w:tcPr>
          <w:p w14:paraId="3E2AF00E" w14:textId="77777777" w:rsidR="00F27FD1" w:rsidRPr="00194747" w:rsidRDefault="00F27FD1" w:rsidP="00A20D6B">
            <w:pPr>
              <w:jc w:val="both"/>
              <w:rPr>
                <w:rFonts w:ascii="Times New Roman" w:hAnsi="Times New Roman" w:cs="Times New Roman"/>
                <w:b/>
                <w:bCs/>
                <w:lang w:val="en-GB"/>
              </w:rPr>
            </w:pPr>
          </w:p>
        </w:tc>
        <w:tc>
          <w:tcPr>
            <w:tcW w:w="1418" w:type="dxa"/>
          </w:tcPr>
          <w:p w14:paraId="104825C7" w14:textId="77777777" w:rsidR="00F27FD1" w:rsidRPr="00194747" w:rsidRDefault="00F27FD1" w:rsidP="00A20D6B">
            <w:pPr>
              <w:jc w:val="both"/>
              <w:rPr>
                <w:rFonts w:ascii="Times New Roman" w:hAnsi="Times New Roman" w:cs="Times New Roman"/>
                <w:b/>
                <w:bCs/>
                <w:lang w:val="en-GB"/>
              </w:rPr>
            </w:pPr>
          </w:p>
        </w:tc>
      </w:tr>
    </w:tbl>
    <w:p w14:paraId="51ADD225" w14:textId="0224E2DF" w:rsidR="00F27FD1" w:rsidRPr="00194747" w:rsidRDefault="00F27FD1" w:rsidP="00A20D6B">
      <w:pPr>
        <w:jc w:val="both"/>
        <w:rPr>
          <w:rFonts w:ascii="Times New Roman" w:hAnsi="Times New Roman" w:cs="Times New Roman"/>
          <w:b/>
          <w:bCs/>
          <w:lang w:val="en-GB"/>
        </w:rPr>
      </w:pPr>
    </w:p>
    <w:p w14:paraId="5C202B4C" w14:textId="7D0B5498" w:rsidR="00557FBC" w:rsidRPr="00194747" w:rsidRDefault="00557FBC" w:rsidP="00A20D6B">
      <w:pPr>
        <w:jc w:val="both"/>
        <w:rPr>
          <w:rFonts w:ascii="Times New Roman" w:hAnsi="Times New Roman" w:cs="Times New Roman"/>
          <w:b/>
          <w:bCs/>
        </w:rPr>
      </w:pPr>
      <w:r w:rsidRPr="00194747">
        <w:rPr>
          <w:rFonts w:ascii="Times New Roman" w:hAnsi="Times New Roman" w:cs="Times New Roman"/>
          <w:b/>
          <w:bCs/>
        </w:rPr>
        <w:t xml:space="preserve">6.0 Output of </w:t>
      </w:r>
      <w:r w:rsidR="00A269F1" w:rsidRPr="00194747">
        <w:rPr>
          <w:rFonts w:ascii="Times New Roman" w:hAnsi="Times New Roman" w:cs="Times New Roman"/>
          <w:b/>
          <w:bCs/>
        </w:rPr>
        <w:t>Micro–Project</w:t>
      </w:r>
      <w:r w:rsidR="00E548CE" w:rsidRPr="00194747">
        <w:rPr>
          <w:rFonts w:ascii="Times New Roman" w:hAnsi="Times New Roman" w:cs="Times New Roman"/>
          <w:b/>
          <w:bCs/>
        </w:rPr>
        <w:t>:</w:t>
      </w:r>
    </w:p>
    <w:p w14:paraId="60DF7505" w14:textId="7DB1BE6D" w:rsidR="00557FBC" w:rsidRPr="00194747" w:rsidRDefault="00557FBC" w:rsidP="00A20D6B">
      <w:pPr>
        <w:jc w:val="both"/>
        <w:rPr>
          <w:rFonts w:ascii="Times New Roman" w:hAnsi="Times New Roman" w:cs="Times New Roman"/>
          <w:b/>
          <w:bCs/>
        </w:rPr>
      </w:pPr>
      <w:r w:rsidRPr="00194747">
        <w:rPr>
          <w:rFonts w:ascii="Times New Roman" w:hAnsi="Times New Roman" w:cs="Times New Roman"/>
          <w:b/>
          <w:bCs/>
        </w:rPr>
        <w:t>7.0 Skills Developed/</w:t>
      </w:r>
      <w:r w:rsidR="00A269F1" w:rsidRPr="00194747">
        <w:rPr>
          <w:rFonts w:ascii="Times New Roman" w:hAnsi="Times New Roman" w:cs="Times New Roman"/>
          <w:b/>
          <w:bCs/>
        </w:rPr>
        <w:t>learned</w:t>
      </w:r>
      <w:r w:rsidRPr="00194747">
        <w:rPr>
          <w:rFonts w:ascii="Times New Roman" w:hAnsi="Times New Roman" w:cs="Times New Roman"/>
          <w:b/>
          <w:bCs/>
        </w:rPr>
        <w:t xml:space="preserve"> out of this Micro – Project</w:t>
      </w:r>
      <w:r w:rsidR="00E548CE" w:rsidRPr="00194747">
        <w:rPr>
          <w:rFonts w:ascii="Times New Roman" w:hAnsi="Times New Roman" w:cs="Times New Roman"/>
          <w:b/>
          <w:bCs/>
        </w:rPr>
        <w:t>:</w:t>
      </w:r>
    </w:p>
    <w:p w14:paraId="53A5F92B" w14:textId="3145AEE8" w:rsidR="00557FBC" w:rsidRPr="00194747" w:rsidRDefault="00557FBC" w:rsidP="00A20D6B">
      <w:pPr>
        <w:jc w:val="both"/>
        <w:rPr>
          <w:rFonts w:ascii="Times New Roman" w:hAnsi="Times New Roman" w:cs="Times New Roman"/>
          <w:b/>
          <w:bCs/>
        </w:rPr>
      </w:pPr>
      <w:r w:rsidRPr="00194747">
        <w:rPr>
          <w:rFonts w:ascii="Times New Roman" w:hAnsi="Times New Roman" w:cs="Times New Roman"/>
          <w:b/>
          <w:bCs/>
        </w:rPr>
        <w:t>8.0 Application of this Micro-Project</w:t>
      </w:r>
      <w:r w:rsidR="00E548CE" w:rsidRPr="00194747">
        <w:rPr>
          <w:rFonts w:ascii="Times New Roman" w:hAnsi="Times New Roman" w:cs="Times New Roman"/>
          <w:b/>
          <w:bCs/>
        </w:rPr>
        <w:t>:</w:t>
      </w:r>
    </w:p>
    <w:p w14:paraId="0B5C81A1" w14:textId="3355C0D2" w:rsidR="00A25DA9" w:rsidRPr="00194747" w:rsidRDefault="00A25DA9" w:rsidP="00A20D6B">
      <w:pPr>
        <w:jc w:val="both"/>
        <w:rPr>
          <w:rFonts w:ascii="Times New Roman" w:hAnsi="Times New Roman" w:cs="Times New Roman"/>
          <w:b/>
          <w:bCs/>
          <w:lang w:val="en-GB"/>
        </w:rPr>
      </w:pPr>
      <w:r w:rsidRPr="00194747">
        <w:rPr>
          <w:rFonts w:ascii="Times New Roman" w:hAnsi="Times New Roman" w:cs="Times New Roman"/>
          <w:b/>
          <w:bCs/>
        </w:rPr>
        <w:lastRenderedPageBreak/>
        <w:t>9.0 Area of Future Improvement</w:t>
      </w:r>
      <w:r w:rsidR="00E548CE" w:rsidRPr="00194747">
        <w:rPr>
          <w:rFonts w:ascii="Times New Roman" w:hAnsi="Times New Roman" w:cs="Times New Roman"/>
          <w:b/>
          <w:bCs/>
        </w:rPr>
        <w:t>:</w:t>
      </w:r>
    </w:p>
    <w:sectPr w:rsidR="00A25DA9" w:rsidRPr="001947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B51F7A"/>
    <w:multiLevelType w:val="multilevel"/>
    <w:tmpl w:val="1D6C143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6DE77487"/>
    <w:multiLevelType w:val="hybridMultilevel"/>
    <w:tmpl w:val="59F6CD8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647512373">
    <w:abstractNumId w:val="0"/>
  </w:num>
  <w:num w:numId="2" w16cid:durableId="1956594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8D3"/>
    <w:rsid w:val="000D2E7A"/>
    <w:rsid w:val="00140D45"/>
    <w:rsid w:val="00194747"/>
    <w:rsid w:val="001B0D8E"/>
    <w:rsid w:val="001F00F9"/>
    <w:rsid w:val="003D55D8"/>
    <w:rsid w:val="004B6884"/>
    <w:rsid w:val="00557FBC"/>
    <w:rsid w:val="005A2FFF"/>
    <w:rsid w:val="005B25BD"/>
    <w:rsid w:val="00662563"/>
    <w:rsid w:val="00736C94"/>
    <w:rsid w:val="00742A92"/>
    <w:rsid w:val="008633C1"/>
    <w:rsid w:val="009B4476"/>
    <w:rsid w:val="00A20D6B"/>
    <w:rsid w:val="00A25A81"/>
    <w:rsid w:val="00A25DA9"/>
    <w:rsid w:val="00A269F1"/>
    <w:rsid w:val="00A835B0"/>
    <w:rsid w:val="00BE01E4"/>
    <w:rsid w:val="00C27007"/>
    <w:rsid w:val="00CF3EF1"/>
    <w:rsid w:val="00DB3496"/>
    <w:rsid w:val="00DC58D3"/>
    <w:rsid w:val="00E548CE"/>
    <w:rsid w:val="00ED3E4A"/>
    <w:rsid w:val="00F27F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C5D3D"/>
  <w15:chartTrackingRefBased/>
  <w15:docId w15:val="{21A466C8-8389-4EAF-BE36-3A3E32F4D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FD1"/>
    <w:pPr>
      <w:ind w:left="720"/>
      <w:contextualSpacing/>
    </w:pPr>
  </w:style>
  <w:style w:type="table" w:styleId="TableGrid">
    <w:name w:val="Table Grid"/>
    <w:basedOn w:val="TableNormal"/>
    <w:uiPriority w:val="39"/>
    <w:rsid w:val="00F27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Makhija</dc:creator>
  <cp:keywords/>
  <dc:description/>
  <cp:lastModifiedBy>Dhruv Makhija</cp:lastModifiedBy>
  <cp:revision>16</cp:revision>
  <dcterms:created xsi:type="dcterms:W3CDTF">2023-04-08T07:40:00Z</dcterms:created>
  <dcterms:modified xsi:type="dcterms:W3CDTF">2023-04-12T05:38:00Z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b2055a9bfaa3f9504e3b875c2112c730616fbc6c5ab4e7411d477a5d0ba65613</vt:lpwstr>
  </property>
</Properties>
</file>