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This document contains the various parts that I think should be included in my website.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Blogs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YouTube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Write blogs about youtube videos and explain how to do something, or reviews or anything that you do in the video. This way it will be two things at once - blog and video.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About Me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Resume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Who am I?</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Journey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Display when you were featured in SRISHTI 2022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LinkedIn About as of 23rd May 2022:</w:t>
      </w:r>
    </w:p>
    <w:p w:rsidR="00000000" w:rsidDel="00000000" w:rsidP="00000000" w:rsidRDefault="00000000" w:rsidRPr="00000000" w14:paraId="00000014">
      <w:pPr>
        <w:rPr/>
      </w:pPr>
      <w:r w:rsidDel="00000000" w:rsidR="00000000" w:rsidRPr="00000000">
        <w:rPr>
          <w:rtl w:val="0"/>
        </w:rPr>
        <w:t xml:space="preserve">Dhruv is passionate about Artificial Intelligence (AI). He enjoys solving hard technical challenges that matter.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a consultant, he is building and deploying custom artificial intelligence, deep learning, and machine learning-powered solutions.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 has a strong interest in entrepreneurship and management. He has worked with numerous early-stage startups, where he developed reliable, and scalable AI products meeting business requirements, from ideas to production, and deployment.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 the years he has worked on technologies related to chatbots, natural language processing, natural language understanding, natural language generation, computer vision, image segmentation, spelling correction, active learning, web scraping, etc. He has built products such as chatbots and developed and deployed end-to-end pipelines such as optical character recognition (OCR) pipeline, logo detection pipeline, powerful web scrapers,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an associate data scientist, he developed an advanced AI/ML deep learning-based smart virtual assistant with natural language processing (NLP), natural language understanding (NLU), and natural language generation (NLG) capabilities, developed for the semiconductor space that enhances queries from industry experts producing meaningful, context-specific results. The virtual assistant featured a custom AI/ML analytics dashboard, computer vision analytics dashboard, remote escalation tool, AR/VR collaboration, and much more.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 is also keen on research and development. His research interests are natural language processing (NLP), computer vision (CV), deep learning, and machine learning. He has worked as a Research Intern at Language Technologies Research Center (LTRC), the largest academic center of speech and language technology in South Asia, where he developed statistical machine translation models. He has also worked as a research assistant where he developed new techniques for hybrid feature selection methods, meta-heuristics-based optimization techniques, and fake news detection.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